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3F648232"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5D38CB">
        <w:rPr>
          <w:noProof/>
        </w:rPr>
        <w:t>LEY GENERAL DE EDUCACIÓN</w:t>
      </w:r>
    </w:p>
    <w:p w14:paraId="6363B920" w14:textId="77777777" w:rsidR="005848F9" w:rsidRPr="005848F9" w:rsidRDefault="005848F9" w:rsidP="005848F9"/>
    <w:p w14:paraId="03C1D9A5" w14:textId="1759CB5D" w:rsidR="005848F9" w:rsidRPr="005848F9" w:rsidRDefault="005D38CB" w:rsidP="005848F9">
      <w:pPr>
        <w:jc w:val="center"/>
      </w:pPr>
      <w:r>
        <w:t>Nueva Ley</w:t>
      </w:r>
      <w:r w:rsidR="005D2DB4">
        <w:t xml:space="preserve"> </w:t>
      </w:r>
      <w:r w:rsidR="005848F9" w:rsidRPr="005848F9">
        <w:t xml:space="preserve">publicada en el </w:t>
      </w:r>
      <w:r w:rsidR="005D2DB4">
        <w:t>Diario Oficial de la Federación</w:t>
      </w:r>
      <w:r w:rsidR="005848F9" w:rsidRPr="005848F9">
        <w:t xml:space="preserve"> el </w:t>
      </w:r>
      <w:r>
        <w:t>30 de septiembre de 2019</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42AAD317" w:rsidR="005848F9" w:rsidRPr="005848F9" w:rsidRDefault="0036430C" w:rsidP="00285D1F">
      <w:pPr>
        <w:pStyle w:val="NormalExtraBold"/>
      </w:pPr>
      <w:r w:rsidRPr="0036430C">
        <w:t xml:space="preserve">Última reforma publicada DOF </w:t>
      </w:r>
      <w:r w:rsidR="005D38CB">
        <w:t>15-01-2026</w:t>
      </w:r>
    </w:p>
    <w:p w14:paraId="19F449DE" w14:textId="77777777" w:rsidR="005848F9" w:rsidRPr="00657076" w:rsidRDefault="005848F9" w:rsidP="005848F9"/>
    <w:bookmarkEnd w:id="0"/>
    <w:p w14:paraId="3CDB0276" w14:textId="77777777" w:rsidR="005D38CB" w:rsidRPr="00A06BE5" w:rsidRDefault="005D38CB" w:rsidP="005D38CB">
      <w:pPr>
        <w:rPr>
          <w:rFonts w:ascii="Arial Narrow" w:hAnsi="Arial Narrow"/>
        </w:rPr>
      </w:pPr>
    </w:p>
    <w:p w14:paraId="38FA4C4C" w14:textId="77777777" w:rsidR="005D38CB" w:rsidRPr="005D38CB" w:rsidRDefault="005D38CB" w:rsidP="005D38CB">
      <w:r w:rsidRPr="005D38CB">
        <w:t>Al margen un sello con el Escudo Nacional, que dice: Estados Unidos Mexicanos. - Presidencia de la República.</w:t>
      </w:r>
    </w:p>
    <w:p w14:paraId="754DDADE" w14:textId="77777777" w:rsidR="005D38CB" w:rsidRPr="005D38CB" w:rsidRDefault="005D38CB" w:rsidP="005D38CB">
      <w:pPr>
        <w:pStyle w:val="Texto"/>
        <w:spacing w:after="0" w:line="276" w:lineRule="auto"/>
        <w:ind w:firstLine="0"/>
        <w:jc w:val="center"/>
        <w:rPr>
          <w:rFonts w:asciiTheme="minorHAnsi" w:eastAsia="Calibri" w:hAnsiTheme="minorHAnsi" w:cstheme="minorHAnsi"/>
          <w:b/>
        </w:rPr>
      </w:pPr>
    </w:p>
    <w:p w14:paraId="46D27FFE" w14:textId="77777777" w:rsidR="005D38CB" w:rsidRPr="005D38CB" w:rsidRDefault="005D38CB" w:rsidP="005D38CB">
      <w:pPr>
        <w:pStyle w:val="Texto"/>
        <w:spacing w:after="0" w:line="276" w:lineRule="auto"/>
        <w:ind w:firstLine="0"/>
        <w:rPr>
          <w:rFonts w:asciiTheme="minorHAnsi" w:eastAsia="Calibri" w:hAnsiTheme="minorHAnsi" w:cstheme="minorHAnsi"/>
        </w:rPr>
      </w:pPr>
      <w:r w:rsidRPr="00761EFC">
        <w:rPr>
          <w:rFonts w:asciiTheme="majorHAnsi" w:eastAsia="Calibri" w:hAnsiTheme="majorHAnsi" w:cstheme="majorHAnsi"/>
          <w:bCs/>
        </w:rPr>
        <w:t>ANDRÉS MANUEL LÓPEZ OBRADOR</w:t>
      </w:r>
      <w:r w:rsidRPr="005D38CB">
        <w:rPr>
          <w:rFonts w:asciiTheme="minorHAnsi" w:eastAsia="Calibri" w:hAnsiTheme="minorHAnsi" w:cstheme="minorHAnsi"/>
        </w:rPr>
        <w:t xml:space="preserve">, </w:t>
      </w:r>
      <w:proofErr w:type="gramStart"/>
      <w:r w:rsidRPr="005D38CB">
        <w:rPr>
          <w:rFonts w:asciiTheme="minorHAnsi" w:eastAsia="Calibri" w:hAnsiTheme="minorHAnsi" w:cstheme="minorHAnsi"/>
        </w:rPr>
        <w:t>Presidente</w:t>
      </w:r>
      <w:proofErr w:type="gramEnd"/>
      <w:r w:rsidRPr="005D38CB">
        <w:rPr>
          <w:rFonts w:asciiTheme="minorHAnsi" w:eastAsia="Calibri" w:hAnsiTheme="minorHAnsi" w:cstheme="minorHAnsi"/>
        </w:rPr>
        <w:t xml:space="preserve"> de los Estados Unidos Mexicanos, a sus habitantes sabed:</w:t>
      </w:r>
    </w:p>
    <w:p w14:paraId="14850B2B" w14:textId="77777777" w:rsidR="005D38CB" w:rsidRPr="005D38CB" w:rsidRDefault="005D38CB" w:rsidP="005D38CB">
      <w:pPr>
        <w:pStyle w:val="Texto"/>
        <w:spacing w:after="0" w:line="276" w:lineRule="auto"/>
        <w:ind w:firstLine="0"/>
        <w:jc w:val="center"/>
        <w:rPr>
          <w:rFonts w:asciiTheme="minorHAnsi" w:eastAsia="Calibri" w:hAnsiTheme="minorHAnsi" w:cstheme="minorHAnsi"/>
        </w:rPr>
      </w:pPr>
    </w:p>
    <w:p w14:paraId="4F0A2692" w14:textId="77777777" w:rsidR="005D38CB" w:rsidRPr="005D38CB" w:rsidRDefault="005D38CB" w:rsidP="005D38CB">
      <w:pPr>
        <w:pStyle w:val="Texto"/>
        <w:spacing w:after="0" w:line="276" w:lineRule="auto"/>
        <w:ind w:firstLine="0"/>
        <w:jc w:val="center"/>
        <w:rPr>
          <w:rFonts w:asciiTheme="minorHAnsi" w:eastAsia="Calibri" w:hAnsiTheme="minorHAnsi" w:cstheme="minorHAnsi"/>
        </w:rPr>
      </w:pPr>
      <w:r w:rsidRPr="005D38CB">
        <w:rPr>
          <w:rFonts w:asciiTheme="minorHAnsi" w:eastAsia="Calibri" w:hAnsiTheme="minorHAnsi" w:cstheme="minorHAnsi"/>
        </w:rPr>
        <w:t>Que el Honorable Congreso de la Unión, se ha servido dirigirme el siguiente</w:t>
      </w:r>
    </w:p>
    <w:p w14:paraId="5376807C" w14:textId="77777777" w:rsidR="005D38CB" w:rsidRPr="005D38CB" w:rsidRDefault="005D38CB" w:rsidP="005D38CB">
      <w:pPr>
        <w:pStyle w:val="Texto"/>
        <w:spacing w:after="0" w:line="276" w:lineRule="auto"/>
        <w:ind w:firstLine="0"/>
        <w:jc w:val="center"/>
        <w:rPr>
          <w:rFonts w:asciiTheme="minorHAnsi" w:eastAsia="Calibri" w:hAnsiTheme="minorHAnsi" w:cstheme="minorHAnsi"/>
        </w:rPr>
      </w:pPr>
    </w:p>
    <w:p w14:paraId="042BFFE6" w14:textId="77777777" w:rsidR="005D38CB" w:rsidRPr="005D38CB" w:rsidRDefault="005D38CB" w:rsidP="005D38CB">
      <w:pPr>
        <w:pStyle w:val="ANOTACION"/>
        <w:spacing w:before="0" w:after="0" w:line="276" w:lineRule="auto"/>
        <w:rPr>
          <w:rFonts w:asciiTheme="majorHAnsi" w:eastAsia="Times New Roman" w:hAnsiTheme="majorHAnsi" w:cstheme="majorHAnsi"/>
          <w:b w:val="0"/>
          <w:bCs/>
        </w:rPr>
      </w:pPr>
      <w:r w:rsidRPr="005D38CB">
        <w:rPr>
          <w:rFonts w:asciiTheme="majorHAnsi" w:hAnsiTheme="majorHAnsi" w:cstheme="majorHAnsi"/>
          <w:b w:val="0"/>
          <w:bCs/>
        </w:rPr>
        <w:t>DECRETO</w:t>
      </w:r>
    </w:p>
    <w:p w14:paraId="2704CEC8" w14:textId="77777777" w:rsidR="005D38CB" w:rsidRPr="005D38CB" w:rsidRDefault="005D38CB" w:rsidP="005D38CB">
      <w:pPr>
        <w:pStyle w:val="Texto"/>
        <w:spacing w:after="0" w:line="276" w:lineRule="auto"/>
        <w:ind w:firstLine="0"/>
        <w:jc w:val="center"/>
        <w:rPr>
          <w:rFonts w:asciiTheme="minorHAnsi" w:hAnsiTheme="minorHAnsi" w:cstheme="minorHAnsi"/>
          <w:bCs/>
        </w:rPr>
      </w:pPr>
      <w:r w:rsidRPr="005D38CB">
        <w:rPr>
          <w:rFonts w:asciiTheme="minorHAnsi" w:hAnsiTheme="minorHAnsi" w:cstheme="minorHAnsi"/>
          <w:b/>
          <w:bCs/>
        </w:rPr>
        <w:t>"</w:t>
      </w:r>
      <w:r w:rsidRPr="005D38CB">
        <w:rPr>
          <w:rFonts w:asciiTheme="minorHAnsi" w:hAnsiTheme="minorHAnsi" w:cstheme="minorHAnsi"/>
          <w:bCs/>
        </w:rPr>
        <w:t xml:space="preserve">EL CONGRESO GENERAL </w:t>
      </w:r>
      <w:r w:rsidRPr="005D38CB">
        <w:rPr>
          <w:rFonts w:asciiTheme="minorHAnsi" w:hAnsiTheme="minorHAnsi" w:cstheme="minorHAnsi"/>
        </w:rPr>
        <w:t>DE LOS ESTADOS UNIDOS MEXICANOS</w:t>
      </w:r>
      <w:r w:rsidRPr="005D38CB">
        <w:rPr>
          <w:rFonts w:asciiTheme="minorHAnsi" w:hAnsiTheme="minorHAnsi" w:cstheme="minorHAnsi"/>
          <w:bCs/>
        </w:rPr>
        <w:t>, DECRETA:</w:t>
      </w:r>
    </w:p>
    <w:p w14:paraId="7E7D9948" w14:textId="77777777" w:rsidR="005D38CB" w:rsidRPr="005D38CB" w:rsidRDefault="005D38CB" w:rsidP="005D38CB">
      <w:pPr>
        <w:pStyle w:val="Texto"/>
        <w:spacing w:after="0" w:line="276" w:lineRule="auto"/>
        <w:ind w:firstLine="0"/>
        <w:jc w:val="center"/>
        <w:rPr>
          <w:rFonts w:asciiTheme="minorHAnsi" w:hAnsiTheme="minorHAnsi" w:cstheme="minorHAnsi"/>
          <w:bCs/>
        </w:rPr>
      </w:pPr>
    </w:p>
    <w:p w14:paraId="336E5C10" w14:textId="77777777" w:rsidR="005D38CB" w:rsidRPr="005D38CB" w:rsidRDefault="005D38CB" w:rsidP="005D38CB">
      <w:pPr>
        <w:pStyle w:val="Texto"/>
        <w:spacing w:after="0" w:line="276" w:lineRule="auto"/>
        <w:ind w:firstLine="0"/>
        <w:rPr>
          <w:rFonts w:asciiTheme="majorHAnsi" w:hAnsiTheme="majorHAnsi" w:cstheme="majorHAnsi"/>
          <w:bCs/>
        </w:rPr>
      </w:pPr>
      <w:r w:rsidRPr="005D38CB">
        <w:rPr>
          <w:rFonts w:asciiTheme="majorHAnsi" w:hAnsiTheme="majorHAnsi" w:cstheme="majorHAnsi"/>
          <w:bCs/>
        </w:rPr>
        <w:t>SE EXPIDE LA LEY GENERAL DE EDUCACIÓN Y SE ABROGA LA LEY GENERAL DE LA INFRAESTRUCTURA FÍSICA EDUCATIVA.</w:t>
      </w:r>
    </w:p>
    <w:p w14:paraId="2BCEA3DC" w14:textId="77777777" w:rsidR="005D38CB" w:rsidRPr="005D38CB" w:rsidRDefault="005D38CB" w:rsidP="005D38CB">
      <w:pPr>
        <w:pStyle w:val="Texto"/>
        <w:spacing w:after="0" w:line="276" w:lineRule="auto"/>
        <w:ind w:firstLine="0"/>
        <w:jc w:val="center"/>
        <w:rPr>
          <w:rFonts w:asciiTheme="majorHAnsi" w:hAnsiTheme="majorHAnsi" w:cstheme="majorHAnsi"/>
          <w:bCs/>
        </w:rPr>
      </w:pPr>
    </w:p>
    <w:p w14:paraId="317104CA" w14:textId="77777777" w:rsidR="005D38CB" w:rsidRPr="005D38CB" w:rsidRDefault="005D38CB" w:rsidP="005D38CB">
      <w:pPr>
        <w:pStyle w:val="Texto"/>
        <w:spacing w:after="0" w:line="276" w:lineRule="auto"/>
        <w:ind w:firstLine="0"/>
        <w:jc w:val="left"/>
        <w:rPr>
          <w:rFonts w:asciiTheme="minorHAnsi" w:hAnsiTheme="minorHAnsi" w:cstheme="minorHAnsi"/>
        </w:rPr>
      </w:pPr>
      <w:r w:rsidRPr="005D38CB">
        <w:rPr>
          <w:rFonts w:asciiTheme="majorHAnsi" w:hAnsiTheme="majorHAnsi" w:cstheme="majorHAnsi"/>
          <w:bCs/>
        </w:rPr>
        <w:t>ARTÍCULO ÚNICO.</w:t>
      </w:r>
      <w:r w:rsidRPr="005D38CB">
        <w:rPr>
          <w:rFonts w:asciiTheme="minorHAnsi" w:hAnsiTheme="minorHAnsi" w:cstheme="minorHAnsi"/>
        </w:rPr>
        <w:t xml:space="preserve"> Se expide la Ley General de Educación.</w:t>
      </w:r>
    </w:p>
    <w:p w14:paraId="57D1995D" w14:textId="77777777" w:rsidR="005D38CB" w:rsidRPr="005D38CB" w:rsidRDefault="005D38CB" w:rsidP="005D38CB">
      <w:pPr>
        <w:pStyle w:val="Texto"/>
        <w:spacing w:after="0" w:line="276" w:lineRule="auto"/>
        <w:ind w:firstLine="0"/>
        <w:jc w:val="center"/>
        <w:rPr>
          <w:rFonts w:asciiTheme="minorHAnsi" w:hAnsiTheme="minorHAnsi" w:cstheme="minorHAnsi"/>
        </w:rPr>
      </w:pPr>
    </w:p>
    <w:p w14:paraId="1EF578C7" w14:textId="77777777" w:rsidR="005D38CB" w:rsidRPr="005D38CB" w:rsidRDefault="005D38CB" w:rsidP="005D38CB">
      <w:pPr>
        <w:pStyle w:val="ANOTACION"/>
        <w:spacing w:before="0" w:after="0" w:line="276" w:lineRule="auto"/>
        <w:rPr>
          <w:rFonts w:asciiTheme="majorHAnsi" w:hAnsiTheme="majorHAnsi" w:cstheme="majorHAnsi"/>
          <w:b w:val="0"/>
          <w:bCs/>
        </w:rPr>
      </w:pPr>
      <w:r w:rsidRPr="005D38CB">
        <w:rPr>
          <w:rFonts w:asciiTheme="majorHAnsi" w:hAnsiTheme="majorHAnsi" w:cstheme="majorHAnsi"/>
          <w:b w:val="0"/>
          <w:bCs/>
        </w:rPr>
        <w:t>LEY GENERAL DE EDUCACIÓN</w:t>
      </w:r>
    </w:p>
    <w:p w14:paraId="4A2724A9" w14:textId="77777777" w:rsidR="005D38CB" w:rsidRPr="005D38CB" w:rsidRDefault="005D38CB" w:rsidP="005D38CB">
      <w:pPr>
        <w:pStyle w:val="ANOTACION"/>
        <w:spacing w:before="0" w:after="0" w:line="276" w:lineRule="auto"/>
        <w:rPr>
          <w:rFonts w:asciiTheme="majorHAnsi" w:hAnsiTheme="majorHAnsi" w:cstheme="majorHAnsi"/>
          <w:b w:val="0"/>
          <w:bCs/>
        </w:rPr>
      </w:pPr>
    </w:p>
    <w:p w14:paraId="5AB65457" w14:textId="77777777" w:rsidR="005D38CB" w:rsidRPr="005D38CB" w:rsidRDefault="005D38CB" w:rsidP="005D38CB">
      <w:pPr>
        <w:pStyle w:val="Texto"/>
        <w:spacing w:after="0" w:line="276" w:lineRule="auto"/>
        <w:ind w:firstLine="0"/>
        <w:jc w:val="center"/>
        <w:rPr>
          <w:rFonts w:asciiTheme="majorHAnsi" w:hAnsiTheme="majorHAnsi" w:cstheme="majorHAnsi"/>
          <w:bCs/>
          <w:lang w:eastAsia="es-MX"/>
        </w:rPr>
      </w:pPr>
      <w:r w:rsidRPr="005D38CB">
        <w:rPr>
          <w:rFonts w:asciiTheme="majorHAnsi" w:hAnsiTheme="majorHAnsi" w:cstheme="majorHAnsi"/>
          <w:bCs/>
          <w:lang w:eastAsia="es-MX"/>
        </w:rPr>
        <w:t>Título Primero</w:t>
      </w:r>
    </w:p>
    <w:p w14:paraId="1FCE6B7E" w14:textId="77777777" w:rsidR="005D38CB" w:rsidRPr="005D38CB" w:rsidRDefault="005D38CB" w:rsidP="005D38CB">
      <w:pPr>
        <w:pStyle w:val="Texto"/>
        <w:spacing w:after="0" w:line="276" w:lineRule="auto"/>
        <w:ind w:firstLine="0"/>
        <w:jc w:val="center"/>
        <w:rPr>
          <w:rFonts w:asciiTheme="majorHAnsi" w:hAnsiTheme="majorHAnsi" w:cstheme="majorHAnsi"/>
          <w:bCs/>
          <w:lang w:eastAsia="es-MX"/>
        </w:rPr>
      </w:pPr>
      <w:r w:rsidRPr="005D38CB">
        <w:rPr>
          <w:rFonts w:asciiTheme="majorHAnsi" w:hAnsiTheme="majorHAnsi" w:cstheme="majorHAnsi"/>
          <w:bCs/>
          <w:lang w:eastAsia="es-MX"/>
        </w:rPr>
        <w:t>Del derecho a la educación</w:t>
      </w:r>
    </w:p>
    <w:p w14:paraId="4CFE8B1A" w14:textId="77777777" w:rsidR="005D38CB" w:rsidRPr="005D38CB" w:rsidRDefault="005D38CB" w:rsidP="005D38CB">
      <w:pPr>
        <w:pStyle w:val="Texto"/>
        <w:spacing w:after="0" w:line="276" w:lineRule="auto"/>
        <w:ind w:firstLine="0"/>
        <w:jc w:val="center"/>
        <w:rPr>
          <w:rFonts w:asciiTheme="majorHAnsi" w:hAnsiTheme="majorHAnsi" w:cstheme="majorHAnsi"/>
          <w:bCs/>
          <w:lang w:eastAsia="es-MX"/>
        </w:rPr>
      </w:pPr>
    </w:p>
    <w:p w14:paraId="5C2B457A" w14:textId="77777777" w:rsidR="005D38CB" w:rsidRPr="005D38CB" w:rsidRDefault="005D38CB" w:rsidP="005D38CB">
      <w:pPr>
        <w:pStyle w:val="Texto"/>
        <w:spacing w:after="0" w:line="276" w:lineRule="auto"/>
        <w:ind w:firstLine="0"/>
        <w:jc w:val="center"/>
        <w:rPr>
          <w:rFonts w:asciiTheme="majorHAnsi" w:hAnsiTheme="majorHAnsi" w:cstheme="majorHAnsi"/>
          <w:bCs/>
          <w:lang w:eastAsia="es-MX"/>
        </w:rPr>
      </w:pPr>
      <w:r w:rsidRPr="005D38CB">
        <w:rPr>
          <w:rFonts w:asciiTheme="majorHAnsi" w:hAnsiTheme="majorHAnsi" w:cstheme="majorHAnsi"/>
          <w:bCs/>
          <w:lang w:eastAsia="es-MX"/>
        </w:rPr>
        <w:t>Capítulo I</w:t>
      </w:r>
    </w:p>
    <w:p w14:paraId="03153BC8" w14:textId="77777777" w:rsidR="005D38CB" w:rsidRPr="005D38CB" w:rsidRDefault="005D38CB" w:rsidP="005D38CB">
      <w:pPr>
        <w:pStyle w:val="Texto"/>
        <w:spacing w:after="0" w:line="276" w:lineRule="auto"/>
        <w:ind w:firstLine="0"/>
        <w:jc w:val="center"/>
        <w:rPr>
          <w:rFonts w:asciiTheme="majorHAnsi" w:hAnsiTheme="majorHAnsi" w:cstheme="majorHAnsi"/>
          <w:bCs/>
          <w:lang w:eastAsia="es-MX"/>
        </w:rPr>
      </w:pPr>
      <w:r w:rsidRPr="005D38CB">
        <w:rPr>
          <w:rFonts w:asciiTheme="majorHAnsi" w:hAnsiTheme="majorHAnsi" w:cstheme="majorHAnsi"/>
          <w:bCs/>
          <w:lang w:eastAsia="es-MX"/>
        </w:rPr>
        <w:t>Disposiciones generales</w:t>
      </w:r>
    </w:p>
    <w:p w14:paraId="60A30EB1" w14:textId="77777777" w:rsidR="005D38CB" w:rsidRPr="005D38CB" w:rsidRDefault="005D38CB" w:rsidP="005D38CB">
      <w:pPr>
        <w:pStyle w:val="Texto"/>
        <w:spacing w:after="0" w:line="276" w:lineRule="auto"/>
        <w:ind w:firstLine="0"/>
        <w:jc w:val="center"/>
        <w:rPr>
          <w:rFonts w:asciiTheme="minorHAnsi" w:hAnsiTheme="minorHAnsi" w:cstheme="minorHAnsi"/>
          <w:b/>
          <w:lang w:eastAsia="es-MX"/>
        </w:rPr>
      </w:pPr>
    </w:p>
    <w:p w14:paraId="6A778E7E"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 w:name="Artículo_1"/>
      <w:r w:rsidRPr="005D38CB">
        <w:rPr>
          <w:rFonts w:asciiTheme="minorHAnsi" w:hAnsiTheme="minorHAnsi" w:cstheme="minorHAnsi"/>
          <w:b/>
        </w:rPr>
        <w:t>Artículo 1</w:t>
      </w:r>
      <w:bookmarkEnd w:id="1"/>
      <w:r w:rsidRPr="005D38CB">
        <w:rPr>
          <w:rFonts w:asciiTheme="minorHAnsi" w:hAnsiTheme="minorHAnsi" w:cstheme="minorHAnsi"/>
          <w:b/>
        </w:rPr>
        <w:t xml:space="preserve">.- </w:t>
      </w:r>
      <w:r w:rsidRPr="005D38CB">
        <w:rPr>
          <w:rFonts w:asciiTheme="minorHAnsi" w:hAnsiTheme="minorHAnsi" w:cstheme="minorHAnsi"/>
          <w:lang w:val="es-ES_tradnl"/>
        </w:rPr>
        <w:t>La presente Ley garantiza el derecho a la educación reconocido en el artículo 3o. de la Constitución Política de los Estados Unidos Mexicanos y en los Tratados Internacionales de los que el Estado Mexicano sea parte, cuyo ejercicio es necesario para alcanzar el bienestar de todas las personas. Sus disposiciones son de orden público, interés social y de observancia general en toda la República.</w:t>
      </w:r>
    </w:p>
    <w:p w14:paraId="07A261BA" w14:textId="77777777" w:rsidR="005D38CB" w:rsidRPr="005D38CB" w:rsidRDefault="005D38CB" w:rsidP="005D38CB">
      <w:pPr>
        <w:pStyle w:val="Texto"/>
        <w:spacing w:after="0" w:line="276" w:lineRule="auto"/>
        <w:rPr>
          <w:rFonts w:asciiTheme="minorHAnsi" w:hAnsiTheme="minorHAnsi" w:cstheme="minorHAnsi"/>
          <w:lang w:val="es-ES_tradnl"/>
        </w:rPr>
      </w:pPr>
    </w:p>
    <w:p w14:paraId="7B8BC9E6"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lastRenderedPageBreak/>
        <w:t>Su objeto es regular la educación que imparta el Estado -Federación, Estados, Ciudad de México y municipios-, sus organismos descentralizados y los particulares con autorización o con reconocimiento de validez oficial de estudios, la cual se considera un servicio público y estará sujeta a la rectoría del Estado.</w:t>
      </w:r>
    </w:p>
    <w:p w14:paraId="3CCD78A3" w14:textId="77777777" w:rsidR="005D38CB" w:rsidRPr="005D38CB" w:rsidRDefault="005D38CB" w:rsidP="005D38CB">
      <w:pPr>
        <w:pStyle w:val="Texto"/>
        <w:spacing w:after="0" w:line="276" w:lineRule="auto"/>
        <w:rPr>
          <w:rFonts w:asciiTheme="minorHAnsi" w:hAnsiTheme="minorHAnsi" w:cstheme="minorHAnsi"/>
          <w:lang w:val="es-ES_tradnl"/>
        </w:rPr>
      </w:pPr>
    </w:p>
    <w:p w14:paraId="3199D743"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distribución de la función social educativa del Estado, se funda en la obligación de cada orden de gobierno de participar en el proceso educativo y de aplicar los recursos económicos que se asignan a esta materia por las autoridades competentes para cumplir los fines y criterios de la educación.</w:t>
      </w:r>
    </w:p>
    <w:p w14:paraId="75E3FB34" w14:textId="77777777" w:rsidR="005D38CB" w:rsidRPr="005D38CB" w:rsidRDefault="005D38CB" w:rsidP="005D38CB">
      <w:pPr>
        <w:pStyle w:val="Texto"/>
        <w:spacing w:after="0" w:line="276" w:lineRule="auto"/>
        <w:rPr>
          <w:rFonts w:asciiTheme="minorHAnsi" w:hAnsiTheme="minorHAnsi" w:cstheme="minorHAnsi"/>
          <w:b/>
          <w:lang w:val="es-ES_tradnl"/>
        </w:rPr>
      </w:pPr>
    </w:p>
    <w:p w14:paraId="4629003D"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2" w:name="Artículo_2"/>
      <w:r w:rsidRPr="005D38CB">
        <w:rPr>
          <w:rFonts w:asciiTheme="minorHAnsi" w:hAnsiTheme="minorHAnsi" w:cstheme="minorHAnsi"/>
          <w:b/>
          <w:lang w:val="es-ES_tradnl"/>
        </w:rPr>
        <w:t>Artículo 2</w:t>
      </w:r>
      <w:bookmarkEnd w:id="2"/>
      <w:r w:rsidRPr="005D38CB">
        <w:rPr>
          <w:rFonts w:asciiTheme="minorHAnsi" w:hAnsiTheme="minorHAnsi" w:cstheme="minorHAnsi"/>
          <w:b/>
          <w:lang w:val="es-ES_tradnl"/>
        </w:rPr>
        <w:t xml:space="preserve">. </w:t>
      </w:r>
      <w:r w:rsidRPr="005D38CB">
        <w:rPr>
          <w:rFonts w:asciiTheme="minorHAnsi" w:hAnsiTheme="minorHAnsi" w:cstheme="minorHAnsi"/>
          <w:lang w:val="es-ES_tradnl"/>
        </w:rPr>
        <w:t>El Estado priorizará el interés superior de niñas, niños, adolescentes y jóvenes en el ejercicio de su derecho a la educación. Para tal efecto, garantizará el desarrollo de programas y políticas públicas que hagan efectivo ese principio constitucional.</w:t>
      </w:r>
    </w:p>
    <w:p w14:paraId="2DFAF1DD" w14:textId="77777777" w:rsidR="005D38CB" w:rsidRPr="005D38CB" w:rsidRDefault="005D38CB" w:rsidP="005D38CB">
      <w:pPr>
        <w:pStyle w:val="Texto"/>
        <w:spacing w:after="0" w:line="276" w:lineRule="auto"/>
        <w:rPr>
          <w:rFonts w:asciiTheme="minorHAnsi" w:hAnsiTheme="minorHAnsi" w:cstheme="minorHAnsi"/>
          <w:b/>
          <w:lang w:val="es-ES_tradnl"/>
        </w:rPr>
      </w:pPr>
    </w:p>
    <w:p w14:paraId="0F1D6CA0"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3" w:name="Artículo_3"/>
      <w:r w:rsidRPr="005D38CB">
        <w:rPr>
          <w:rFonts w:asciiTheme="minorHAnsi" w:hAnsiTheme="minorHAnsi" w:cstheme="minorHAnsi"/>
          <w:b/>
          <w:lang w:val="es-ES_tradnl"/>
        </w:rPr>
        <w:t>Artículo 3</w:t>
      </w:r>
      <w:bookmarkEnd w:id="3"/>
      <w:r w:rsidRPr="005D38CB">
        <w:rPr>
          <w:rFonts w:asciiTheme="minorHAnsi" w:hAnsiTheme="minorHAnsi" w:cstheme="minorHAnsi"/>
          <w:b/>
          <w:lang w:val="es-ES_tradnl"/>
        </w:rPr>
        <w:t xml:space="preserve">. </w:t>
      </w:r>
      <w:r w:rsidRPr="005D38CB">
        <w:rPr>
          <w:rFonts w:asciiTheme="minorHAnsi" w:hAnsiTheme="minorHAnsi" w:cstheme="minorHAnsi"/>
          <w:lang w:val="es-ES_tradnl"/>
        </w:rPr>
        <w:t xml:space="preserve">El Estado fomentará la participación activa de los educandos, madres y padres de familia o tutores, maestras y maestros, los pueblos indígenas y </w:t>
      </w:r>
      <w:proofErr w:type="spellStart"/>
      <w:r w:rsidRPr="005D38CB">
        <w:rPr>
          <w:rFonts w:asciiTheme="minorHAnsi" w:hAnsiTheme="minorHAnsi" w:cstheme="minorHAnsi"/>
          <w:lang w:val="es-ES_tradnl"/>
        </w:rPr>
        <w:t>afromexicanos</w:t>
      </w:r>
      <w:proofErr w:type="spellEnd"/>
      <w:r w:rsidRPr="005D38CB">
        <w:rPr>
          <w:rFonts w:asciiTheme="minorHAnsi" w:hAnsiTheme="minorHAnsi" w:cstheme="minorHAnsi"/>
          <w:lang w:val="es-ES_tradnl"/>
        </w:rPr>
        <w:t>, así como de los distintos actores involucrados en el proceso educativo y, en general, de todo el Sistema Educativo Nacional, para asegurar que éste extienda sus beneficios a todos los sectores sociales y regiones del país, a fin de contribuir al desarrollo económico, social y cultural de sus habitantes.</w:t>
      </w:r>
    </w:p>
    <w:p w14:paraId="76DCF895" w14:textId="77777777" w:rsidR="005D38CB" w:rsidRPr="005D38CB"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5D38CB">
        <w:rPr>
          <w:rFonts w:asciiTheme="minorHAnsi" w:hAnsiTheme="minorHAnsi" w:cstheme="minorHAnsi"/>
          <w:b/>
          <w:bCs/>
          <w:kern w:val="0"/>
          <w:sz w:val="14"/>
          <w:szCs w:val="14"/>
          <w:shd w:val="clear" w:color="auto" w:fill="253746" w:themeFill="background2"/>
          <w:lang w:val="es-MX" w:eastAsia="en-US"/>
          <w14:ligatures w14:val="none"/>
        </w:rPr>
        <w:t>Artículo reformado DOF 07-06-2024</w:t>
      </w:r>
    </w:p>
    <w:p w14:paraId="163970C1" w14:textId="77777777" w:rsidR="005D38CB" w:rsidRPr="005D38CB" w:rsidRDefault="005D38CB" w:rsidP="005D38CB">
      <w:pPr>
        <w:pStyle w:val="Texto"/>
        <w:spacing w:after="0" w:line="276" w:lineRule="auto"/>
        <w:ind w:firstLine="0"/>
        <w:rPr>
          <w:rFonts w:asciiTheme="minorHAnsi" w:hAnsiTheme="minorHAnsi" w:cstheme="minorHAnsi"/>
          <w:b/>
          <w:lang w:val="es-ES_tradnl"/>
        </w:rPr>
      </w:pPr>
      <w:bookmarkStart w:id="4" w:name="Artículo_4"/>
    </w:p>
    <w:p w14:paraId="34A76312"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b/>
          <w:lang w:val="es-ES_tradnl"/>
        </w:rPr>
        <w:t>Artículo 4</w:t>
      </w:r>
      <w:bookmarkEnd w:id="4"/>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aplicación y la vigilancia del cumplimiento de esta Ley corresponden a las autoridades educativas de la Federación, de los Estados, de la Ciudad de México y de los municipios, en los términos que este ordenamiento establece en el Título Séptimo del Federalismo Educativo.</w:t>
      </w:r>
    </w:p>
    <w:p w14:paraId="149083E8" w14:textId="77777777" w:rsidR="005D38CB" w:rsidRPr="005D38CB" w:rsidRDefault="005D38CB" w:rsidP="005D38CB">
      <w:pPr>
        <w:pStyle w:val="Texto"/>
        <w:spacing w:after="0" w:line="276" w:lineRule="auto"/>
        <w:rPr>
          <w:rFonts w:asciiTheme="minorHAnsi" w:hAnsiTheme="minorHAnsi" w:cstheme="minorHAnsi"/>
          <w:lang w:val="es-ES_tradnl"/>
        </w:rPr>
      </w:pPr>
    </w:p>
    <w:p w14:paraId="07211102"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Para efectos de la presente Ley, se entenderá por:</w:t>
      </w:r>
    </w:p>
    <w:p w14:paraId="1A96364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FACC5EB" w14:textId="77777777" w:rsidR="005D38CB" w:rsidRPr="005D38CB" w:rsidRDefault="005D38CB" w:rsidP="00972E10">
      <w:pPr>
        <w:pStyle w:val="Texto"/>
        <w:numPr>
          <w:ilvl w:val="0"/>
          <w:numId w:val="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Autoridad educativa federal o Secretaría, a la Secretaría de Educación Pública de la Administración Pública Federal;</w:t>
      </w:r>
    </w:p>
    <w:p w14:paraId="72317B7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F5AA626" w14:textId="77777777" w:rsidR="005D38CB" w:rsidRPr="005D38CB" w:rsidRDefault="005D38CB" w:rsidP="00972E10">
      <w:pPr>
        <w:pStyle w:val="Texto"/>
        <w:numPr>
          <w:ilvl w:val="0"/>
          <w:numId w:val="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Autoridad educativa de los Estados y de la Ciudad de México, al ejecutivo de cada una de estas entidades federativas, así como a las instancias que, en su caso, establezcan para el ejercicio de la función social educativa;</w:t>
      </w:r>
    </w:p>
    <w:p w14:paraId="03A4EDE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9467DC5" w14:textId="77777777" w:rsidR="005D38CB" w:rsidRPr="005D38CB" w:rsidRDefault="005D38CB" w:rsidP="00972E10">
      <w:pPr>
        <w:pStyle w:val="Texto"/>
        <w:numPr>
          <w:ilvl w:val="0"/>
          <w:numId w:val="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Autoridad educativa municipal, al Ayuntamiento de cada Municipio;</w:t>
      </w:r>
    </w:p>
    <w:p w14:paraId="5053CEC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A306476" w14:textId="77777777" w:rsidR="005D38CB" w:rsidRPr="005D38CB" w:rsidRDefault="005D38CB" w:rsidP="00972E10">
      <w:pPr>
        <w:pStyle w:val="Texto"/>
        <w:numPr>
          <w:ilvl w:val="0"/>
          <w:numId w:val="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Autoridades escolares, al personal que lleva a cabo funciones de dirección o supervisión en los sectores, zonas o centros escolares, y</w:t>
      </w:r>
    </w:p>
    <w:p w14:paraId="027006DF" w14:textId="77777777" w:rsidR="005D38CB" w:rsidRPr="005D38CB" w:rsidRDefault="005D38CB" w:rsidP="00972E10">
      <w:pPr>
        <w:pStyle w:val="Texto"/>
        <w:numPr>
          <w:ilvl w:val="0"/>
          <w:numId w:val="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Estado, a la Federación, los Estados, la Ciudad de México y los municipios.</w:t>
      </w:r>
    </w:p>
    <w:p w14:paraId="1EC4460C"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6ABFF434"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II</w:t>
      </w:r>
    </w:p>
    <w:p w14:paraId="6108686C"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Del ejercicio del derecho a la educación</w:t>
      </w:r>
    </w:p>
    <w:p w14:paraId="1A9AE8E7" w14:textId="77777777" w:rsidR="005D38CB" w:rsidRPr="005D38CB" w:rsidRDefault="005D38CB" w:rsidP="005D38CB">
      <w:pPr>
        <w:pStyle w:val="Texto"/>
        <w:spacing w:after="0" w:line="276" w:lineRule="auto"/>
        <w:rPr>
          <w:rFonts w:asciiTheme="minorHAnsi" w:hAnsiTheme="minorHAnsi" w:cstheme="minorHAnsi"/>
          <w:b/>
          <w:lang w:val="es-ES_tradnl"/>
        </w:rPr>
      </w:pPr>
    </w:p>
    <w:p w14:paraId="43E5AE73"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5" w:name="Artículo_5"/>
      <w:r w:rsidRPr="005D38CB">
        <w:rPr>
          <w:rFonts w:asciiTheme="minorHAnsi" w:hAnsiTheme="minorHAnsi" w:cstheme="minorHAnsi"/>
          <w:b/>
          <w:lang w:val="es-ES_tradnl"/>
        </w:rPr>
        <w:t>Artículo 5</w:t>
      </w:r>
      <w:bookmarkEnd w:id="5"/>
      <w:r w:rsidRPr="005D38CB">
        <w:rPr>
          <w:rFonts w:asciiTheme="minorHAnsi" w:hAnsiTheme="minorHAnsi" w:cstheme="minorHAnsi"/>
          <w:b/>
          <w:lang w:val="es-ES_tradnl"/>
        </w:rPr>
        <w:t xml:space="preserve">. </w:t>
      </w:r>
      <w:r w:rsidRPr="005D38CB">
        <w:rPr>
          <w:rFonts w:asciiTheme="minorHAnsi" w:hAnsiTheme="minorHAnsi" w:cstheme="minorHAnsi"/>
          <w:lang w:val="es-ES_tradnl"/>
        </w:rPr>
        <w:t>Toda persona tiene derecho a la educación, el cual es un medio para adquirir, actualizar, completar y ampliar sus conocimientos, capacidades, habilidades y aptitudes que le permitan alcanzar su desarrollo personal y profesional; como consecuencia de ello, contribuir a su bienestar, a la transformación y el mejoramiento de la sociedad de la que forma parte.</w:t>
      </w:r>
    </w:p>
    <w:p w14:paraId="5D624505" w14:textId="77777777" w:rsidR="005D38CB" w:rsidRPr="005D38CB" w:rsidRDefault="005D38CB" w:rsidP="005D38CB">
      <w:pPr>
        <w:pStyle w:val="Texto"/>
        <w:spacing w:after="0" w:line="276" w:lineRule="auto"/>
        <w:rPr>
          <w:rFonts w:asciiTheme="minorHAnsi" w:hAnsiTheme="minorHAnsi" w:cstheme="minorHAnsi"/>
          <w:lang w:val="es-ES_tradnl"/>
        </w:rPr>
      </w:pPr>
    </w:p>
    <w:p w14:paraId="1DFEC974"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Con el ejercicio de este derecho, inicia un proceso permanente centrado en el aprendizaje del educando, que contribuye a su desarrollo humano integral y a la transformación de la sociedad; es factor determinante para la adquisición de conocimientos significativos y la formación integral para la vida de las personas con un sentido de pertenencia social basado en el respeto de la diversidad, y es medio fundamental para la construcción de una sociedad equitativa y solidaria.</w:t>
      </w:r>
    </w:p>
    <w:p w14:paraId="52832B8D" w14:textId="77777777" w:rsidR="005D38CB" w:rsidRPr="005D38CB" w:rsidRDefault="005D38CB" w:rsidP="005D38CB">
      <w:pPr>
        <w:pStyle w:val="Texto"/>
        <w:spacing w:after="0" w:line="276" w:lineRule="auto"/>
        <w:rPr>
          <w:rFonts w:asciiTheme="minorHAnsi" w:hAnsiTheme="minorHAnsi" w:cstheme="minorHAnsi"/>
          <w:lang w:val="es-ES_tradnl"/>
        </w:rPr>
      </w:pPr>
    </w:p>
    <w:p w14:paraId="0D2A93D9"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El Estado ofrecerá a las personas las mismas oportunidades de aprendizaje, así como de acceso, tránsito, permanencia, avance académico y, en su caso, egreso oportuno en el Sistema Educativo Nacional, con sólo satisfacer los requisitos que establezcan las instituciones educativas con base en las disposiciones aplicables.</w:t>
      </w:r>
    </w:p>
    <w:p w14:paraId="35769438" w14:textId="77777777" w:rsidR="005D38CB" w:rsidRPr="005D38CB" w:rsidRDefault="005D38CB" w:rsidP="005D38CB">
      <w:pPr>
        <w:pStyle w:val="Texto"/>
        <w:spacing w:after="0" w:line="276" w:lineRule="auto"/>
        <w:rPr>
          <w:rFonts w:asciiTheme="minorHAnsi" w:hAnsiTheme="minorHAnsi" w:cstheme="minorHAnsi"/>
          <w:lang w:val="es-ES_tradnl"/>
        </w:rPr>
      </w:pPr>
    </w:p>
    <w:p w14:paraId="2120FE83"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Toda persona gozará del derecho fundamental a la educación bajo el principio de la intangibilidad de la dignidad humana.</w:t>
      </w:r>
    </w:p>
    <w:p w14:paraId="09D0BD16" w14:textId="77777777" w:rsidR="005D38CB" w:rsidRPr="005D38CB" w:rsidRDefault="005D38CB" w:rsidP="005D38CB">
      <w:pPr>
        <w:pStyle w:val="Texto"/>
        <w:spacing w:after="0" w:line="276" w:lineRule="auto"/>
        <w:rPr>
          <w:rFonts w:asciiTheme="minorHAnsi" w:hAnsiTheme="minorHAnsi" w:cstheme="minorHAnsi"/>
          <w:b/>
          <w:lang w:val="es-ES_tradnl"/>
        </w:rPr>
      </w:pPr>
    </w:p>
    <w:p w14:paraId="27F2B223"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6" w:name="Artículo_6"/>
      <w:r w:rsidRPr="005D38CB">
        <w:rPr>
          <w:rFonts w:asciiTheme="minorHAnsi" w:hAnsiTheme="minorHAnsi" w:cstheme="minorHAnsi"/>
          <w:b/>
          <w:lang w:val="es-ES_tradnl"/>
        </w:rPr>
        <w:t>Artículo 6</w:t>
      </w:r>
      <w:bookmarkEnd w:id="6"/>
      <w:r w:rsidRPr="005D38CB">
        <w:rPr>
          <w:rFonts w:asciiTheme="minorHAnsi" w:hAnsiTheme="minorHAnsi" w:cstheme="minorHAnsi"/>
          <w:b/>
          <w:lang w:val="es-ES_tradnl"/>
        </w:rPr>
        <w:t xml:space="preserve">. </w:t>
      </w:r>
      <w:r w:rsidRPr="005D38CB">
        <w:rPr>
          <w:rFonts w:asciiTheme="minorHAnsi" w:hAnsiTheme="minorHAnsi" w:cstheme="minorHAnsi"/>
          <w:lang w:val="es-ES_tradnl"/>
        </w:rPr>
        <w:t>Todas las personas habitantes del país deben cursar la educación preescolar, la primaria, la secundaria y la media superior.</w:t>
      </w:r>
    </w:p>
    <w:p w14:paraId="24A8A496" w14:textId="77777777" w:rsidR="005D38CB" w:rsidRPr="005D38CB" w:rsidRDefault="005D38CB" w:rsidP="005D38CB">
      <w:pPr>
        <w:pStyle w:val="Texto"/>
        <w:spacing w:after="0" w:line="276" w:lineRule="auto"/>
        <w:rPr>
          <w:rFonts w:asciiTheme="minorHAnsi" w:hAnsiTheme="minorHAnsi" w:cstheme="minorHAnsi"/>
          <w:lang w:val="es-ES_tradnl"/>
        </w:rPr>
      </w:pPr>
    </w:p>
    <w:p w14:paraId="74BEC6FC"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Es obligación de las mexicanas y los mexicanos hacer que sus hijas, hijos o pupilos menores de dieciocho años asistan a las escuelas, para recibir educación obligatoria, en los términos que establezca la ley, así como participar en su proceso educativo, al revisar su progreso y desempeño, velando siempre por su bienestar y desarrollo.</w:t>
      </w:r>
    </w:p>
    <w:p w14:paraId="55E4B01A" w14:textId="77777777" w:rsidR="005D38CB" w:rsidRPr="005D38CB" w:rsidRDefault="005D38CB" w:rsidP="005D38CB">
      <w:pPr>
        <w:pStyle w:val="Texto"/>
        <w:spacing w:after="0" w:line="276" w:lineRule="auto"/>
        <w:rPr>
          <w:rFonts w:asciiTheme="minorHAnsi" w:hAnsiTheme="minorHAnsi" w:cstheme="minorHAnsi"/>
          <w:lang w:val="es-ES_tradnl"/>
        </w:rPr>
      </w:pPr>
    </w:p>
    <w:p w14:paraId="4144A758"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educación inicial es un derecho de la niñez; es responsabilidad del Estado concientizar sobre su importancia y garantizarla conforme a lo dispuesto en la presente Ley.</w:t>
      </w:r>
    </w:p>
    <w:p w14:paraId="01D4A2E7" w14:textId="77777777" w:rsidR="005D38CB" w:rsidRPr="005D38CB" w:rsidRDefault="005D38CB" w:rsidP="005D38CB">
      <w:pPr>
        <w:pStyle w:val="Texto"/>
        <w:spacing w:after="0" w:line="276" w:lineRule="auto"/>
        <w:rPr>
          <w:rFonts w:asciiTheme="minorHAnsi" w:hAnsiTheme="minorHAnsi" w:cstheme="minorHAnsi"/>
          <w:lang w:val="es-ES_tradnl"/>
        </w:rPr>
      </w:pPr>
    </w:p>
    <w:p w14:paraId="557A39C7"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obligatoriedad de la educación superior corresponde al Estado en los términos dispuestos por la fracción X del artículo 3o. constitucional y las leyes en la materia.</w:t>
      </w:r>
    </w:p>
    <w:p w14:paraId="4D077A89" w14:textId="77777777" w:rsidR="005D38CB" w:rsidRPr="005D38CB" w:rsidRDefault="005D38CB" w:rsidP="005D38CB">
      <w:pPr>
        <w:pStyle w:val="Texto"/>
        <w:spacing w:after="0" w:line="276" w:lineRule="auto"/>
        <w:rPr>
          <w:rFonts w:asciiTheme="minorHAnsi" w:hAnsiTheme="minorHAnsi" w:cstheme="minorHAnsi"/>
          <w:lang w:val="es-ES_tradnl"/>
        </w:rPr>
      </w:pPr>
    </w:p>
    <w:p w14:paraId="32F4B230"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lastRenderedPageBreak/>
        <w:t>Además de impartir educación en los términos establecidos en la Constitución Política de los Estados Unidos Mexicanos, el Estado apoyará la investigación e innovación científica, humanística y tecnológica, y alentará el fortalecimiento y la difusión de la cultura nacional y universal.</w:t>
      </w:r>
    </w:p>
    <w:p w14:paraId="70649BCC" w14:textId="77777777" w:rsidR="005D38CB" w:rsidRPr="005D38CB" w:rsidRDefault="005D38CB" w:rsidP="005D38CB">
      <w:pPr>
        <w:pStyle w:val="Texto"/>
        <w:spacing w:after="0" w:line="276" w:lineRule="auto"/>
        <w:rPr>
          <w:rFonts w:asciiTheme="minorHAnsi" w:hAnsiTheme="minorHAnsi" w:cstheme="minorHAnsi"/>
          <w:b/>
          <w:lang w:val="es-ES_tradnl"/>
        </w:rPr>
      </w:pPr>
    </w:p>
    <w:p w14:paraId="5EB9E26F"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7" w:name="Artículo_7"/>
      <w:r w:rsidRPr="005D38CB">
        <w:rPr>
          <w:rFonts w:asciiTheme="minorHAnsi" w:hAnsiTheme="minorHAnsi" w:cstheme="minorHAnsi"/>
          <w:b/>
          <w:lang w:val="es-ES_tradnl"/>
        </w:rPr>
        <w:t>Artículo 7</w:t>
      </w:r>
      <w:bookmarkEnd w:id="7"/>
      <w:r w:rsidRPr="005D38CB">
        <w:rPr>
          <w:rFonts w:asciiTheme="minorHAnsi" w:hAnsiTheme="minorHAnsi" w:cstheme="minorHAnsi"/>
          <w:b/>
          <w:lang w:val="es-ES_tradnl"/>
        </w:rPr>
        <w:t xml:space="preserve">. </w:t>
      </w:r>
      <w:r w:rsidRPr="005D38CB">
        <w:rPr>
          <w:rFonts w:asciiTheme="minorHAnsi" w:hAnsiTheme="minorHAnsi" w:cstheme="minorHAnsi"/>
          <w:lang w:val="es-ES_tradnl"/>
        </w:rPr>
        <w:t>Corresponde al Estado la rectoría de la educación; la impartida por éste, además de obligatoria, será:</w:t>
      </w:r>
    </w:p>
    <w:p w14:paraId="1C30A9F2"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1F478CA" w14:textId="77777777" w:rsidR="005D38CB" w:rsidRPr="005D38CB" w:rsidRDefault="005D38CB" w:rsidP="00972E10">
      <w:pPr>
        <w:pStyle w:val="Texto"/>
        <w:numPr>
          <w:ilvl w:val="0"/>
          <w:numId w:val="6"/>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Universal, al ser un derecho humano que corresponde a todas las personas por igual, por lo que:</w:t>
      </w:r>
    </w:p>
    <w:p w14:paraId="6ACAA8FC" w14:textId="77777777" w:rsidR="005D38CB" w:rsidRPr="005D38CB" w:rsidRDefault="005D38CB" w:rsidP="005D38CB">
      <w:pPr>
        <w:pStyle w:val="Texto"/>
        <w:spacing w:after="0" w:line="276" w:lineRule="auto"/>
        <w:ind w:left="1296" w:hanging="432"/>
        <w:rPr>
          <w:rFonts w:asciiTheme="minorHAnsi" w:hAnsiTheme="minorHAnsi" w:cstheme="minorHAnsi"/>
          <w:b/>
          <w:lang w:val="es-ES_tradnl"/>
        </w:rPr>
      </w:pPr>
    </w:p>
    <w:p w14:paraId="7BC1AFF3" w14:textId="77777777" w:rsidR="005D38CB" w:rsidRPr="005D38CB" w:rsidRDefault="005D38CB" w:rsidP="00972E10">
      <w:pPr>
        <w:pStyle w:val="Texto"/>
        <w:numPr>
          <w:ilvl w:val="0"/>
          <w:numId w:val="7"/>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Extenderá sus beneficios sin discriminación alguna, de conformidad con lo dispuesto en el artículo 1o. de la Constitución Política de los Estados Unidos Mexicanos, y</w:t>
      </w:r>
    </w:p>
    <w:p w14:paraId="5087E667" w14:textId="77777777" w:rsidR="005D38CB" w:rsidRPr="005D38CB" w:rsidRDefault="005D38CB" w:rsidP="005D38CB">
      <w:pPr>
        <w:pStyle w:val="Texto"/>
        <w:spacing w:after="0" w:line="276" w:lineRule="auto"/>
        <w:ind w:left="1296" w:hanging="432"/>
        <w:rPr>
          <w:rFonts w:asciiTheme="minorHAnsi" w:hAnsiTheme="minorHAnsi" w:cstheme="minorHAnsi"/>
          <w:b/>
          <w:lang w:val="es-ES_tradnl"/>
        </w:rPr>
      </w:pPr>
    </w:p>
    <w:p w14:paraId="089ED144" w14:textId="77777777" w:rsidR="005D38CB" w:rsidRPr="005D38CB" w:rsidRDefault="005D38CB" w:rsidP="00972E10">
      <w:pPr>
        <w:pStyle w:val="Texto"/>
        <w:numPr>
          <w:ilvl w:val="0"/>
          <w:numId w:val="7"/>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Tendrá especial énfasis en el estudio de la realidad y las culturas nacionales;</w:t>
      </w:r>
    </w:p>
    <w:p w14:paraId="4FCEDAFE" w14:textId="77777777" w:rsidR="005D38CB" w:rsidRPr="005D38CB" w:rsidRDefault="005D38CB" w:rsidP="005D38CB">
      <w:pPr>
        <w:pStyle w:val="Texto"/>
        <w:spacing w:after="0" w:line="276" w:lineRule="auto"/>
        <w:ind w:firstLine="0"/>
        <w:rPr>
          <w:rFonts w:asciiTheme="minorHAnsi" w:hAnsiTheme="minorHAnsi" w:cstheme="minorHAnsi"/>
          <w:b/>
          <w:lang w:val="es-ES_tradnl"/>
        </w:rPr>
      </w:pPr>
    </w:p>
    <w:p w14:paraId="4DB43271" w14:textId="77777777" w:rsidR="005D38CB" w:rsidRPr="005D38CB" w:rsidRDefault="005D38CB" w:rsidP="00972E10">
      <w:pPr>
        <w:pStyle w:val="Texto"/>
        <w:numPr>
          <w:ilvl w:val="0"/>
          <w:numId w:val="8"/>
        </w:numPr>
        <w:spacing w:after="0" w:line="276" w:lineRule="auto"/>
        <w:rPr>
          <w:rFonts w:asciiTheme="minorHAnsi" w:hAnsiTheme="minorHAnsi" w:cstheme="minorHAnsi"/>
          <w:b/>
          <w:lang w:val="es-ES_tradnl"/>
        </w:rPr>
      </w:pPr>
      <w:r w:rsidRPr="005D38CB">
        <w:rPr>
          <w:rFonts w:asciiTheme="minorHAnsi" w:hAnsiTheme="minorHAnsi" w:cstheme="minorHAnsi"/>
        </w:rPr>
        <w:t>Inclusiva, con perspectiva de género y de derechos humanos</w:t>
      </w:r>
      <w:r w:rsidRPr="005D38CB">
        <w:rPr>
          <w:rFonts w:asciiTheme="minorHAnsi" w:hAnsiTheme="minorHAnsi" w:cstheme="minorHAnsi"/>
          <w:b/>
          <w:bCs/>
        </w:rPr>
        <w:t>,</w:t>
      </w:r>
      <w:r w:rsidRPr="005D38CB">
        <w:rPr>
          <w:rFonts w:asciiTheme="minorHAnsi" w:hAnsiTheme="minorHAnsi" w:cstheme="minorHAnsi"/>
        </w:rPr>
        <w:t> eliminando toda forma de discriminación, exclusión y violencias, así como las demás condiciones estructurales que puedan implicar barreras para el aprendizaje y la participación, por lo que</w:t>
      </w:r>
      <w:r w:rsidRPr="005D38CB">
        <w:rPr>
          <w:rFonts w:asciiTheme="minorHAnsi" w:hAnsiTheme="minorHAnsi" w:cstheme="minorHAnsi"/>
          <w:lang w:val="es-ES_tradnl"/>
        </w:rPr>
        <w:t>:</w:t>
      </w:r>
    </w:p>
    <w:p w14:paraId="14FFEFAC" w14:textId="77777777" w:rsidR="005D38CB" w:rsidRPr="005D38CB"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5D38CB">
        <w:rPr>
          <w:rFonts w:asciiTheme="minorHAnsi" w:hAnsiTheme="minorHAnsi" w:cstheme="minorHAnsi"/>
          <w:b/>
          <w:bCs/>
          <w:kern w:val="0"/>
          <w:sz w:val="14"/>
          <w:szCs w:val="14"/>
          <w:shd w:val="clear" w:color="auto" w:fill="253746" w:themeFill="background2"/>
          <w:lang w:val="es-MX" w:eastAsia="en-US"/>
          <w14:ligatures w14:val="none"/>
        </w:rPr>
        <w:t>Fracción reformada DOF 15-01-2026</w:t>
      </w:r>
    </w:p>
    <w:p w14:paraId="399A4C10" w14:textId="77777777" w:rsidR="005D38CB" w:rsidRPr="005D38CB" w:rsidRDefault="005D38CB" w:rsidP="005D38CB">
      <w:pPr>
        <w:pStyle w:val="Texto"/>
        <w:spacing w:after="0" w:line="276" w:lineRule="auto"/>
        <w:ind w:left="1296" w:hanging="432"/>
        <w:rPr>
          <w:rFonts w:asciiTheme="minorHAnsi" w:hAnsiTheme="minorHAnsi" w:cstheme="minorHAnsi"/>
          <w:b/>
          <w:lang w:val="es-ES_tradnl"/>
        </w:rPr>
      </w:pPr>
    </w:p>
    <w:p w14:paraId="6F64CC97" w14:textId="77777777" w:rsidR="005D38CB" w:rsidRPr="005D38CB" w:rsidRDefault="005D38CB" w:rsidP="00972E10">
      <w:pPr>
        <w:pStyle w:val="Texto"/>
        <w:numPr>
          <w:ilvl w:val="0"/>
          <w:numId w:val="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Atenderá las capacidades, circunstancias, necesidades, estilos y ritmos de aprendizaje de los educandos;</w:t>
      </w:r>
    </w:p>
    <w:p w14:paraId="0909A157" w14:textId="77777777" w:rsidR="005D38CB" w:rsidRPr="005D38CB" w:rsidRDefault="005D38CB" w:rsidP="005D38CB">
      <w:pPr>
        <w:pStyle w:val="Texto"/>
        <w:spacing w:after="0" w:line="276" w:lineRule="auto"/>
        <w:ind w:left="1296" w:hanging="432"/>
        <w:rPr>
          <w:rFonts w:asciiTheme="minorHAnsi" w:hAnsiTheme="minorHAnsi" w:cstheme="minorHAnsi"/>
          <w:b/>
          <w:lang w:val="es-ES_tradnl"/>
        </w:rPr>
      </w:pPr>
    </w:p>
    <w:p w14:paraId="517F2A0C" w14:textId="77777777" w:rsidR="005D38CB" w:rsidRPr="005D38CB" w:rsidRDefault="005D38CB" w:rsidP="00972E10">
      <w:pPr>
        <w:pStyle w:val="Texto"/>
        <w:numPr>
          <w:ilvl w:val="0"/>
          <w:numId w:val="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Eliminará las distintas barreras al aprendizaje y a la participación que enfrentan cada uno de los educandos, para lo cual las autoridades educativas, en el ámbito de su competencia, adoptarán medidas en favor de la accesibilidad y los ajustes razonables;</w:t>
      </w:r>
    </w:p>
    <w:p w14:paraId="167CE4FB" w14:textId="77777777" w:rsidR="005D38CB" w:rsidRPr="005D38CB" w:rsidRDefault="005D38CB" w:rsidP="005D38CB">
      <w:pPr>
        <w:pStyle w:val="Texto"/>
        <w:spacing w:after="0" w:line="276" w:lineRule="auto"/>
        <w:ind w:left="1296" w:hanging="432"/>
        <w:rPr>
          <w:rFonts w:asciiTheme="minorHAnsi" w:hAnsiTheme="minorHAnsi" w:cstheme="minorHAnsi"/>
          <w:b/>
          <w:lang w:val="es-ES_tradnl"/>
        </w:rPr>
      </w:pPr>
    </w:p>
    <w:p w14:paraId="506923C2" w14:textId="77777777" w:rsidR="005D38CB" w:rsidRPr="005D38CB" w:rsidRDefault="005D38CB" w:rsidP="00972E10">
      <w:pPr>
        <w:pStyle w:val="Texto"/>
        <w:numPr>
          <w:ilvl w:val="0"/>
          <w:numId w:val="9"/>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Proveerá de los recursos técnicos-pedagógicos y materiales necesarios para los servicios educativos, y</w:t>
      </w:r>
    </w:p>
    <w:p w14:paraId="6C8DBA9E" w14:textId="77777777" w:rsidR="005D38CB" w:rsidRPr="005D38CB" w:rsidRDefault="005D38CB" w:rsidP="005D38CB">
      <w:pPr>
        <w:pStyle w:val="Texto"/>
        <w:spacing w:after="0" w:line="276" w:lineRule="auto"/>
        <w:ind w:left="1296" w:hanging="432"/>
        <w:rPr>
          <w:rFonts w:asciiTheme="minorHAnsi" w:hAnsiTheme="minorHAnsi" w:cstheme="minorHAnsi"/>
          <w:b/>
          <w:lang w:val="es-ES_tradnl"/>
        </w:rPr>
      </w:pPr>
    </w:p>
    <w:p w14:paraId="143D23E1" w14:textId="77777777" w:rsidR="005D38CB" w:rsidRPr="005D38CB" w:rsidRDefault="005D38CB" w:rsidP="00972E10">
      <w:pPr>
        <w:pStyle w:val="Texto"/>
        <w:numPr>
          <w:ilvl w:val="0"/>
          <w:numId w:val="9"/>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Establecerá la educación especial disponible para todos los tipos, niveles, modalidades y opciones educativas, la cual se proporcionará en condiciones necesarias, a partir de la decisión y previa valoración por parte de los educandos, madres y padres de familia o tutores, personal docente y, en su caso, por una condición de salud;</w:t>
      </w:r>
    </w:p>
    <w:p w14:paraId="0896388C" w14:textId="77777777" w:rsidR="005D38CB" w:rsidRPr="005D38CB" w:rsidRDefault="005D38CB" w:rsidP="005D38CB">
      <w:pPr>
        <w:pStyle w:val="Texto"/>
        <w:spacing w:after="0" w:line="276" w:lineRule="auto"/>
        <w:ind w:firstLine="0"/>
        <w:rPr>
          <w:rFonts w:asciiTheme="minorHAnsi" w:hAnsiTheme="minorHAnsi" w:cstheme="minorHAnsi"/>
          <w:b/>
          <w:lang w:val="es-ES_tradnl"/>
        </w:rPr>
      </w:pPr>
    </w:p>
    <w:p w14:paraId="0604031E" w14:textId="77777777" w:rsidR="005D38CB" w:rsidRPr="005D38CB" w:rsidRDefault="005D38CB" w:rsidP="00972E10">
      <w:pPr>
        <w:pStyle w:val="Texto"/>
        <w:numPr>
          <w:ilvl w:val="0"/>
          <w:numId w:val="1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Pública, al ser impartida y administrada por el Estado, por lo que:</w:t>
      </w:r>
    </w:p>
    <w:p w14:paraId="62F84879" w14:textId="77777777" w:rsidR="005D38CB" w:rsidRPr="005D38CB" w:rsidRDefault="005D38CB" w:rsidP="005D38CB">
      <w:pPr>
        <w:pStyle w:val="Texto"/>
        <w:spacing w:after="0" w:line="276" w:lineRule="auto"/>
        <w:ind w:left="1296" w:hanging="432"/>
        <w:rPr>
          <w:rFonts w:asciiTheme="minorHAnsi" w:hAnsiTheme="minorHAnsi" w:cstheme="minorHAnsi"/>
          <w:b/>
          <w:lang w:val="es-ES_tradnl"/>
        </w:rPr>
      </w:pPr>
    </w:p>
    <w:p w14:paraId="6A013B19" w14:textId="77777777" w:rsidR="005D38CB" w:rsidRPr="005D38CB" w:rsidRDefault="005D38CB" w:rsidP="00972E10">
      <w:pPr>
        <w:pStyle w:val="Texto"/>
        <w:numPr>
          <w:ilvl w:val="0"/>
          <w:numId w:val="11"/>
        </w:numPr>
        <w:spacing w:after="0" w:line="276" w:lineRule="auto"/>
        <w:rPr>
          <w:rFonts w:asciiTheme="minorHAnsi" w:hAnsiTheme="minorHAnsi" w:cstheme="minorHAnsi"/>
        </w:rPr>
      </w:pPr>
      <w:r w:rsidRPr="005D38CB">
        <w:rPr>
          <w:rFonts w:asciiTheme="minorHAnsi" w:hAnsiTheme="minorHAnsi" w:cstheme="minorHAnsi"/>
          <w:lang w:val="es-ES_tradnl"/>
        </w:rPr>
        <w:lastRenderedPageBreak/>
        <w:t>Asegurará que el proceso educativo responda al interés social y a las finalidades de orden público para el beneficio de la Nación, y</w:t>
      </w:r>
    </w:p>
    <w:p w14:paraId="4C45128F" w14:textId="77777777" w:rsidR="005D38CB" w:rsidRPr="005D38CB" w:rsidRDefault="005D38CB" w:rsidP="005D38CB">
      <w:pPr>
        <w:pStyle w:val="Texto"/>
        <w:spacing w:after="0" w:line="276" w:lineRule="auto"/>
        <w:ind w:left="1296" w:hanging="432"/>
        <w:rPr>
          <w:rFonts w:asciiTheme="minorHAnsi" w:hAnsiTheme="minorHAnsi" w:cstheme="minorHAnsi"/>
          <w:b/>
          <w:lang w:val="es-ES_tradnl"/>
        </w:rPr>
      </w:pPr>
    </w:p>
    <w:p w14:paraId="10E5E80C" w14:textId="77777777" w:rsidR="005D38CB" w:rsidRPr="005D38CB" w:rsidRDefault="005D38CB" w:rsidP="00972E10">
      <w:pPr>
        <w:pStyle w:val="Texto"/>
        <w:numPr>
          <w:ilvl w:val="0"/>
          <w:numId w:val="11"/>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Vigilará que, la educación impartida por particulares, cumpla con las normas de orden público que rigen al proceso educativo y al Sistema Educativo Nacional que se determinen en esta Ley y demás disposiciones aplicables;</w:t>
      </w:r>
    </w:p>
    <w:p w14:paraId="5F03BDA5" w14:textId="77777777" w:rsidR="005D38CB" w:rsidRPr="005D38CB" w:rsidRDefault="005D38CB" w:rsidP="005D38CB">
      <w:pPr>
        <w:pStyle w:val="Prrafodelista"/>
        <w:rPr>
          <w:lang w:val="es-ES_tradnl"/>
        </w:rPr>
      </w:pPr>
    </w:p>
    <w:p w14:paraId="2D8F4001" w14:textId="77777777" w:rsidR="005D38CB" w:rsidRPr="005D38CB" w:rsidRDefault="005D38CB" w:rsidP="00972E10">
      <w:pPr>
        <w:pStyle w:val="Texto"/>
        <w:numPr>
          <w:ilvl w:val="0"/>
          <w:numId w:val="61"/>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Gratuita, al ser un servicio público garantizado por el Estado, por lo que:</w:t>
      </w:r>
    </w:p>
    <w:p w14:paraId="6B9730C4" w14:textId="77777777" w:rsidR="005D38CB" w:rsidRPr="005D38CB" w:rsidRDefault="005D38CB" w:rsidP="005D38CB">
      <w:pPr>
        <w:pStyle w:val="Texto"/>
        <w:spacing w:after="0" w:line="276" w:lineRule="auto"/>
        <w:ind w:left="1296" w:hanging="432"/>
        <w:rPr>
          <w:rFonts w:asciiTheme="minorHAnsi" w:hAnsiTheme="minorHAnsi" w:cstheme="minorHAnsi"/>
          <w:b/>
          <w:lang w:val="es-ES_tradnl"/>
        </w:rPr>
      </w:pPr>
    </w:p>
    <w:p w14:paraId="2236B735" w14:textId="77777777" w:rsidR="005D38CB" w:rsidRPr="005D38CB" w:rsidRDefault="005D38CB" w:rsidP="00972E10">
      <w:pPr>
        <w:pStyle w:val="Texto"/>
        <w:numPr>
          <w:ilvl w:val="0"/>
          <w:numId w:val="12"/>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Se prohíbe el pago de cualquier contraprestación que impida o condicione la prestación de este servicio en la educación que imparta el Estado;</w:t>
      </w:r>
    </w:p>
    <w:p w14:paraId="281F243A" w14:textId="77777777" w:rsidR="005D38CB" w:rsidRPr="005D38CB" w:rsidRDefault="005D38CB" w:rsidP="005D38CB">
      <w:pPr>
        <w:pStyle w:val="Texto"/>
        <w:spacing w:after="0" w:line="276" w:lineRule="auto"/>
        <w:ind w:left="1296" w:hanging="432"/>
        <w:rPr>
          <w:rFonts w:asciiTheme="minorHAnsi" w:hAnsiTheme="minorHAnsi" w:cstheme="minorHAnsi"/>
          <w:b/>
          <w:lang w:val="es-ES_tradnl"/>
        </w:rPr>
      </w:pPr>
    </w:p>
    <w:p w14:paraId="4DBD92D8" w14:textId="77777777" w:rsidR="005D38CB" w:rsidRPr="005D38CB" w:rsidRDefault="005D38CB" w:rsidP="00972E10">
      <w:pPr>
        <w:pStyle w:val="Texto"/>
        <w:numPr>
          <w:ilvl w:val="0"/>
          <w:numId w:val="12"/>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No se podrá condicionar la inscripción, el acceso a los planteles, la aplicación de evaluaciones o exámenes, la entrega de documentación a los educandos al pago de contraprestación alguna, ni afectar en cualquier sentido la igualdad en el trato a los educandos, y</w:t>
      </w:r>
    </w:p>
    <w:p w14:paraId="7CB75722" w14:textId="77777777" w:rsidR="005D38CB" w:rsidRPr="005D38CB" w:rsidRDefault="005D38CB" w:rsidP="005D38CB">
      <w:pPr>
        <w:pStyle w:val="Texto"/>
        <w:spacing w:after="0" w:line="276" w:lineRule="auto"/>
        <w:ind w:left="1296" w:hanging="432"/>
        <w:rPr>
          <w:rFonts w:asciiTheme="minorHAnsi" w:hAnsiTheme="minorHAnsi" w:cstheme="minorHAnsi"/>
          <w:b/>
          <w:lang w:val="es-ES_tradnl"/>
        </w:rPr>
      </w:pPr>
    </w:p>
    <w:p w14:paraId="2096BE6C" w14:textId="77777777" w:rsidR="005D38CB" w:rsidRPr="005D38CB" w:rsidRDefault="005D38CB" w:rsidP="00972E10">
      <w:pPr>
        <w:pStyle w:val="Texto"/>
        <w:numPr>
          <w:ilvl w:val="0"/>
          <w:numId w:val="12"/>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Las donaciones o aportaciones voluntarias destinadas a dicha educación en ningún caso se entenderán como contraprestación del servicio educativo. Las autoridades educativas, en el ámbito de su competencia, definirán los mecanismos para su regulación, destino, aplicación, transparencia y vigilancia, además tendrán la facultad de apoyarse en instituciones que se determinen para tal fin, y</w:t>
      </w:r>
    </w:p>
    <w:p w14:paraId="5213ED8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18B5783" w14:textId="77777777" w:rsidR="005D38CB" w:rsidRPr="005D38CB" w:rsidRDefault="005D38CB" w:rsidP="00972E10">
      <w:pPr>
        <w:pStyle w:val="Texto"/>
        <w:numPr>
          <w:ilvl w:val="0"/>
          <w:numId w:val="1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Laica, al mantenerse por completo ajena a cualquier doctrina religiosa.</w:t>
      </w:r>
    </w:p>
    <w:p w14:paraId="39A91AC7" w14:textId="77777777" w:rsidR="005D38CB" w:rsidRPr="005D38CB" w:rsidRDefault="005D38CB" w:rsidP="005D38CB">
      <w:pPr>
        <w:pStyle w:val="Texto"/>
        <w:spacing w:after="0" w:line="276" w:lineRule="auto"/>
        <w:rPr>
          <w:rFonts w:asciiTheme="minorHAnsi" w:hAnsiTheme="minorHAnsi" w:cstheme="minorHAnsi"/>
          <w:lang w:val="es-ES_tradnl"/>
        </w:rPr>
      </w:pPr>
    </w:p>
    <w:p w14:paraId="27750422"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educación impartida por los particulares con autorización o con reconocimiento de validez oficial de estudios, se sujetará a lo previsto en la fracción VI del artículo 3o. de la Constitución Política de los Estados Unidos Mexicanos y al Título Décimo Primero de esta Ley.</w:t>
      </w:r>
    </w:p>
    <w:p w14:paraId="4F2C5CE6" w14:textId="77777777" w:rsidR="005D38CB" w:rsidRPr="005D38CB" w:rsidRDefault="005D38CB" w:rsidP="005D38CB">
      <w:pPr>
        <w:pStyle w:val="Texto"/>
        <w:spacing w:after="0" w:line="276" w:lineRule="auto"/>
        <w:ind w:firstLine="0"/>
        <w:rPr>
          <w:rFonts w:asciiTheme="minorHAnsi" w:hAnsiTheme="minorHAnsi" w:cstheme="minorHAnsi"/>
          <w:b/>
          <w:lang w:val="es-ES_tradnl"/>
        </w:rPr>
      </w:pPr>
    </w:p>
    <w:p w14:paraId="73F4C782"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III</w:t>
      </w:r>
    </w:p>
    <w:p w14:paraId="1096ABE8"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la equidad y la excelencia educativa</w:t>
      </w:r>
    </w:p>
    <w:p w14:paraId="7F4DA97C" w14:textId="77777777" w:rsidR="005D38CB" w:rsidRPr="005D38CB" w:rsidRDefault="005D38CB" w:rsidP="005D38CB">
      <w:pPr>
        <w:pStyle w:val="Texto"/>
        <w:spacing w:after="0" w:line="276" w:lineRule="auto"/>
        <w:rPr>
          <w:rFonts w:asciiTheme="minorHAnsi" w:hAnsiTheme="minorHAnsi" w:cstheme="minorHAnsi"/>
          <w:b/>
          <w:lang w:val="es-ES_tradnl"/>
        </w:rPr>
      </w:pPr>
    </w:p>
    <w:p w14:paraId="616C01D1"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8" w:name="Artículo_8"/>
      <w:r w:rsidRPr="005D38CB">
        <w:rPr>
          <w:rFonts w:asciiTheme="minorHAnsi" w:hAnsiTheme="minorHAnsi" w:cstheme="minorHAnsi"/>
          <w:b/>
          <w:lang w:val="es-ES_tradnl"/>
        </w:rPr>
        <w:t>Artículo 8</w:t>
      </w:r>
      <w:bookmarkEnd w:id="8"/>
      <w:r w:rsidRPr="005D38CB">
        <w:rPr>
          <w:rFonts w:asciiTheme="minorHAnsi" w:hAnsiTheme="minorHAnsi" w:cstheme="minorHAnsi"/>
          <w:b/>
          <w:lang w:val="es-ES_tradnl"/>
        </w:rPr>
        <w:t xml:space="preserve">. </w:t>
      </w:r>
      <w:r w:rsidRPr="005D38CB">
        <w:rPr>
          <w:rFonts w:asciiTheme="minorHAnsi" w:hAnsiTheme="minorHAnsi" w:cstheme="minorHAnsi"/>
          <w:lang w:val="es-ES_tradnl"/>
        </w:rPr>
        <w:t>El Estado está obligado a prestar servicios educativos con equidad y excelencia.</w:t>
      </w:r>
    </w:p>
    <w:p w14:paraId="078E8DDD" w14:textId="77777777" w:rsidR="005D38CB" w:rsidRPr="005D38CB" w:rsidRDefault="005D38CB" w:rsidP="005D38CB">
      <w:pPr>
        <w:pStyle w:val="Texto"/>
        <w:spacing w:after="0" w:line="276" w:lineRule="auto"/>
        <w:rPr>
          <w:rFonts w:asciiTheme="minorHAnsi" w:hAnsiTheme="minorHAnsi" w:cstheme="minorHAnsi"/>
          <w:lang w:val="es-ES_tradnl"/>
        </w:rPr>
      </w:pPr>
    </w:p>
    <w:p w14:paraId="02E51016"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rPr>
        <w:t xml:space="preserve">Las medidas que adopte para tal efecto estarán dirigidas, de manera prioritaria, a quienes pertenezcan a grupos y regiones con mayor rezago educativo, dispersos o que enfrentan situaciones de vulnerabilidad por circunstancias específicas de carácter socioeconómico, físico, mental, de identidad cultural, origen étnico o nacional, situación migratoria o bien, relacionadas </w:t>
      </w:r>
      <w:r w:rsidRPr="005D38CB">
        <w:rPr>
          <w:rFonts w:asciiTheme="minorHAnsi" w:hAnsiTheme="minorHAnsi" w:cstheme="minorHAnsi"/>
        </w:rPr>
        <w:lastRenderedPageBreak/>
        <w:t>con</w:t>
      </w:r>
      <w:r w:rsidRPr="005D38CB">
        <w:rPr>
          <w:rFonts w:asciiTheme="minorHAnsi" w:hAnsiTheme="minorHAnsi" w:cstheme="minorHAnsi"/>
          <w:b/>
          <w:bCs/>
        </w:rPr>
        <w:t> </w:t>
      </w:r>
      <w:r w:rsidRPr="005D38CB">
        <w:rPr>
          <w:rFonts w:asciiTheme="minorHAnsi" w:hAnsiTheme="minorHAnsi" w:cstheme="minorHAnsi"/>
        </w:rPr>
        <w:t>estereotipos de género, orientación sexual o prácticas culturales que constituyan barreras para acceder a servicios educativos</w:t>
      </w:r>
      <w:r w:rsidRPr="005D38CB">
        <w:rPr>
          <w:rFonts w:asciiTheme="minorHAnsi" w:hAnsiTheme="minorHAnsi" w:cstheme="minorHAnsi"/>
          <w:lang w:val="es-ES_tradnl"/>
        </w:rPr>
        <w:t>.</w:t>
      </w:r>
    </w:p>
    <w:p w14:paraId="28A6C355" w14:textId="77777777" w:rsidR="005D38CB" w:rsidRPr="005D38CB"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5D38CB">
        <w:rPr>
          <w:rFonts w:asciiTheme="minorHAnsi" w:hAnsiTheme="minorHAnsi" w:cstheme="minorHAnsi"/>
          <w:b/>
          <w:bCs/>
          <w:kern w:val="0"/>
          <w:sz w:val="14"/>
          <w:szCs w:val="14"/>
          <w:shd w:val="clear" w:color="auto" w:fill="253746" w:themeFill="background2"/>
          <w:lang w:val="es-MX" w:eastAsia="en-US"/>
          <w14:ligatures w14:val="none"/>
        </w:rPr>
        <w:t>Párrafo reformado DOF 15-01-2026</w:t>
      </w:r>
    </w:p>
    <w:p w14:paraId="20A05539" w14:textId="77777777" w:rsidR="005D38CB" w:rsidRPr="005D38CB" w:rsidRDefault="005D38CB" w:rsidP="005D38CB">
      <w:pPr>
        <w:pStyle w:val="Texto"/>
        <w:spacing w:after="0" w:line="276" w:lineRule="auto"/>
        <w:rPr>
          <w:rFonts w:asciiTheme="minorHAnsi" w:hAnsiTheme="minorHAnsi" w:cstheme="minorHAnsi"/>
          <w:b/>
          <w:lang w:val="es-ES_tradnl"/>
        </w:rPr>
      </w:pPr>
    </w:p>
    <w:p w14:paraId="41F21ECF"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9" w:name="Artículo_9"/>
      <w:r w:rsidRPr="005D38CB">
        <w:rPr>
          <w:rFonts w:asciiTheme="minorHAnsi" w:hAnsiTheme="minorHAnsi" w:cstheme="minorHAnsi"/>
          <w:b/>
          <w:lang w:val="es-ES_tradnl"/>
        </w:rPr>
        <w:t>Artículo 9</w:t>
      </w:r>
      <w:bookmarkEnd w:id="9"/>
      <w:r w:rsidRPr="005D38CB">
        <w:rPr>
          <w:rFonts w:asciiTheme="minorHAnsi" w:hAnsiTheme="minorHAnsi" w:cstheme="minorHAnsi"/>
          <w:b/>
          <w:lang w:val="es-ES_tradnl"/>
        </w:rPr>
        <w:t xml:space="preserve">. </w:t>
      </w:r>
      <w:r w:rsidRPr="005D38CB">
        <w:rPr>
          <w:rFonts w:asciiTheme="minorHAnsi" w:hAnsiTheme="minorHAnsi" w:cstheme="minorHAnsi"/>
        </w:rPr>
        <w:t>Las autoridades educativas, en el ámbito de sus respectivas competencias y con la finalidad de establecer condiciones que permitan el ejercicio pleno del derecho a la educación de cada persona, favoreciendo la igualdad sustantiva entre mujeres y hombres y excelencia, realizarán entre otras, las siguientes acciones</w:t>
      </w:r>
      <w:r w:rsidRPr="005D38CB">
        <w:rPr>
          <w:rFonts w:asciiTheme="minorHAnsi" w:hAnsiTheme="minorHAnsi" w:cstheme="minorHAnsi"/>
          <w:lang w:val="es-ES_tradnl"/>
        </w:rPr>
        <w:t>:</w:t>
      </w:r>
    </w:p>
    <w:p w14:paraId="0094C066" w14:textId="77777777" w:rsidR="005D38CB" w:rsidRPr="005D38CB"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5D38CB">
        <w:rPr>
          <w:rFonts w:asciiTheme="minorHAnsi" w:hAnsiTheme="minorHAnsi" w:cstheme="minorHAnsi"/>
          <w:b/>
          <w:bCs/>
          <w:kern w:val="0"/>
          <w:sz w:val="14"/>
          <w:szCs w:val="14"/>
          <w:shd w:val="clear" w:color="auto" w:fill="253746" w:themeFill="background2"/>
          <w:lang w:val="es-MX" w:eastAsia="en-US"/>
          <w14:ligatures w14:val="none"/>
        </w:rPr>
        <w:t>Párrafo reformado DOF 15-01-2026</w:t>
      </w:r>
    </w:p>
    <w:p w14:paraId="65A5AA52"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F83FE82" w14:textId="77777777" w:rsidR="005D38CB" w:rsidRPr="005D38CB" w:rsidRDefault="005D38CB" w:rsidP="00972E10">
      <w:pPr>
        <w:pStyle w:val="Texto"/>
        <w:numPr>
          <w:ilvl w:val="0"/>
          <w:numId w:val="14"/>
        </w:numPr>
        <w:spacing w:after="0" w:line="276" w:lineRule="auto"/>
        <w:rPr>
          <w:rFonts w:asciiTheme="minorHAnsi" w:hAnsiTheme="minorHAnsi" w:cstheme="minorHAnsi"/>
          <w:lang w:val="es-ES_tradnl"/>
        </w:rPr>
      </w:pPr>
      <w:r w:rsidRPr="005D38CB">
        <w:rPr>
          <w:rFonts w:asciiTheme="minorHAnsi" w:hAnsiTheme="minorHAnsi" w:cstheme="minorHAnsi"/>
        </w:rPr>
        <w:t>Establecer políticas incluyentes, transversales y con perspectiva de género, para otorgar becas y demás apoyos económicos que prioricen a las y los educandos que enfrenten condiciones socioeconómicas que les impidan ejercer su derecho a la educación</w:t>
      </w:r>
    </w:p>
    <w:p w14:paraId="25C783B1" w14:textId="77777777" w:rsidR="005D38CB" w:rsidRPr="005D38CB" w:rsidRDefault="005D38CB" w:rsidP="005D38CB">
      <w:pPr>
        <w:pStyle w:val="Texto"/>
        <w:spacing w:after="0" w:line="276" w:lineRule="auto"/>
        <w:ind w:left="720" w:firstLine="0"/>
        <w:rPr>
          <w:rFonts w:asciiTheme="minorHAnsi" w:hAnsiTheme="minorHAnsi" w:cstheme="minorHAnsi"/>
        </w:rPr>
      </w:pPr>
    </w:p>
    <w:p w14:paraId="7213D532" w14:textId="77777777" w:rsidR="005D38CB" w:rsidRPr="005D38CB" w:rsidRDefault="005D38CB" w:rsidP="005D38CB">
      <w:pPr>
        <w:pStyle w:val="Texto"/>
        <w:spacing w:after="0" w:line="276" w:lineRule="auto"/>
        <w:ind w:left="720" w:firstLine="0"/>
        <w:rPr>
          <w:rFonts w:asciiTheme="minorHAnsi" w:hAnsiTheme="minorHAnsi" w:cstheme="minorHAnsi"/>
          <w:lang w:val="es-ES_tradnl"/>
        </w:rPr>
      </w:pPr>
      <w:r w:rsidRPr="005D38CB">
        <w:rPr>
          <w:rFonts w:asciiTheme="minorHAnsi" w:hAnsiTheme="minorHAnsi" w:cstheme="minorHAnsi"/>
        </w:rPr>
        <w:t>Las autoridades educativas deberán implementar políticas educativas con enfoque diferenciado, con perspectiva de género y de derechos humanos para la prevención y atención de la deserción escolar de las mujeres, adolescentes, niñas y niños</w:t>
      </w:r>
      <w:r w:rsidRPr="005D38CB">
        <w:rPr>
          <w:rFonts w:asciiTheme="minorHAnsi" w:hAnsiTheme="minorHAnsi" w:cstheme="minorHAnsi"/>
          <w:lang w:val="es-ES_tradnl"/>
        </w:rPr>
        <w:t>;</w:t>
      </w:r>
    </w:p>
    <w:p w14:paraId="7DE6CC55" w14:textId="77777777" w:rsidR="005D38CB" w:rsidRPr="005D38CB"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5D38CB">
        <w:rPr>
          <w:rFonts w:asciiTheme="minorHAnsi" w:hAnsiTheme="minorHAnsi" w:cstheme="minorHAnsi"/>
          <w:b/>
          <w:bCs/>
          <w:kern w:val="0"/>
          <w:sz w:val="14"/>
          <w:szCs w:val="14"/>
          <w:shd w:val="clear" w:color="auto" w:fill="253746" w:themeFill="background2"/>
          <w:lang w:val="es-MX" w:eastAsia="en-US"/>
          <w14:ligatures w14:val="none"/>
        </w:rPr>
        <w:t>Fracción reformada DOF 15-01-2026</w:t>
      </w:r>
    </w:p>
    <w:p w14:paraId="1A39CBBF" w14:textId="77777777" w:rsidR="005D38CB" w:rsidRPr="005D38CB" w:rsidRDefault="005D38CB" w:rsidP="005D38CB">
      <w:pPr>
        <w:pStyle w:val="Texto"/>
        <w:spacing w:after="0" w:line="276" w:lineRule="auto"/>
        <w:ind w:left="720" w:firstLine="0"/>
        <w:jc w:val="right"/>
        <w:rPr>
          <w:rFonts w:asciiTheme="minorHAnsi" w:hAnsiTheme="minorHAnsi" w:cstheme="minorHAnsi"/>
          <w:b/>
          <w:bCs/>
          <w:shd w:val="clear" w:color="auto" w:fill="003E3D"/>
        </w:rPr>
      </w:pPr>
    </w:p>
    <w:p w14:paraId="364A2366" w14:textId="77777777" w:rsidR="005D38CB" w:rsidRPr="005D38CB" w:rsidRDefault="005D38CB" w:rsidP="00972E10">
      <w:pPr>
        <w:pStyle w:val="Texto"/>
        <w:numPr>
          <w:ilvl w:val="0"/>
          <w:numId w:val="1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Impulsar, en coordinación con las autoridades en la materia, programas de acceso gratuito a eventos culturales para educandos en vulnerabilidad social;</w:t>
      </w:r>
    </w:p>
    <w:p w14:paraId="553CBEB2"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66C86D0" w14:textId="77777777" w:rsidR="005D38CB" w:rsidRPr="005D38CB" w:rsidRDefault="005D38CB" w:rsidP="00972E10">
      <w:pPr>
        <w:pStyle w:val="Texto"/>
        <w:numPr>
          <w:ilvl w:val="0"/>
          <w:numId w:val="1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Apoyar conforme a las disposiciones que, para tal efecto emitan las autoridades educativas, a estudiantes de educación media superior y de educación superior con alto rendimiento escolar para que puedan participar en programas de intercambio académico en el país o en el extranjero;</w:t>
      </w:r>
    </w:p>
    <w:p w14:paraId="5C7C8C5D"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121AB78" w14:textId="77777777" w:rsidR="005D38CB" w:rsidRPr="005D38CB" w:rsidRDefault="005D38CB" w:rsidP="00972E10">
      <w:pPr>
        <w:pStyle w:val="Texto"/>
        <w:numPr>
          <w:ilvl w:val="0"/>
          <w:numId w:val="1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Celebrar convenios para que las instituciones que presten servicios de estancias infantiles faciliten la incorporación de las hijas o hijos de estudiantes que lo requieran, con el objeto de que no interrumpan o abandonen sus estudios;</w:t>
      </w:r>
    </w:p>
    <w:p w14:paraId="73BBF2B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C5AFAF9" w14:textId="77777777" w:rsidR="005D38CB" w:rsidRPr="005D38CB" w:rsidRDefault="005D38CB" w:rsidP="00972E10">
      <w:pPr>
        <w:pStyle w:val="Texto"/>
        <w:numPr>
          <w:ilvl w:val="0"/>
          <w:numId w:val="1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Dar a conocer y, en su caso, fomentar diversas opciones educativas, como la educación abierta y a distancia, mediante el aprovechamiento de las plataformas digitales, la televisión educativa y las tecnologías de la información, comunicación, conocimiento y aprendizaje digital;</w:t>
      </w:r>
    </w:p>
    <w:p w14:paraId="195AE79E"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F7464F9" w14:textId="77777777" w:rsidR="005D38CB" w:rsidRPr="005D38CB" w:rsidRDefault="005D38CB" w:rsidP="00972E10">
      <w:pPr>
        <w:pStyle w:val="Texto"/>
        <w:numPr>
          <w:ilvl w:val="0"/>
          <w:numId w:val="1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 xml:space="preserve">Celebrar convenios de colaboración interinstitucional con las autoridades de los tres órdenes de gobierno, a fin de impulsar acciones que mejoren las condiciones de vida de </w:t>
      </w:r>
      <w:r w:rsidRPr="005D38CB">
        <w:rPr>
          <w:rFonts w:asciiTheme="minorHAnsi" w:hAnsiTheme="minorHAnsi" w:cstheme="minorHAnsi"/>
          <w:lang w:val="es-ES_tradnl"/>
        </w:rPr>
        <w:lastRenderedPageBreak/>
        <w:t>los educandos, con énfasis en las de carácter alimentario, preferentemente a partir de microempresas locales, en aquellas escuelas que lo necesiten, conforme a los índices de pobreza, marginación y condición alimentaria;</w:t>
      </w:r>
    </w:p>
    <w:p w14:paraId="3F5296B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E6D111F" w14:textId="77777777" w:rsidR="005D38CB" w:rsidRPr="005D38CB" w:rsidRDefault="005D38CB" w:rsidP="00972E10">
      <w:pPr>
        <w:pStyle w:val="Texto"/>
        <w:numPr>
          <w:ilvl w:val="0"/>
          <w:numId w:val="1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Fomentar programas de incentivos dirigidos a las maestras y los maestros que presten sus servicios en localidades aisladas, zonas urbanas marginadas y de alta conflictividad social, para fomentar el arraigo en sus comunidades y cumplir con el calendario escolar;</w:t>
      </w:r>
    </w:p>
    <w:p w14:paraId="1936AAE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147352F" w14:textId="77777777" w:rsidR="005D38CB" w:rsidRPr="005D38CB" w:rsidRDefault="005D38CB" w:rsidP="00972E10">
      <w:pPr>
        <w:pStyle w:val="Texto"/>
        <w:numPr>
          <w:ilvl w:val="0"/>
          <w:numId w:val="1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Establecer, de forma gradual y progresiva de acuerdo con la suficiencia presupuestal, escuelas con horario completo en educación básica, con jornadas de entre 6 y 8 horas diarias, para promover un mejor aprovechamiento del tiempo disponible, generar un mayor desempeño académico y desarrollo integral de los educandos;</w:t>
      </w:r>
    </w:p>
    <w:p w14:paraId="03D0410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75BE4DD" w14:textId="77777777" w:rsidR="005D38CB" w:rsidRPr="005D38CB" w:rsidRDefault="005D38CB" w:rsidP="00972E10">
      <w:pPr>
        <w:pStyle w:val="Texto"/>
        <w:numPr>
          <w:ilvl w:val="0"/>
          <w:numId w:val="1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Facilitar el acceso a la educación básica y media superior, previo cumplimiento de los requisitos que para tal efecto se establezcan, aun cuando los solicitantes carezcan de documentos académicos o de identidad; esta obligación se tendrá por satisfecha con el ofrecimiento de servicios educativos en los términos de este Capítulo y de conformidad con los lineamientos que emita la Secretaría.</w:t>
      </w:r>
    </w:p>
    <w:p w14:paraId="4B67D005" w14:textId="77777777" w:rsidR="005D38CB" w:rsidRPr="005D38CB" w:rsidRDefault="005D38CB" w:rsidP="005D38CB">
      <w:pPr>
        <w:pStyle w:val="Prrafodelista"/>
        <w:rPr>
          <w:lang w:val="es-ES_tradnl"/>
        </w:rPr>
      </w:pPr>
    </w:p>
    <w:p w14:paraId="68A43292" w14:textId="77777777" w:rsidR="005D38CB" w:rsidRPr="005D38CB" w:rsidRDefault="005D38CB" w:rsidP="005D38CB">
      <w:pPr>
        <w:pStyle w:val="Texto"/>
        <w:spacing w:after="0" w:line="276" w:lineRule="auto"/>
        <w:ind w:left="720" w:firstLine="0"/>
        <w:rPr>
          <w:rFonts w:asciiTheme="minorHAnsi" w:hAnsiTheme="minorHAnsi" w:cstheme="minorHAnsi"/>
          <w:lang w:val="es-ES_tradnl"/>
        </w:rPr>
      </w:pPr>
      <w:r w:rsidRPr="005D38CB">
        <w:rPr>
          <w:rFonts w:asciiTheme="minorHAnsi" w:hAnsiTheme="minorHAnsi" w:cstheme="minorHAnsi"/>
          <w:lang w:val="es-ES_tradnl"/>
        </w:rPr>
        <w:t>Las autoridades educativas ofrecerán opciones que faciliten la obtención de los documentos académicos y celebrarán convenios de colaboración con las instituciones competentes para la obtención de los documentos de identidad, asimismo, en el caso de la educación básica y media superior, se les ubicará en el nivel y grado que corresponda, conforme a la edad, el desarrollo cognitivo, la madurez emocional y, en su caso, los conocimientos que demuestren los educandos mediante la evaluación correspondiente.</w:t>
      </w:r>
    </w:p>
    <w:p w14:paraId="7E34F44F" w14:textId="77777777" w:rsidR="005D38CB" w:rsidRPr="005D38CB" w:rsidRDefault="005D38CB" w:rsidP="005D38CB">
      <w:pPr>
        <w:pStyle w:val="Texto"/>
        <w:spacing w:after="0" w:line="276" w:lineRule="auto"/>
        <w:ind w:left="720" w:firstLine="0"/>
        <w:rPr>
          <w:rFonts w:asciiTheme="minorHAnsi" w:hAnsiTheme="minorHAnsi" w:cstheme="minorHAnsi"/>
          <w:lang w:val="es-ES_tradnl"/>
        </w:rPr>
      </w:pPr>
    </w:p>
    <w:p w14:paraId="508D82C5" w14:textId="77777777" w:rsidR="005D38CB" w:rsidRPr="005D38CB" w:rsidRDefault="005D38CB" w:rsidP="005D38CB">
      <w:pPr>
        <w:pStyle w:val="Texto"/>
        <w:spacing w:after="0" w:line="276" w:lineRule="auto"/>
        <w:ind w:left="720" w:firstLine="0"/>
        <w:rPr>
          <w:rFonts w:asciiTheme="minorHAnsi" w:hAnsiTheme="minorHAnsi" w:cstheme="minorHAnsi"/>
          <w:lang w:val="es-ES_tradnl"/>
        </w:rPr>
      </w:pPr>
      <w:r w:rsidRPr="005D38CB">
        <w:rPr>
          <w:rFonts w:asciiTheme="minorHAnsi" w:hAnsiTheme="minorHAnsi" w:cstheme="minorHAnsi"/>
          <w:lang w:val="es-ES_tradnl"/>
        </w:rPr>
        <w:t>Las autoridades educativas promoverán acciones similares para el caso de la educación superior;</w:t>
      </w:r>
    </w:p>
    <w:p w14:paraId="5FDE9402"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8E105C3" w14:textId="77777777" w:rsidR="005D38CB" w:rsidRPr="005D38CB" w:rsidRDefault="005D38CB" w:rsidP="00972E10">
      <w:pPr>
        <w:pStyle w:val="Texto"/>
        <w:numPr>
          <w:ilvl w:val="0"/>
          <w:numId w:val="1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Adoptar las medidas para que, con independencia de su nacionalidad o condición migratoria, las niñas, niños, adolescentes o jóvenes que utilicen los servicios educativos públicos, ejerzan los derechos y gocen de los beneficios con los que cuentan los educandos nacionales, instrumentando estrategias para facilitar su incorporación y permanencia en el Sistema Educativo Nacional;</w:t>
      </w:r>
    </w:p>
    <w:p w14:paraId="6BA6FF6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0A0EC1D" w14:textId="77777777" w:rsidR="005D38CB" w:rsidRPr="005D38CB" w:rsidRDefault="005D38CB" w:rsidP="00972E10">
      <w:pPr>
        <w:pStyle w:val="Texto"/>
        <w:numPr>
          <w:ilvl w:val="0"/>
          <w:numId w:val="1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Promover medidas para facilitar y garantizar la incorporación y permanencia a los servicios educativos públicos a las niñas, niños, adolescentes y jóvenes que hayan sido repatriados a nuestro país, regresen voluntariamente o enfrenten situaciones de desplazamiento o migración interna;</w:t>
      </w:r>
    </w:p>
    <w:p w14:paraId="554ED2C9" w14:textId="77777777" w:rsidR="005D38CB" w:rsidRPr="005D38CB" w:rsidRDefault="005D38CB" w:rsidP="00972E10">
      <w:pPr>
        <w:pStyle w:val="Texto"/>
        <w:numPr>
          <w:ilvl w:val="0"/>
          <w:numId w:val="1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Proporcionar a los educandos los libros de texto gratuitos y materiales educativos impresos o en formatos digitales para la educación básica, garantizando su distribución, y</w:t>
      </w:r>
    </w:p>
    <w:p w14:paraId="4BF93DD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3C62C42" w14:textId="77777777" w:rsidR="005D38CB" w:rsidRPr="005D38CB" w:rsidRDefault="005D38CB" w:rsidP="00972E10">
      <w:pPr>
        <w:pStyle w:val="Texto"/>
        <w:numPr>
          <w:ilvl w:val="0"/>
          <w:numId w:val="1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Fomentar programas que coadyuven a la mejora de la educación para alcanzar su excelencia.</w:t>
      </w:r>
    </w:p>
    <w:p w14:paraId="549CC0EF" w14:textId="77777777" w:rsidR="005D38CB" w:rsidRPr="005D38CB" w:rsidRDefault="005D38CB" w:rsidP="005D38CB">
      <w:pPr>
        <w:pStyle w:val="Texto"/>
        <w:spacing w:after="0" w:line="276" w:lineRule="auto"/>
        <w:rPr>
          <w:rFonts w:asciiTheme="minorHAnsi" w:hAnsiTheme="minorHAnsi" w:cstheme="minorHAnsi"/>
          <w:b/>
          <w:lang w:val="es-ES_tradnl"/>
        </w:rPr>
      </w:pPr>
    </w:p>
    <w:p w14:paraId="1CA26C50"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0" w:name="Artículo_10"/>
      <w:r w:rsidRPr="005D38CB">
        <w:rPr>
          <w:rFonts w:asciiTheme="minorHAnsi" w:hAnsiTheme="minorHAnsi" w:cstheme="minorHAnsi"/>
          <w:b/>
          <w:lang w:val="es-ES_tradnl"/>
        </w:rPr>
        <w:t>Artículo 10</w:t>
      </w:r>
      <w:bookmarkEnd w:id="10"/>
      <w:r w:rsidRPr="005D38CB">
        <w:rPr>
          <w:rFonts w:asciiTheme="minorHAnsi" w:hAnsiTheme="minorHAnsi" w:cstheme="minorHAnsi"/>
          <w:b/>
          <w:lang w:val="es-ES_tradnl"/>
        </w:rPr>
        <w:t xml:space="preserve">. </w:t>
      </w:r>
      <w:r w:rsidRPr="005D38CB">
        <w:rPr>
          <w:rFonts w:asciiTheme="minorHAnsi" w:hAnsiTheme="minorHAnsi" w:cstheme="minorHAnsi"/>
          <w:lang w:val="es-ES_tradnl"/>
        </w:rPr>
        <w:t>El Ejecutivo Federal, el gobierno de cada entidad federativa y los ayuntamientos, podrán celebrar convenios para coordinar las actividades a que se refiere el presente Capítulo.</w:t>
      </w:r>
    </w:p>
    <w:p w14:paraId="1E220A96" w14:textId="77777777" w:rsidR="005D38CB" w:rsidRPr="005D38CB" w:rsidRDefault="005D38CB" w:rsidP="005D38CB">
      <w:pPr>
        <w:pStyle w:val="Texto"/>
        <w:spacing w:after="0" w:line="276" w:lineRule="auto"/>
        <w:ind w:firstLine="0"/>
        <w:rPr>
          <w:rFonts w:asciiTheme="minorHAnsi" w:hAnsiTheme="minorHAnsi" w:cstheme="minorHAnsi"/>
          <w:b/>
          <w:lang w:val="es-ES_tradnl"/>
        </w:rPr>
      </w:pPr>
    </w:p>
    <w:p w14:paraId="1AFCE7F3" w14:textId="77777777" w:rsidR="005D38CB" w:rsidRPr="005D38CB" w:rsidRDefault="005D38CB" w:rsidP="005D38CB">
      <w:pPr>
        <w:pStyle w:val="Texto"/>
        <w:spacing w:after="0" w:line="276" w:lineRule="auto"/>
        <w:ind w:firstLine="0"/>
        <w:rPr>
          <w:rFonts w:asciiTheme="minorHAnsi" w:hAnsiTheme="minorHAnsi" w:cstheme="minorHAnsi"/>
          <w:b/>
          <w:lang w:val="es-ES_tradnl"/>
        </w:rPr>
      </w:pPr>
    </w:p>
    <w:p w14:paraId="735B0561" w14:textId="77777777" w:rsidR="005D38CB" w:rsidRPr="002728A0" w:rsidRDefault="005D38CB" w:rsidP="005D38CB">
      <w:pPr>
        <w:pStyle w:val="ANOTACION"/>
        <w:spacing w:before="0" w:after="0" w:line="276" w:lineRule="auto"/>
        <w:rPr>
          <w:rFonts w:asciiTheme="majorHAnsi" w:hAnsiTheme="majorHAnsi" w:cstheme="majorHAnsi"/>
          <w:b w:val="0"/>
          <w:bCs/>
        </w:rPr>
      </w:pPr>
      <w:r w:rsidRPr="002728A0">
        <w:rPr>
          <w:rFonts w:asciiTheme="majorHAnsi" w:hAnsiTheme="majorHAnsi" w:cstheme="majorHAnsi"/>
          <w:b w:val="0"/>
          <w:bCs/>
        </w:rPr>
        <w:t>Título Segundo</w:t>
      </w:r>
    </w:p>
    <w:p w14:paraId="05EA4B9C" w14:textId="77777777" w:rsidR="005D38CB" w:rsidRPr="002728A0" w:rsidRDefault="005D38CB" w:rsidP="005D38CB">
      <w:pPr>
        <w:pStyle w:val="ANOTACION"/>
        <w:spacing w:before="0" w:after="0" w:line="276" w:lineRule="auto"/>
        <w:rPr>
          <w:rFonts w:asciiTheme="majorHAnsi" w:hAnsiTheme="majorHAnsi" w:cstheme="majorHAnsi"/>
          <w:b w:val="0"/>
          <w:bCs/>
        </w:rPr>
      </w:pPr>
      <w:r w:rsidRPr="002728A0">
        <w:rPr>
          <w:rFonts w:asciiTheme="majorHAnsi" w:hAnsiTheme="majorHAnsi" w:cstheme="majorHAnsi"/>
          <w:b w:val="0"/>
          <w:bCs/>
        </w:rPr>
        <w:t>De la nueva escuela mexicana</w:t>
      </w:r>
    </w:p>
    <w:p w14:paraId="08634C68" w14:textId="77777777" w:rsidR="005D38CB" w:rsidRPr="002728A0" w:rsidRDefault="005D38CB" w:rsidP="005D38CB">
      <w:pPr>
        <w:pStyle w:val="ANOTACION"/>
        <w:spacing w:before="0" w:after="0" w:line="276" w:lineRule="auto"/>
        <w:rPr>
          <w:rFonts w:asciiTheme="majorHAnsi" w:hAnsiTheme="majorHAnsi" w:cstheme="majorHAnsi"/>
          <w:b w:val="0"/>
          <w:bCs/>
        </w:rPr>
      </w:pPr>
    </w:p>
    <w:p w14:paraId="6476F61D" w14:textId="77777777" w:rsidR="005D38CB" w:rsidRPr="002728A0" w:rsidRDefault="005D38CB" w:rsidP="005D38CB">
      <w:pPr>
        <w:pStyle w:val="ANOTACION"/>
        <w:spacing w:before="0" w:after="0" w:line="276" w:lineRule="auto"/>
        <w:rPr>
          <w:rFonts w:asciiTheme="majorHAnsi" w:hAnsiTheme="majorHAnsi" w:cstheme="majorHAnsi"/>
          <w:b w:val="0"/>
          <w:bCs/>
        </w:rPr>
      </w:pPr>
      <w:r w:rsidRPr="002728A0">
        <w:rPr>
          <w:rFonts w:asciiTheme="majorHAnsi" w:hAnsiTheme="majorHAnsi" w:cstheme="majorHAnsi"/>
          <w:b w:val="0"/>
          <w:bCs/>
        </w:rPr>
        <w:t>Capítulo I</w:t>
      </w:r>
    </w:p>
    <w:p w14:paraId="42CCA98D" w14:textId="77777777" w:rsidR="005D38CB" w:rsidRPr="002728A0" w:rsidRDefault="005D38CB" w:rsidP="005D38CB">
      <w:pPr>
        <w:pStyle w:val="ANOTACION"/>
        <w:spacing w:before="0" w:after="0" w:line="276" w:lineRule="auto"/>
        <w:rPr>
          <w:rFonts w:asciiTheme="majorHAnsi" w:hAnsiTheme="majorHAnsi" w:cstheme="majorHAnsi"/>
          <w:b w:val="0"/>
          <w:bCs/>
        </w:rPr>
      </w:pPr>
      <w:r w:rsidRPr="002728A0">
        <w:rPr>
          <w:rFonts w:asciiTheme="majorHAnsi" w:hAnsiTheme="majorHAnsi" w:cstheme="majorHAnsi"/>
          <w:b w:val="0"/>
          <w:bCs/>
        </w:rPr>
        <w:t>De la función de la nueva escuela mexicana</w:t>
      </w:r>
    </w:p>
    <w:p w14:paraId="40915918" w14:textId="77777777" w:rsidR="005D38CB" w:rsidRPr="005D38CB" w:rsidRDefault="005D38CB" w:rsidP="005D38CB">
      <w:pPr>
        <w:pStyle w:val="Texto"/>
        <w:spacing w:after="0" w:line="276" w:lineRule="auto"/>
        <w:rPr>
          <w:rFonts w:asciiTheme="minorHAnsi" w:hAnsiTheme="minorHAnsi" w:cstheme="minorHAnsi"/>
          <w:b/>
          <w:lang w:val="es-ES_tradnl"/>
        </w:rPr>
      </w:pPr>
    </w:p>
    <w:p w14:paraId="2313C384"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1" w:name="Artículo_11"/>
      <w:r w:rsidRPr="005D38CB">
        <w:rPr>
          <w:rFonts w:asciiTheme="minorHAnsi" w:hAnsiTheme="minorHAnsi" w:cstheme="minorHAnsi"/>
          <w:b/>
          <w:lang w:val="es-ES_tradnl"/>
        </w:rPr>
        <w:t>Artículo 11</w:t>
      </w:r>
      <w:bookmarkEnd w:id="11"/>
      <w:r w:rsidRPr="005D38CB">
        <w:rPr>
          <w:rFonts w:asciiTheme="minorHAnsi" w:hAnsiTheme="minorHAnsi" w:cstheme="minorHAnsi"/>
          <w:b/>
          <w:lang w:val="es-ES_tradnl"/>
        </w:rPr>
        <w:t xml:space="preserve">. </w:t>
      </w:r>
      <w:r w:rsidRPr="005D38CB">
        <w:rPr>
          <w:rFonts w:asciiTheme="minorHAnsi" w:hAnsiTheme="minorHAnsi" w:cstheme="minorHAnsi"/>
          <w:lang w:val="es-ES_tradnl"/>
        </w:rPr>
        <w:t>El Estado, a través de la nueva escuela mexicana, buscará la equidad, la excelencia y la mejora continua en la educación, para lo cual colocará al centro de la acción pública el máximo logro de aprendizaje de las niñas, niños, adolescentes y jóvenes. Tendrá como objetivos el desarrollo humano integral del educando, reorientar el Sistema Educativo Nacional, incidir en la cultura educativa mediante la corresponsabilidad e impulsar transformaciones sociales dentro de la escuela y en la comunidad.</w:t>
      </w:r>
    </w:p>
    <w:p w14:paraId="4840519B" w14:textId="77777777" w:rsidR="005D38CB" w:rsidRPr="005D38CB" w:rsidRDefault="005D38CB" w:rsidP="005D38CB">
      <w:pPr>
        <w:pStyle w:val="Texto"/>
        <w:spacing w:after="0" w:line="276" w:lineRule="auto"/>
        <w:rPr>
          <w:rFonts w:asciiTheme="minorHAnsi" w:hAnsiTheme="minorHAnsi" w:cstheme="minorHAnsi"/>
          <w:b/>
          <w:lang w:val="es-ES_tradnl"/>
        </w:rPr>
      </w:pPr>
    </w:p>
    <w:p w14:paraId="6687790E"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2" w:name="Artículo_12"/>
      <w:r w:rsidRPr="005D38CB">
        <w:rPr>
          <w:rFonts w:asciiTheme="minorHAnsi" w:hAnsiTheme="minorHAnsi" w:cstheme="minorHAnsi"/>
          <w:b/>
          <w:lang w:val="es-ES_tradnl"/>
        </w:rPr>
        <w:t>Artículo 12</w:t>
      </w:r>
      <w:bookmarkEnd w:id="12"/>
      <w:r w:rsidRPr="005D38CB">
        <w:rPr>
          <w:rFonts w:asciiTheme="minorHAnsi" w:hAnsiTheme="minorHAnsi" w:cstheme="minorHAnsi"/>
          <w:b/>
          <w:lang w:val="es-ES_tradnl"/>
        </w:rPr>
        <w:t xml:space="preserve">. </w:t>
      </w:r>
      <w:r w:rsidRPr="005D38CB">
        <w:rPr>
          <w:rFonts w:asciiTheme="minorHAnsi" w:hAnsiTheme="minorHAnsi" w:cstheme="minorHAnsi"/>
          <w:lang w:val="es-ES_tradnl"/>
        </w:rPr>
        <w:t>En la prestación de los servicios educativos se impulsará el desarrollo humano integral para:</w:t>
      </w:r>
    </w:p>
    <w:p w14:paraId="763BEE7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4375584" w14:textId="77777777" w:rsidR="005D38CB" w:rsidRPr="005D38CB" w:rsidRDefault="005D38CB" w:rsidP="00972E10">
      <w:pPr>
        <w:pStyle w:val="Texto"/>
        <w:numPr>
          <w:ilvl w:val="0"/>
          <w:numId w:val="1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Contribuir a la formación del pensamiento crítico, a la transformación y al crecimiento solidario de la sociedad, enfatizando el trabajo en equipo y el aprendizaje colaborativo;</w:t>
      </w:r>
    </w:p>
    <w:p w14:paraId="09D89B8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5D30CD0" w14:textId="77777777" w:rsidR="005D38CB" w:rsidRPr="005D38CB" w:rsidRDefault="005D38CB" w:rsidP="00972E10">
      <w:pPr>
        <w:pStyle w:val="Texto"/>
        <w:numPr>
          <w:ilvl w:val="0"/>
          <w:numId w:val="1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Propiciar un diálogo continuo entre las humanidades, las artes, la ciencia, la tecnología y la innovación como factores del bienestar y la transformación social;</w:t>
      </w:r>
    </w:p>
    <w:p w14:paraId="1C9F7D0D"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D8D2E5F" w14:textId="77777777" w:rsidR="005D38CB" w:rsidRPr="005D38CB" w:rsidRDefault="005D38CB" w:rsidP="00972E10">
      <w:pPr>
        <w:pStyle w:val="Texto"/>
        <w:numPr>
          <w:ilvl w:val="0"/>
          <w:numId w:val="1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Fortalecer el tejido social para evitar la corrupción, a través del fomento de la honestidad y la integridad, además de proteger la naturaleza, impulsar el desarrollo en lo social, ambiental, económico, así como favorecer la generación de capacidades productivas y fomentar una justa distribución del ingreso;</w:t>
      </w:r>
    </w:p>
    <w:p w14:paraId="1C38B36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647356F" w14:textId="77777777" w:rsidR="005D38CB" w:rsidRPr="005D38CB" w:rsidRDefault="005D38CB" w:rsidP="00972E10">
      <w:pPr>
        <w:pStyle w:val="Texto"/>
        <w:numPr>
          <w:ilvl w:val="0"/>
          <w:numId w:val="15"/>
        </w:numPr>
        <w:spacing w:after="0" w:line="276" w:lineRule="auto"/>
        <w:rPr>
          <w:rFonts w:asciiTheme="minorHAnsi" w:hAnsiTheme="minorHAnsi" w:cstheme="minorHAnsi"/>
          <w:lang w:val="es-ES_tradnl"/>
        </w:rPr>
      </w:pPr>
      <w:r w:rsidRPr="005D38CB">
        <w:rPr>
          <w:rFonts w:asciiTheme="minorHAnsi" w:hAnsiTheme="minorHAnsi" w:cstheme="minorHAnsi"/>
        </w:rPr>
        <w:lastRenderedPageBreak/>
        <w:t>Combatir las causas de discriminación y violencias</w:t>
      </w:r>
      <w:r w:rsidRPr="005D38CB">
        <w:rPr>
          <w:rFonts w:asciiTheme="minorHAnsi" w:hAnsiTheme="minorHAnsi" w:cstheme="minorHAnsi"/>
          <w:b/>
          <w:bCs/>
        </w:rPr>
        <w:t> </w:t>
      </w:r>
      <w:r w:rsidRPr="005D38CB">
        <w:rPr>
          <w:rFonts w:asciiTheme="minorHAnsi" w:hAnsiTheme="minorHAnsi" w:cstheme="minorHAnsi"/>
        </w:rPr>
        <w:t>en las diferentes regiones del país, especialmente las que se ejercen contra las niñas, niños, adolescentes</w:t>
      </w:r>
      <w:r w:rsidRPr="005D38CB">
        <w:rPr>
          <w:rFonts w:asciiTheme="minorHAnsi" w:hAnsiTheme="minorHAnsi" w:cstheme="minorHAnsi"/>
          <w:b/>
          <w:bCs/>
        </w:rPr>
        <w:t> </w:t>
      </w:r>
      <w:r w:rsidRPr="005D38CB">
        <w:rPr>
          <w:rFonts w:asciiTheme="minorHAnsi" w:hAnsiTheme="minorHAnsi" w:cstheme="minorHAnsi"/>
        </w:rPr>
        <w:t>y las mujeres, de conformidad con los deberes reforzados del Estado de protección de este sector de la población</w:t>
      </w:r>
      <w:r w:rsidRPr="005D38CB">
        <w:rPr>
          <w:rFonts w:asciiTheme="minorHAnsi" w:hAnsiTheme="minorHAnsi" w:cstheme="minorHAnsi"/>
          <w:lang w:val="es-ES_tradnl"/>
        </w:rPr>
        <w:t>, y</w:t>
      </w:r>
    </w:p>
    <w:p w14:paraId="34D9B3F3" w14:textId="77777777" w:rsidR="005D38CB" w:rsidRPr="005D38CB"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5D38CB">
        <w:rPr>
          <w:rFonts w:asciiTheme="minorHAnsi" w:hAnsiTheme="minorHAnsi" w:cstheme="minorHAnsi"/>
          <w:b/>
          <w:bCs/>
          <w:kern w:val="0"/>
          <w:sz w:val="14"/>
          <w:szCs w:val="14"/>
          <w:shd w:val="clear" w:color="auto" w:fill="253746" w:themeFill="background2"/>
          <w:lang w:val="es-MX" w:eastAsia="en-US"/>
          <w14:ligatures w14:val="none"/>
        </w:rPr>
        <w:t>Fracción reformada DOF 15-01-2026</w:t>
      </w:r>
    </w:p>
    <w:p w14:paraId="1ED935D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DF3344D" w14:textId="77777777" w:rsidR="005D38CB" w:rsidRPr="005D38CB" w:rsidRDefault="005D38CB" w:rsidP="00972E10">
      <w:pPr>
        <w:pStyle w:val="Texto"/>
        <w:numPr>
          <w:ilvl w:val="0"/>
          <w:numId w:val="1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Alentar la construcción de relaciones sociales, económicas y culturales con base en el respeto de los derechos humanos.</w:t>
      </w:r>
    </w:p>
    <w:p w14:paraId="462A347B" w14:textId="77777777" w:rsidR="005D38CB" w:rsidRPr="005D38CB" w:rsidRDefault="005D38CB" w:rsidP="005D38CB">
      <w:pPr>
        <w:pStyle w:val="Texto"/>
        <w:spacing w:after="0" w:line="276" w:lineRule="auto"/>
        <w:rPr>
          <w:rFonts w:asciiTheme="minorHAnsi" w:hAnsiTheme="minorHAnsi" w:cstheme="minorHAnsi"/>
          <w:b/>
          <w:lang w:val="es-ES_tradnl"/>
        </w:rPr>
      </w:pPr>
    </w:p>
    <w:p w14:paraId="5C2C2999"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3" w:name="Artículo_13"/>
      <w:r w:rsidRPr="005D38CB">
        <w:rPr>
          <w:rFonts w:asciiTheme="minorHAnsi" w:hAnsiTheme="minorHAnsi" w:cstheme="minorHAnsi"/>
          <w:b/>
          <w:lang w:val="es-ES_tradnl"/>
        </w:rPr>
        <w:t>Artículo 13</w:t>
      </w:r>
      <w:bookmarkEnd w:id="13"/>
      <w:r w:rsidRPr="005D38CB">
        <w:rPr>
          <w:rFonts w:asciiTheme="minorHAnsi" w:hAnsiTheme="minorHAnsi" w:cstheme="minorHAnsi"/>
          <w:b/>
          <w:lang w:val="es-ES_tradnl"/>
        </w:rPr>
        <w:t xml:space="preserve">. </w:t>
      </w:r>
      <w:r w:rsidRPr="005D38CB">
        <w:rPr>
          <w:rFonts w:asciiTheme="minorHAnsi" w:hAnsiTheme="minorHAnsi" w:cstheme="minorHAnsi"/>
          <w:lang w:val="es-ES_tradnl"/>
        </w:rPr>
        <w:t>Se fomentará en las personas una educación basada en:</w:t>
      </w:r>
    </w:p>
    <w:p w14:paraId="2544C76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AA24E59" w14:textId="77777777" w:rsidR="005D38CB" w:rsidRPr="005D38CB" w:rsidRDefault="005D38CB" w:rsidP="00972E10">
      <w:pPr>
        <w:pStyle w:val="Texto"/>
        <w:numPr>
          <w:ilvl w:val="0"/>
          <w:numId w:val="16"/>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La identidad, el sentido de pertenencia y el respeto desde la interculturalidad, para considerarse como parte de una nación pluricultural y plurilingüe con una historia que cimienta perspectivas del futuro, que promueva la convivencia armónica entre personas y comunidades para el respeto y reconocimiento de sus diferencias y derechos, en un marco de inclusión social;</w:t>
      </w:r>
    </w:p>
    <w:p w14:paraId="1FA49250"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78DC2B6" w14:textId="77777777" w:rsidR="005D38CB" w:rsidRPr="005D38CB" w:rsidRDefault="005D38CB" w:rsidP="00972E10">
      <w:pPr>
        <w:pStyle w:val="Texto"/>
        <w:numPr>
          <w:ilvl w:val="0"/>
          <w:numId w:val="16"/>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La responsabilidad ciudadana, sustentada en valores como la honestidad, la justicia, la solidaridad, la reciprocidad, la lealtad, la libertad, entre otros;</w:t>
      </w:r>
    </w:p>
    <w:p w14:paraId="647363B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9C4FB4F" w14:textId="77777777" w:rsidR="005D38CB" w:rsidRPr="005D38CB" w:rsidRDefault="005D38CB" w:rsidP="00972E10">
      <w:pPr>
        <w:pStyle w:val="Texto"/>
        <w:numPr>
          <w:ilvl w:val="0"/>
          <w:numId w:val="16"/>
        </w:numPr>
        <w:spacing w:after="0" w:line="276" w:lineRule="auto"/>
        <w:rPr>
          <w:rFonts w:asciiTheme="minorHAnsi" w:hAnsiTheme="minorHAnsi" w:cstheme="minorHAnsi"/>
          <w:lang w:val="es-ES_tradnl"/>
        </w:rPr>
      </w:pPr>
      <w:r w:rsidRPr="005D38CB">
        <w:rPr>
          <w:rFonts w:asciiTheme="minorHAnsi" w:hAnsiTheme="minorHAnsi" w:cstheme="minorHAnsi"/>
        </w:rPr>
        <w:t>La participación activa en la transformación de la sociedad, al emplear el pensamiento crítico a partir del análisis, la reflexión, el diálogo, la conciencia histórica, el humanismo y la argumentación para el mejoramiento de los ámbitos social, cultural y político;</w:t>
      </w:r>
    </w:p>
    <w:p w14:paraId="54E9D665" w14:textId="77777777" w:rsidR="005D38CB" w:rsidRPr="00761EFC" w:rsidRDefault="005D38CB" w:rsidP="00761EFC">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Fracción reformada DOF 15-01-2026</w:t>
      </w:r>
    </w:p>
    <w:p w14:paraId="29D2D29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7E57B91" w14:textId="77777777" w:rsidR="005D38CB" w:rsidRPr="005D38CB" w:rsidRDefault="005D38CB" w:rsidP="00972E10">
      <w:pPr>
        <w:pStyle w:val="Texto"/>
        <w:numPr>
          <w:ilvl w:val="0"/>
          <w:numId w:val="16"/>
        </w:numPr>
        <w:spacing w:after="0" w:line="276" w:lineRule="auto"/>
        <w:rPr>
          <w:rFonts w:asciiTheme="minorHAnsi" w:hAnsiTheme="minorHAnsi" w:cstheme="minorHAnsi"/>
          <w:lang w:val="es-ES_tradnl"/>
        </w:rPr>
      </w:pPr>
      <w:r w:rsidRPr="005D38CB">
        <w:rPr>
          <w:rFonts w:asciiTheme="minorHAnsi" w:hAnsiTheme="minorHAnsi" w:cstheme="minorHAnsi"/>
        </w:rPr>
        <w:t>El respeto y cuidado al medio ambiente, con la constante orientación hacia la sostenibilidad, con el fin de comprender y asimilar la interrelación de las personas</w:t>
      </w:r>
      <w:r w:rsidRPr="005D38CB">
        <w:rPr>
          <w:rFonts w:asciiTheme="minorHAnsi" w:hAnsiTheme="minorHAnsi" w:cstheme="minorHAnsi"/>
          <w:b/>
          <w:bCs/>
        </w:rPr>
        <w:t> </w:t>
      </w:r>
      <w:r w:rsidRPr="005D38CB">
        <w:rPr>
          <w:rFonts w:asciiTheme="minorHAnsi" w:hAnsiTheme="minorHAnsi" w:cstheme="minorHAnsi"/>
        </w:rPr>
        <w:t>con la naturaleza y de los temas sociales, ambientales y económicos, así como su responsabilidad y participación para la ejecución de acciones que garanticen su preservación y restauración, y que adopten y promuevan estilos de vida sostenibles</w:t>
      </w:r>
      <w:r w:rsidRPr="005D38CB">
        <w:rPr>
          <w:rFonts w:asciiTheme="minorHAnsi" w:hAnsiTheme="minorHAnsi" w:cstheme="minorHAnsi"/>
          <w:b/>
          <w:bCs/>
        </w:rPr>
        <w:t xml:space="preserve">, </w:t>
      </w:r>
      <w:r w:rsidRPr="005D38CB">
        <w:rPr>
          <w:rFonts w:asciiTheme="minorHAnsi" w:hAnsiTheme="minorHAnsi" w:cstheme="minorHAnsi"/>
        </w:rPr>
        <w:t>y</w:t>
      </w:r>
    </w:p>
    <w:p w14:paraId="59C2308F" w14:textId="77777777" w:rsidR="005D38CB" w:rsidRPr="00761EFC" w:rsidRDefault="005D38CB" w:rsidP="00761EFC">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Fracción reformada DOF 15-01-2026</w:t>
      </w:r>
    </w:p>
    <w:p w14:paraId="09CDB159" w14:textId="77777777" w:rsidR="005D38CB" w:rsidRPr="005D38CB" w:rsidRDefault="005D38CB" w:rsidP="005D38CB">
      <w:pPr>
        <w:pStyle w:val="Texto"/>
        <w:spacing w:after="0" w:line="276" w:lineRule="auto"/>
        <w:ind w:left="720" w:firstLine="0"/>
        <w:rPr>
          <w:rFonts w:asciiTheme="minorHAnsi" w:hAnsiTheme="minorHAnsi" w:cstheme="minorHAnsi"/>
          <w:lang w:val="es-ES_tradnl"/>
        </w:rPr>
      </w:pPr>
    </w:p>
    <w:p w14:paraId="33195D2E" w14:textId="77777777" w:rsidR="005D38CB" w:rsidRPr="005D38CB" w:rsidRDefault="005D38CB" w:rsidP="00972E10">
      <w:pPr>
        <w:pStyle w:val="Texto"/>
        <w:numPr>
          <w:ilvl w:val="0"/>
          <w:numId w:val="16"/>
        </w:numPr>
        <w:spacing w:after="0" w:line="276" w:lineRule="auto"/>
        <w:rPr>
          <w:rFonts w:asciiTheme="minorHAnsi" w:hAnsiTheme="minorHAnsi" w:cstheme="minorHAnsi"/>
          <w:lang w:val="es-ES_tradnl"/>
        </w:rPr>
      </w:pPr>
      <w:r w:rsidRPr="005D38CB">
        <w:rPr>
          <w:rFonts w:asciiTheme="minorHAnsi" w:hAnsiTheme="minorHAnsi" w:cstheme="minorHAnsi"/>
        </w:rPr>
        <w:t> La igualdad sustantiva entre mujeres y hombres, a través de la Incorporación transversal de la perspectiva de género.</w:t>
      </w:r>
    </w:p>
    <w:p w14:paraId="6F1869E0" w14:textId="77777777" w:rsidR="005D38CB" w:rsidRPr="00761EFC" w:rsidRDefault="005D38CB" w:rsidP="00761EFC">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Fracción adicionada DOF 15-01-2026</w:t>
      </w:r>
    </w:p>
    <w:p w14:paraId="16A2B11C" w14:textId="77777777" w:rsidR="005D38CB" w:rsidRPr="005D38CB" w:rsidRDefault="005D38CB" w:rsidP="005D38CB">
      <w:pPr>
        <w:pStyle w:val="Texto"/>
        <w:spacing w:after="0" w:line="276" w:lineRule="auto"/>
        <w:rPr>
          <w:rFonts w:asciiTheme="minorHAnsi" w:hAnsiTheme="minorHAnsi" w:cstheme="minorHAnsi"/>
          <w:b/>
          <w:lang w:val="es-ES_tradnl"/>
        </w:rPr>
      </w:pPr>
    </w:p>
    <w:p w14:paraId="7A714706"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4" w:name="Artículo_14"/>
      <w:r w:rsidRPr="005D38CB">
        <w:rPr>
          <w:rFonts w:asciiTheme="minorHAnsi" w:hAnsiTheme="minorHAnsi" w:cstheme="minorHAnsi"/>
          <w:b/>
          <w:lang w:val="es-ES_tradnl"/>
        </w:rPr>
        <w:lastRenderedPageBreak/>
        <w:t>Artículo 14</w:t>
      </w:r>
      <w:bookmarkEnd w:id="14"/>
      <w:r w:rsidRPr="005D38CB">
        <w:rPr>
          <w:rFonts w:asciiTheme="minorHAnsi" w:hAnsiTheme="minorHAnsi" w:cstheme="minorHAnsi"/>
          <w:b/>
          <w:lang w:val="es-ES_tradnl"/>
        </w:rPr>
        <w:t xml:space="preserve">. </w:t>
      </w:r>
      <w:r w:rsidRPr="005D38CB">
        <w:rPr>
          <w:rFonts w:asciiTheme="minorHAnsi" w:hAnsiTheme="minorHAnsi" w:cstheme="minorHAnsi"/>
          <w:lang w:val="es-ES_tradnl"/>
        </w:rPr>
        <w:t>Para el cumplimiento de los fines y criterios de la educación conforme a lo dispuesto en este Capítulo, la Secretaría promoverá un Acuerdo Educativo Nacional que considerará las siguientes acciones:</w:t>
      </w:r>
    </w:p>
    <w:p w14:paraId="66BEB8CC"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DC4619F" w14:textId="77777777" w:rsidR="005D38CB" w:rsidRPr="005D38CB" w:rsidRDefault="005D38CB" w:rsidP="00972E10">
      <w:pPr>
        <w:pStyle w:val="Texto"/>
        <w:numPr>
          <w:ilvl w:val="0"/>
          <w:numId w:val="17"/>
        </w:numPr>
        <w:spacing w:after="0" w:line="276" w:lineRule="auto"/>
        <w:rPr>
          <w:rFonts w:asciiTheme="minorHAnsi" w:hAnsiTheme="minorHAnsi" w:cstheme="minorHAnsi"/>
          <w:lang w:val="es-ES_tradnl"/>
        </w:rPr>
      </w:pPr>
      <w:r w:rsidRPr="005D38CB">
        <w:rPr>
          <w:rFonts w:asciiTheme="minorHAnsi" w:hAnsiTheme="minorHAnsi" w:cstheme="minorHAnsi"/>
        </w:rPr>
        <w:t> Concebir a la escuela como un centro de aprendizaje comunitario</w:t>
      </w:r>
      <w:r w:rsidRPr="005D38CB">
        <w:rPr>
          <w:rFonts w:asciiTheme="minorHAnsi" w:hAnsiTheme="minorHAnsi" w:cstheme="minorHAnsi"/>
          <w:b/>
          <w:bCs/>
        </w:rPr>
        <w:t xml:space="preserve">, </w:t>
      </w:r>
      <w:r w:rsidRPr="005D38CB">
        <w:rPr>
          <w:rFonts w:asciiTheme="minorHAnsi" w:hAnsiTheme="minorHAnsi" w:cstheme="minorHAnsi"/>
        </w:rPr>
        <w:t>seguro y libre de violencias en el que se construyen y convergen saberes, se intercambian valores, normas, culturas y formas de convivencia en la comunidad y en la Nación</w:t>
      </w:r>
      <w:r w:rsidRPr="005D38CB">
        <w:rPr>
          <w:rFonts w:asciiTheme="minorHAnsi" w:hAnsiTheme="minorHAnsi" w:cstheme="minorHAnsi"/>
          <w:lang w:val="es-ES_tradnl"/>
        </w:rPr>
        <w:t>;</w:t>
      </w:r>
    </w:p>
    <w:p w14:paraId="31E1DFBD" w14:textId="77777777" w:rsidR="005D38CB" w:rsidRPr="00761EFC" w:rsidRDefault="005D38CB" w:rsidP="00761EFC">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Fracción reformada DOF 15-01-2026</w:t>
      </w:r>
    </w:p>
    <w:p w14:paraId="41511A5F"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F6D77A4" w14:textId="77777777" w:rsidR="005D38CB" w:rsidRPr="005D38CB" w:rsidRDefault="005D38CB" w:rsidP="00972E10">
      <w:pPr>
        <w:pStyle w:val="Texto"/>
        <w:numPr>
          <w:ilvl w:val="0"/>
          <w:numId w:val="17"/>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Reconocer a las niñas, niños, adolescentes, jóvenes y adultos como sujetos de la educación, prioridad del Sistema Educativo Nacional y destinatarios finales de las acciones del Estado en la materia;</w:t>
      </w:r>
    </w:p>
    <w:p w14:paraId="0593B33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E4ECFEC" w14:textId="77777777" w:rsidR="005D38CB" w:rsidRPr="005D38CB" w:rsidRDefault="005D38CB" w:rsidP="00972E10">
      <w:pPr>
        <w:pStyle w:val="Texto"/>
        <w:numPr>
          <w:ilvl w:val="0"/>
          <w:numId w:val="17"/>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Revalorizar a las maestras y los maestros como agentes fundamentales del proceso educativo, profesionales de la formación y del aprendizaje con una amplia visión pedagógica;</w:t>
      </w:r>
    </w:p>
    <w:p w14:paraId="008B582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CC13AE3" w14:textId="77777777" w:rsidR="005D38CB" w:rsidRPr="005D38CB" w:rsidRDefault="005D38CB" w:rsidP="00972E10">
      <w:pPr>
        <w:pStyle w:val="Texto"/>
        <w:numPr>
          <w:ilvl w:val="0"/>
          <w:numId w:val="17"/>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Dimensionar la prioridad de los planes y programas de estudio en la orientación integral del educando y la necesidad de reflejar los contextos locales y regionales, y</w:t>
      </w:r>
    </w:p>
    <w:p w14:paraId="1BFD0031" w14:textId="77777777" w:rsidR="005D38CB" w:rsidRPr="005D38CB" w:rsidRDefault="005D38CB" w:rsidP="005D38CB">
      <w:pPr>
        <w:pStyle w:val="Prrafodelista"/>
        <w:rPr>
          <w:b/>
          <w:lang w:val="es-ES_tradnl"/>
        </w:rPr>
      </w:pPr>
    </w:p>
    <w:p w14:paraId="53FD2234" w14:textId="77777777" w:rsidR="005D38CB" w:rsidRPr="005D38CB" w:rsidRDefault="005D38CB" w:rsidP="00972E10">
      <w:pPr>
        <w:pStyle w:val="Texto"/>
        <w:numPr>
          <w:ilvl w:val="0"/>
          <w:numId w:val="17"/>
        </w:numPr>
        <w:spacing w:after="0" w:line="276" w:lineRule="auto"/>
        <w:rPr>
          <w:rFonts w:asciiTheme="minorHAnsi" w:hAnsiTheme="minorHAnsi" w:cstheme="minorHAnsi"/>
          <w:bCs/>
          <w:lang w:val="es-ES_tradnl"/>
        </w:rPr>
      </w:pPr>
      <w:r w:rsidRPr="005D38CB">
        <w:rPr>
          <w:rFonts w:asciiTheme="minorHAnsi" w:hAnsiTheme="minorHAnsi" w:cstheme="minorHAnsi"/>
          <w:bCs/>
          <w:lang w:val="es-ES_tradnl"/>
        </w:rPr>
        <w:t xml:space="preserve">Promover la participación de los pueblos y comunidades indígenas y </w:t>
      </w:r>
      <w:proofErr w:type="spellStart"/>
      <w:r w:rsidRPr="005D38CB">
        <w:rPr>
          <w:rFonts w:asciiTheme="minorHAnsi" w:hAnsiTheme="minorHAnsi" w:cstheme="minorHAnsi"/>
          <w:bCs/>
          <w:lang w:val="es-ES_tradnl"/>
        </w:rPr>
        <w:t>afromexicanas</w:t>
      </w:r>
      <w:proofErr w:type="spellEnd"/>
      <w:r w:rsidRPr="005D38CB">
        <w:rPr>
          <w:rFonts w:asciiTheme="minorHAnsi" w:hAnsiTheme="minorHAnsi" w:cstheme="minorHAnsi"/>
          <w:bCs/>
          <w:lang w:val="es-ES_tradnl"/>
        </w:rPr>
        <w:t xml:space="preserve"> en la construcción de los modelos educativos para reconocer la composición pluricultural de la Nación. </w:t>
      </w:r>
    </w:p>
    <w:p w14:paraId="31160CE4" w14:textId="77777777" w:rsidR="005D38CB" w:rsidRPr="00761EFC" w:rsidRDefault="005D38CB" w:rsidP="00761EFC">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Fracción reformada DOF 01-04-2024</w:t>
      </w:r>
    </w:p>
    <w:p w14:paraId="35F9652A"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3BAACA09"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Secretaría, en coordinación con las autoridades educativas de los Estados y de la Ciudad México, realizarán las revisiones del Acuerdo al que se refiere este artículo, con la finalidad de adecuarlo con las realidades y contextos en los que se imparta la educación.</w:t>
      </w:r>
    </w:p>
    <w:p w14:paraId="22158394" w14:textId="77777777" w:rsidR="005D38CB" w:rsidRPr="005D38CB" w:rsidRDefault="005D38CB" w:rsidP="005D38CB">
      <w:pPr>
        <w:pStyle w:val="Texto"/>
        <w:spacing w:after="0" w:line="276" w:lineRule="auto"/>
        <w:rPr>
          <w:rFonts w:asciiTheme="minorHAnsi" w:hAnsiTheme="minorHAnsi" w:cstheme="minorHAnsi"/>
          <w:lang w:val="es-ES_tradnl"/>
        </w:rPr>
      </w:pPr>
    </w:p>
    <w:p w14:paraId="2E65831B"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Los municipios que, en términos del artículo 116 de esta Ley, presten servicios educativos de cualquier tipo o modalidad, participarán en este proceso a través de las autoridades educativas de las entidades federativas.</w:t>
      </w:r>
    </w:p>
    <w:p w14:paraId="07638172"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0F69B5B4" w14:textId="77777777" w:rsidR="005D38CB" w:rsidRPr="00972E10" w:rsidRDefault="005D38CB" w:rsidP="005D38CB">
      <w:pPr>
        <w:pStyle w:val="ANOTACION"/>
        <w:spacing w:before="0" w:after="0" w:line="276" w:lineRule="auto"/>
        <w:rPr>
          <w:rFonts w:asciiTheme="majorHAnsi" w:hAnsiTheme="majorHAnsi" w:cstheme="majorHAnsi"/>
        </w:rPr>
      </w:pPr>
      <w:r w:rsidRPr="00972E10">
        <w:rPr>
          <w:rFonts w:asciiTheme="majorHAnsi" w:hAnsiTheme="majorHAnsi" w:cstheme="majorHAnsi"/>
        </w:rPr>
        <w:t>Capítulo II</w:t>
      </w:r>
    </w:p>
    <w:p w14:paraId="656C7236" w14:textId="77777777" w:rsidR="005D38CB" w:rsidRPr="00972E10" w:rsidRDefault="005D38CB" w:rsidP="005D38CB">
      <w:pPr>
        <w:pStyle w:val="ANOTACION"/>
        <w:spacing w:before="0" w:after="0" w:line="276" w:lineRule="auto"/>
        <w:rPr>
          <w:rFonts w:asciiTheme="majorHAnsi" w:hAnsiTheme="majorHAnsi" w:cstheme="majorHAnsi"/>
        </w:rPr>
      </w:pPr>
      <w:r w:rsidRPr="00972E10">
        <w:rPr>
          <w:rFonts w:asciiTheme="majorHAnsi" w:hAnsiTheme="majorHAnsi" w:cstheme="majorHAnsi"/>
        </w:rPr>
        <w:t>De los fines de la educación</w:t>
      </w:r>
    </w:p>
    <w:p w14:paraId="0C6667D3" w14:textId="77777777" w:rsidR="005D38CB" w:rsidRPr="005D38CB" w:rsidRDefault="005D38CB" w:rsidP="005D38CB">
      <w:pPr>
        <w:pStyle w:val="Texto"/>
        <w:spacing w:after="0" w:line="276" w:lineRule="auto"/>
        <w:rPr>
          <w:rFonts w:asciiTheme="minorHAnsi" w:hAnsiTheme="minorHAnsi" w:cstheme="minorHAnsi"/>
          <w:b/>
          <w:lang w:val="es-ES_tradnl"/>
        </w:rPr>
      </w:pPr>
    </w:p>
    <w:p w14:paraId="4FA9B3D6"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5" w:name="Artículo_15"/>
      <w:r w:rsidRPr="005D38CB">
        <w:rPr>
          <w:rFonts w:asciiTheme="minorHAnsi" w:hAnsiTheme="minorHAnsi" w:cstheme="minorHAnsi"/>
          <w:b/>
          <w:lang w:val="es-ES_tradnl"/>
        </w:rPr>
        <w:t>Artículo 15</w:t>
      </w:r>
      <w:bookmarkEnd w:id="15"/>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educación que imparta el Estado, sus organismos descentralizados y los particulares con autorización o con reconocimiento de validez oficial de estudios, persigue los siguientes fines:</w:t>
      </w:r>
    </w:p>
    <w:p w14:paraId="3C64FCB2"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93F1E58" w14:textId="77777777" w:rsidR="005D38CB" w:rsidRPr="005D38CB" w:rsidRDefault="005D38CB" w:rsidP="00972E10">
      <w:pPr>
        <w:pStyle w:val="Texto"/>
        <w:numPr>
          <w:ilvl w:val="0"/>
          <w:numId w:val="1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Contribuir al desarrollo integral y permanente de los educandos, para que ejerzan de manera plena sus capacidades, a través de la mejora continua del Sistema Educativo Nacional;</w:t>
      </w:r>
    </w:p>
    <w:p w14:paraId="557BDC1A"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BB7ABE3" w14:textId="77777777" w:rsidR="005D38CB" w:rsidRPr="005D38CB" w:rsidRDefault="005D38CB" w:rsidP="00972E10">
      <w:pPr>
        <w:pStyle w:val="Texto"/>
        <w:numPr>
          <w:ilvl w:val="0"/>
          <w:numId w:val="18"/>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Promover el respeto irrestricto de la dignidad humana, como valor fundamental e inalterable de la persona y de la sociedad, a partir de una formación humanista que contribuya a la mejor convivencia social en un marco de respeto por los derechos de todas las personas y la integridad de las familias, el aprecio por la diversidad y la corresponsabilidad con el interés general;</w:t>
      </w:r>
    </w:p>
    <w:p w14:paraId="2049E02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D293D51" w14:textId="77777777" w:rsidR="005D38CB" w:rsidRPr="005D38CB" w:rsidRDefault="005D38CB" w:rsidP="00972E10">
      <w:pPr>
        <w:pStyle w:val="Texto"/>
        <w:numPr>
          <w:ilvl w:val="0"/>
          <w:numId w:val="18"/>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Inculcar el enfoque de derechos humanos y de igualdad sustantiva, y promover el conocimiento, respeto, disfrute y ejercicio de todos los derechos, con el mismo trato y oportunidades para las personas;</w:t>
      </w:r>
    </w:p>
    <w:p w14:paraId="42221DA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1D83F40" w14:textId="77777777" w:rsidR="005D38CB" w:rsidRPr="005D38CB" w:rsidRDefault="005D38CB" w:rsidP="00972E10">
      <w:pPr>
        <w:pStyle w:val="Texto"/>
        <w:numPr>
          <w:ilvl w:val="0"/>
          <w:numId w:val="18"/>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Fomentar el amor a la Patria, el aprecio por sus culturas, el conocimiento de su historia y el compromiso con los valores, símbolos patrios y las instituciones nacionales;</w:t>
      </w:r>
    </w:p>
    <w:p w14:paraId="4FFF3AD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D81139D" w14:textId="77777777" w:rsidR="005D38CB" w:rsidRPr="005D38CB" w:rsidRDefault="005D38CB" w:rsidP="00972E10">
      <w:pPr>
        <w:pStyle w:val="Texto"/>
        <w:numPr>
          <w:ilvl w:val="0"/>
          <w:numId w:val="1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Formar a los educandos en la cultura de la paz, el respeto, la tolerancia, los valores democráticos que favorezcan el diálogo constructivo, la solidaridad y la búsqueda de acuerdos que permitan la solución no violenta de conflictos y la convivencia en un marco de respeto a las diferencias;</w:t>
      </w:r>
    </w:p>
    <w:p w14:paraId="2BDA28C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B5B43B7" w14:textId="77777777" w:rsidR="005D38CB" w:rsidRPr="005D38CB" w:rsidRDefault="005D38CB" w:rsidP="00972E10">
      <w:pPr>
        <w:pStyle w:val="Texto"/>
        <w:numPr>
          <w:ilvl w:val="0"/>
          <w:numId w:val="18"/>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Propiciar actitudes solidarias en el ámbito internacional, en la independencia y en la justicia para fortalecer el ejercicio de los derechos de todas las personas, el cumplimiento de sus obligaciones y el respeto entre las naciones;</w:t>
      </w:r>
    </w:p>
    <w:p w14:paraId="2741B320"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E819EFB" w14:textId="77777777" w:rsidR="005D38CB" w:rsidRPr="005D38CB" w:rsidRDefault="005D38CB" w:rsidP="00972E10">
      <w:pPr>
        <w:pStyle w:val="Texto"/>
        <w:numPr>
          <w:ilvl w:val="0"/>
          <w:numId w:val="18"/>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Promover la comprensión, el aprecio, el conocimiento y enseñanza de la pluralidad étnica, cultural y lingüística de la nación, el diálogo e intercambio intercultural sobre la base de equidad y respeto mutuo; así como la valoración de las tradiciones y particularidades culturales de las diversas regiones del país;</w:t>
      </w:r>
    </w:p>
    <w:p w14:paraId="6DBCBA2E"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C3F5CFC" w14:textId="77777777" w:rsidR="005D38CB" w:rsidRPr="005D38CB" w:rsidRDefault="005D38CB" w:rsidP="00972E10">
      <w:pPr>
        <w:pStyle w:val="Texto"/>
        <w:numPr>
          <w:ilvl w:val="0"/>
          <w:numId w:val="18"/>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Inculcar el respeto por la naturaleza, a través de la generación de capacidades y habilidades que aseguren el manejo integral, la conservación y el aprovechamiento de los recursos naturales, el desarrollo sostenible y la resiliencia frente al cambio climático;</w:t>
      </w:r>
    </w:p>
    <w:p w14:paraId="25DF2D8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DE16E60" w14:textId="77777777" w:rsidR="005D38CB" w:rsidRPr="005D38CB" w:rsidRDefault="005D38CB" w:rsidP="00972E10">
      <w:pPr>
        <w:pStyle w:val="Texto"/>
        <w:numPr>
          <w:ilvl w:val="0"/>
          <w:numId w:val="18"/>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Fomentar la honestidad, el civismo y los valores necesarios para transformar la vida pública del país, y</w:t>
      </w:r>
    </w:p>
    <w:p w14:paraId="4C5441C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76C2E28" w14:textId="77777777" w:rsidR="005D38CB" w:rsidRPr="005D38CB" w:rsidRDefault="005D38CB" w:rsidP="00972E10">
      <w:pPr>
        <w:pStyle w:val="Texto"/>
        <w:numPr>
          <w:ilvl w:val="0"/>
          <w:numId w:val="18"/>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Todos aquellos que contribuyan al bienestar y desarrollo del país.</w:t>
      </w:r>
    </w:p>
    <w:p w14:paraId="133129EF" w14:textId="77777777" w:rsidR="005D38CB" w:rsidRPr="00972E10" w:rsidRDefault="005D38CB" w:rsidP="005D38CB">
      <w:pPr>
        <w:pStyle w:val="ANOTACION"/>
        <w:spacing w:before="0" w:after="0" w:line="276" w:lineRule="auto"/>
        <w:rPr>
          <w:rFonts w:asciiTheme="majorHAnsi" w:hAnsiTheme="majorHAnsi" w:cstheme="majorHAnsi"/>
          <w:b w:val="0"/>
          <w:bCs/>
        </w:rPr>
      </w:pPr>
      <w:r w:rsidRPr="00972E10">
        <w:rPr>
          <w:rFonts w:asciiTheme="majorHAnsi" w:hAnsiTheme="majorHAnsi" w:cstheme="majorHAnsi"/>
          <w:b w:val="0"/>
          <w:bCs/>
        </w:rPr>
        <w:lastRenderedPageBreak/>
        <w:t>Capítulo III</w:t>
      </w:r>
    </w:p>
    <w:p w14:paraId="60227057" w14:textId="77777777" w:rsidR="005D38CB" w:rsidRPr="00972E10" w:rsidRDefault="005D38CB" w:rsidP="005D38CB">
      <w:pPr>
        <w:pStyle w:val="ANOTACION"/>
        <w:spacing w:before="0" w:after="0" w:line="276" w:lineRule="auto"/>
        <w:rPr>
          <w:rFonts w:asciiTheme="majorHAnsi" w:hAnsiTheme="majorHAnsi" w:cstheme="majorHAnsi"/>
          <w:b w:val="0"/>
          <w:bCs/>
        </w:rPr>
      </w:pPr>
      <w:r w:rsidRPr="00972E10">
        <w:rPr>
          <w:rFonts w:asciiTheme="majorHAnsi" w:hAnsiTheme="majorHAnsi" w:cstheme="majorHAnsi"/>
          <w:b w:val="0"/>
          <w:bCs/>
        </w:rPr>
        <w:t>De los criterios de la educación</w:t>
      </w:r>
    </w:p>
    <w:p w14:paraId="243CB47D" w14:textId="77777777" w:rsidR="005D38CB" w:rsidRPr="00972E10" w:rsidRDefault="005D38CB" w:rsidP="005D38CB">
      <w:pPr>
        <w:pStyle w:val="Texto"/>
        <w:spacing w:after="0" w:line="276" w:lineRule="auto"/>
        <w:rPr>
          <w:rFonts w:asciiTheme="majorHAnsi" w:hAnsiTheme="majorHAnsi" w:cstheme="majorHAnsi"/>
          <w:bCs/>
          <w:lang w:val="es-ES_tradnl"/>
        </w:rPr>
      </w:pPr>
    </w:p>
    <w:p w14:paraId="47E4F50E"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6" w:name="Artículo_16"/>
      <w:r w:rsidRPr="005D38CB">
        <w:rPr>
          <w:rFonts w:asciiTheme="minorHAnsi" w:hAnsiTheme="minorHAnsi" w:cstheme="minorHAnsi"/>
          <w:b/>
          <w:lang w:val="es-ES_tradnl"/>
        </w:rPr>
        <w:t>Artículo 16</w:t>
      </w:r>
      <w:bookmarkEnd w:id="16"/>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educación que imparta el Estado, sus organismos descentralizados y los particulares con autorización o con reconocimiento de validez oficial de estudios, se basará en los resultados del progreso científico; luchará contra la ignorancia, sus causas y efectos, las servidumbres, los fanatismos, los prejuicios, la formación de estereotipos, la discriminación y la violencia, especialmente la que se ejerce contra la niñez y las mujeres, así como personas con discapacidad o en situación de vulnerabilidad social, debiendo implementar políticas públicas orientadas a garantizar la transversalidad de estos criterios en los tres órdenes de gobierno.</w:t>
      </w:r>
    </w:p>
    <w:p w14:paraId="3599E52A" w14:textId="77777777" w:rsidR="005D38CB" w:rsidRPr="005D38CB" w:rsidRDefault="005D38CB" w:rsidP="005D38CB">
      <w:pPr>
        <w:pStyle w:val="Texto"/>
        <w:spacing w:after="0" w:line="276" w:lineRule="auto"/>
        <w:rPr>
          <w:rFonts w:asciiTheme="minorHAnsi" w:hAnsiTheme="minorHAnsi" w:cstheme="minorHAnsi"/>
          <w:lang w:val="es-ES_tradnl"/>
        </w:rPr>
      </w:pPr>
    </w:p>
    <w:p w14:paraId="6BF9563F"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Además, responderá a los siguientes criterios:</w:t>
      </w:r>
    </w:p>
    <w:p w14:paraId="576E8E7E"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75D6F49" w14:textId="77777777" w:rsidR="005D38CB" w:rsidRPr="005D38CB" w:rsidRDefault="005D38CB" w:rsidP="00972E10">
      <w:pPr>
        <w:pStyle w:val="Texto"/>
        <w:numPr>
          <w:ilvl w:val="0"/>
          <w:numId w:val="1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Será democrática, considerando a la democracia no solamente como una estructura jurídica y un régimen político, sino como un sistema de vida fundado en el constante mejoramiento económico, social y cultural del pueblo;</w:t>
      </w:r>
    </w:p>
    <w:p w14:paraId="6683127E"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D6956D8" w14:textId="77777777" w:rsidR="005D38CB" w:rsidRPr="005D38CB" w:rsidRDefault="005D38CB" w:rsidP="00972E10">
      <w:pPr>
        <w:pStyle w:val="Texto"/>
        <w:numPr>
          <w:ilvl w:val="0"/>
          <w:numId w:val="1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Será nacional, en cuanto que, sin hostilidades ni exclusivismos, la educación atenderá a la comprensión y solución de nuestros problemas, al aprovechamiento sustentable de nuestros recursos naturales, a la defensa de nuestra soberanía e independencia política, al aseguramiento de nuestra independencia económica y a la continuidad y acrecentamiento de nuestra cultura;</w:t>
      </w:r>
    </w:p>
    <w:p w14:paraId="5D358BF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A4740FE" w14:textId="77777777" w:rsidR="005D38CB" w:rsidRPr="005D38CB" w:rsidRDefault="005D38CB" w:rsidP="00972E10">
      <w:pPr>
        <w:pStyle w:val="Texto"/>
        <w:numPr>
          <w:ilvl w:val="0"/>
          <w:numId w:val="19"/>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Será humanista, al fomentar el aprecio y respeto por la dignidad de las personas, sustentado en los ideales de fraternidad e igualdad de derechos, promoviendo el mejoramiento de la convivencia humana y evitando cualquier tipo de privilegio de razas, religión, grupos, sexo o de personas;</w:t>
      </w:r>
    </w:p>
    <w:p w14:paraId="4A954E4D"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CE9CDBE" w14:textId="77777777" w:rsidR="005D38CB" w:rsidRPr="005D38CB" w:rsidRDefault="005D38CB" w:rsidP="00972E10">
      <w:pPr>
        <w:pStyle w:val="Texto"/>
        <w:numPr>
          <w:ilvl w:val="0"/>
          <w:numId w:val="1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Promoverá el respeto al interés general de la sociedad, por encima de intereses particulares o de grupo, así como el respeto a las familias, a efecto de que se reconozca su importancia como los núcleos básicos de la sociedad y constituirse como espacios libres de cualquier tipo de violencia;</w:t>
      </w:r>
    </w:p>
    <w:p w14:paraId="1086CFD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EE0081B" w14:textId="77777777" w:rsidR="005D38CB" w:rsidRPr="005D38CB" w:rsidRDefault="005D38CB" w:rsidP="00972E10">
      <w:pPr>
        <w:pStyle w:val="Texto"/>
        <w:numPr>
          <w:ilvl w:val="0"/>
          <w:numId w:val="19"/>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Inculcará los conceptos y principios de las ciencias ambientales, el desarrollo sostenible, la prevención y combate a los efectos del cambio climático, la reducción del riesgo de desastres, la biodiversidad, el consumo sostenible y la resiliencia; así como la generación de conciencia y la adquisición de los conocimientos, las competencias, las actitudes y los valores necesarios para forjar un futuro sostenible, como elementos básicos para el desenvolvimiento armónico e integral de la persona y la sociedad;</w:t>
      </w:r>
    </w:p>
    <w:p w14:paraId="0A0779AB" w14:textId="77777777" w:rsidR="005D38CB" w:rsidRPr="005D38CB" w:rsidRDefault="005D38CB" w:rsidP="00972E10">
      <w:pPr>
        <w:pStyle w:val="Texto"/>
        <w:numPr>
          <w:ilvl w:val="0"/>
          <w:numId w:val="19"/>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lastRenderedPageBreak/>
        <w:t>Será equitativa, al favorecer el pleno ejercicio del derecho a la educación de todas las personas, para lo cual combatirá las desigualdades socioeconómicas, regionales, de capacidades y de género, respaldará a estudiantes en condiciones de vulnerabilidad social y ofrecerá a todos los educandos una educación pertinente que asegure su acceso, tránsito, permanencia y, en su caso, egreso oportuno en los servicios educativos;</w:t>
      </w:r>
    </w:p>
    <w:p w14:paraId="5BD33FAE"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23ED6A5" w14:textId="77777777" w:rsidR="005D38CB" w:rsidRPr="005D38CB" w:rsidRDefault="005D38CB" w:rsidP="00972E10">
      <w:pPr>
        <w:pStyle w:val="Texto"/>
        <w:numPr>
          <w:ilvl w:val="0"/>
          <w:numId w:val="19"/>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Será inclusiva, al tomar en cuenta las diversas capacidades, circunstancias, necesidades, estilos y ritmos de aprendizaje de los educandos, y así eliminar las distintas barreras al aprendizaje y a la participación, para lo cual adoptará medidas en favor de la accesibilidad y los ajustes razonables;</w:t>
      </w:r>
    </w:p>
    <w:p w14:paraId="4FBD4903"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BA6E676" w14:textId="77777777" w:rsidR="005D38CB" w:rsidRPr="005D38CB" w:rsidRDefault="005D38CB" w:rsidP="00972E10">
      <w:pPr>
        <w:pStyle w:val="Texto"/>
        <w:numPr>
          <w:ilvl w:val="0"/>
          <w:numId w:val="19"/>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Será intercultural, al promover la convivencia armónica entre personas y comunidades sobre la base del respeto a sus diferentes concepciones, opiniones, tradiciones, costumbres y modos de vida y del reconocimiento de sus derechos, en un marco de inclusión social;</w:t>
      </w:r>
    </w:p>
    <w:p w14:paraId="3CE405B3"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2BB6CC9" w14:textId="77777777" w:rsidR="005D38CB" w:rsidRPr="005D38CB" w:rsidRDefault="005D38CB" w:rsidP="00972E10">
      <w:pPr>
        <w:pStyle w:val="Texto"/>
        <w:numPr>
          <w:ilvl w:val="0"/>
          <w:numId w:val="19"/>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Será integral porque educará para la vida y estará enfocada a las capacidades y desarrollo de las habilidades cognitivas, socioemocionales y físicas de las personas que les permitan alcanzar su bienestar y contribuir al desarrollo social, y</w:t>
      </w:r>
    </w:p>
    <w:p w14:paraId="3B491CCF"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EE2F71B" w14:textId="77777777" w:rsidR="005D38CB" w:rsidRPr="005D38CB" w:rsidRDefault="005D38CB" w:rsidP="00972E10">
      <w:pPr>
        <w:pStyle w:val="Texto"/>
        <w:numPr>
          <w:ilvl w:val="0"/>
          <w:numId w:val="19"/>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Será de excelencia, orientada al mejoramiento permanente de los procesos formativos que propicien el máximo logro de aprendizaje de los educandos, para el desarrollo de su pensamiento crítico, así como el fortalecimiento de los lazos entre escuela y comunidad.</w:t>
      </w:r>
    </w:p>
    <w:p w14:paraId="642EB2B4"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6E8A92CE"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IV</w:t>
      </w:r>
    </w:p>
    <w:p w14:paraId="552EECDC"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la orientación integral</w:t>
      </w:r>
    </w:p>
    <w:p w14:paraId="04418FDD" w14:textId="77777777" w:rsidR="005D38CB" w:rsidRPr="005D38CB" w:rsidRDefault="005D38CB" w:rsidP="005D38CB">
      <w:pPr>
        <w:pStyle w:val="Texto"/>
        <w:spacing w:after="0" w:line="276" w:lineRule="auto"/>
        <w:rPr>
          <w:rFonts w:asciiTheme="minorHAnsi" w:hAnsiTheme="minorHAnsi" w:cstheme="minorHAnsi"/>
          <w:b/>
          <w:lang w:val="es-ES_tradnl"/>
        </w:rPr>
      </w:pPr>
    </w:p>
    <w:p w14:paraId="6238BFE4"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7" w:name="Artículo_17"/>
      <w:r w:rsidRPr="005D38CB">
        <w:rPr>
          <w:rFonts w:asciiTheme="minorHAnsi" w:hAnsiTheme="minorHAnsi" w:cstheme="minorHAnsi"/>
          <w:b/>
          <w:lang w:val="es-ES_tradnl"/>
        </w:rPr>
        <w:t>Artículo 17</w:t>
      </w:r>
      <w:bookmarkEnd w:id="17"/>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orientación integral en la nueva escuela mexicana comprende la formación para la vida de los educandos, así como los contenidos de los planes y programas de estudio, la vinculación de la escuela con la comunidad y la adecuada formación de las maestras y maestros en los procesos de enseñanza aprendizaje, acorde con este criterio.</w:t>
      </w:r>
    </w:p>
    <w:p w14:paraId="362666EB" w14:textId="77777777" w:rsidR="005D38CB" w:rsidRPr="005D38CB" w:rsidRDefault="005D38CB" w:rsidP="005D38CB">
      <w:pPr>
        <w:pStyle w:val="Texto"/>
        <w:spacing w:after="0" w:line="276" w:lineRule="auto"/>
        <w:rPr>
          <w:rFonts w:asciiTheme="minorHAnsi" w:hAnsiTheme="minorHAnsi" w:cstheme="minorHAnsi"/>
          <w:b/>
          <w:lang w:val="es-ES_tradnl"/>
        </w:rPr>
      </w:pPr>
    </w:p>
    <w:p w14:paraId="7A471E15"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8" w:name="Artículo_18"/>
      <w:r w:rsidRPr="005D38CB">
        <w:rPr>
          <w:rFonts w:asciiTheme="minorHAnsi" w:hAnsiTheme="minorHAnsi" w:cstheme="minorHAnsi"/>
          <w:b/>
          <w:lang w:val="es-ES_tradnl"/>
        </w:rPr>
        <w:t>Artículo 18</w:t>
      </w:r>
      <w:bookmarkEnd w:id="18"/>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orientación integral, en la formación de la mexicana y el mexicano dentro del Sistema Educativo Nacional, considerará lo siguiente:</w:t>
      </w:r>
    </w:p>
    <w:p w14:paraId="155A0E3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AE0B7FD" w14:textId="77777777" w:rsidR="005D38CB" w:rsidRPr="005D38CB" w:rsidRDefault="005D38CB" w:rsidP="00972E10">
      <w:pPr>
        <w:pStyle w:val="Texto"/>
        <w:numPr>
          <w:ilvl w:val="0"/>
          <w:numId w:val="2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 pensamiento lógico matemático y la alfabetización numérica;</w:t>
      </w:r>
    </w:p>
    <w:p w14:paraId="59FF347C"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E8D4F24" w14:textId="77777777" w:rsidR="005D38CB" w:rsidRPr="005D38CB" w:rsidRDefault="005D38CB" w:rsidP="00972E10">
      <w:pPr>
        <w:pStyle w:val="Texto"/>
        <w:numPr>
          <w:ilvl w:val="0"/>
          <w:numId w:val="2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La comprensión lectora, la expresión oral y escrita, con elementos de la lengua que permitan la construcción de conocimientos correspondientes a distintas disciplinas y favorezcan la interrelación entre ellos;</w:t>
      </w:r>
    </w:p>
    <w:p w14:paraId="7E21E69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5988991" w14:textId="77777777" w:rsidR="005D38CB" w:rsidRPr="005D38CB" w:rsidRDefault="005D38CB" w:rsidP="00972E10">
      <w:pPr>
        <w:pStyle w:val="Texto"/>
        <w:numPr>
          <w:ilvl w:val="0"/>
          <w:numId w:val="20"/>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El conocimiento tecnológico, con el empleo de tecnologías de la información, comunicación, conocimiento y aprendizaje digital, manejo de diferentes lenguajes y herramientas de sistemas informáticos, y de comunicación;</w:t>
      </w:r>
    </w:p>
    <w:p w14:paraId="77E287F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8871E85" w14:textId="77777777" w:rsidR="005D38CB" w:rsidRPr="005D38CB" w:rsidRDefault="005D38CB" w:rsidP="00972E10">
      <w:pPr>
        <w:pStyle w:val="Texto"/>
        <w:numPr>
          <w:ilvl w:val="0"/>
          <w:numId w:val="2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 conocimiento científico, a través de la apropiación de principios, modelos y conceptos científicos fundamentales, empleo de procedimientos experimentales y de comunicación;</w:t>
      </w:r>
    </w:p>
    <w:p w14:paraId="02AA9DAD"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66FA2A7" w14:textId="77777777" w:rsidR="005D38CB" w:rsidRPr="005D38CB" w:rsidRDefault="005D38CB" w:rsidP="00972E10">
      <w:pPr>
        <w:pStyle w:val="Texto"/>
        <w:numPr>
          <w:ilvl w:val="0"/>
          <w:numId w:val="2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 pensamiento filosófico, histórico y humanístico;</w:t>
      </w:r>
    </w:p>
    <w:p w14:paraId="63BFD25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0F50CC6" w14:textId="77777777" w:rsidR="005D38CB" w:rsidRPr="005D38CB" w:rsidRDefault="005D38CB" w:rsidP="00972E10">
      <w:pPr>
        <w:pStyle w:val="Texto"/>
        <w:numPr>
          <w:ilvl w:val="0"/>
          <w:numId w:val="20"/>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Las habilidades socioemocionales, como el desarrollo de la imaginación y la creatividad de contenidos y formas; el respeto por los otros; la colaboración y el trabajo en equipo; la comunicación; el aprendizaje informal; la productividad; capacidad de iniciativa, resiliencia, responsabilidad; trabajo en red y empatía; gestión y organización;</w:t>
      </w:r>
    </w:p>
    <w:p w14:paraId="63F7F87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B040D0E" w14:textId="77777777" w:rsidR="005D38CB" w:rsidRPr="005D38CB" w:rsidRDefault="005D38CB" w:rsidP="00972E10">
      <w:pPr>
        <w:pStyle w:val="Texto"/>
        <w:numPr>
          <w:ilvl w:val="0"/>
          <w:numId w:val="2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 pensamiento crítico, como una capacidad de identificar, analizar, cuestionar y valorar fenómenos, información, acciones e ideas, así como tomar una posición frente a los hechos y procesos para solucionar distintos problemas de la realidad;</w:t>
      </w:r>
    </w:p>
    <w:p w14:paraId="2575966C"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B1879E3" w14:textId="77777777" w:rsidR="005D38CB" w:rsidRPr="005D38CB" w:rsidRDefault="005D38CB" w:rsidP="00972E10">
      <w:pPr>
        <w:pStyle w:val="Texto"/>
        <w:numPr>
          <w:ilvl w:val="0"/>
          <w:numId w:val="2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 logro de los educandos de acuerdo con sus capacidades, circunstancias, necesidades, estilos y ritmo de aprendizaje diversos;</w:t>
      </w:r>
    </w:p>
    <w:p w14:paraId="6508CC5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D93D50A" w14:textId="77777777" w:rsidR="005D38CB" w:rsidRPr="005D38CB" w:rsidRDefault="005D38CB" w:rsidP="00972E10">
      <w:pPr>
        <w:pStyle w:val="Texto"/>
        <w:numPr>
          <w:ilvl w:val="0"/>
          <w:numId w:val="2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Los conocimientos, habilidades motrices y creativas, a través de la activación física, la práctica del deporte y la educación física vinculadas con la salud, la cultura, la recreación y la convivencia en comunidad;</w:t>
      </w:r>
    </w:p>
    <w:p w14:paraId="4B60934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2FF2944" w14:textId="77777777" w:rsidR="005D38CB" w:rsidRPr="005D38CB" w:rsidRDefault="005D38CB" w:rsidP="00972E10">
      <w:pPr>
        <w:pStyle w:val="Texto"/>
        <w:numPr>
          <w:ilvl w:val="0"/>
          <w:numId w:val="2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La apreciación y creación artística, a través de conocimientos conceptuales y habilidades creativas para su manifestación en diferentes formas, y</w:t>
      </w:r>
    </w:p>
    <w:p w14:paraId="21DEF610"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1928DEC" w14:textId="77777777" w:rsidR="005D38CB" w:rsidRPr="005D38CB" w:rsidRDefault="005D38CB" w:rsidP="00972E10">
      <w:pPr>
        <w:pStyle w:val="Texto"/>
        <w:numPr>
          <w:ilvl w:val="0"/>
          <w:numId w:val="2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Los valores para la responsabilidad ciudadana y social, como el respeto por los otros, la solidaridad, la justicia, la libertad, la igualdad, la honradez, la gratitud y la participación democrática con base a una educación cívica.</w:t>
      </w:r>
    </w:p>
    <w:p w14:paraId="6E5B3C7F" w14:textId="77777777" w:rsidR="005D38CB" w:rsidRPr="005D38CB" w:rsidRDefault="005D38CB" w:rsidP="005D38CB">
      <w:pPr>
        <w:pStyle w:val="Texto"/>
        <w:spacing w:after="0" w:line="276" w:lineRule="auto"/>
        <w:rPr>
          <w:rFonts w:asciiTheme="minorHAnsi" w:hAnsiTheme="minorHAnsi" w:cstheme="minorHAnsi"/>
          <w:b/>
          <w:lang w:val="es-ES_tradnl"/>
        </w:rPr>
      </w:pPr>
    </w:p>
    <w:p w14:paraId="3D2CC2F5"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9" w:name="Artículo_19"/>
      <w:r w:rsidRPr="005D38CB">
        <w:rPr>
          <w:rFonts w:asciiTheme="minorHAnsi" w:hAnsiTheme="minorHAnsi" w:cstheme="minorHAnsi"/>
          <w:b/>
          <w:lang w:val="es-ES_tradnl"/>
        </w:rPr>
        <w:t>Artículo 19</w:t>
      </w:r>
      <w:bookmarkEnd w:id="19"/>
      <w:r w:rsidRPr="005D38CB">
        <w:rPr>
          <w:rFonts w:asciiTheme="minorHAnsi" w:hAnsiTheme="minorHAnsi" w:cstheme="minorHAnsi"/>
          <w:b/>
          <w:lang w:val="es-ES_tradnl"/>
        </w:rPr>
        <w:t xml:space="preserve">. </w:t>
      </w:r>
      <w:r w:rsidRPr="005D38CB">
        <w:rPr>
          <w:rFonts w:asciiTheme="minorHAnsi" w:hAnsiTheme="minorHAnsi" w:cstheme="minorHAnsi"/>
          <w:lang w:val="es-ES_tradnl"/>
        </w:rPr>
        <w:t>En las normas e instrumentos de la planeación del Sistema Educativo Nacional se incluirán el seguimiento, análisis y valoración de la orientación integral, en todos los tipos, niveles, modalidades y opciones educativas, con el fin de fortalecer los procesos educativos.</w:t>
      </w:r>
    </w:p>
    <w:p w14:paraId="28A21581"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20" w:name="Artículo_20"/>
      <w:r w:rsidRPr="005D38CB">
        <w:rPr>
          <w:rFonts w:asciiTheme="minorHAnsi" w:hAnsiTheme="minorHAnsi" w:cstheme="minorHAnsi"/>
          <w:b/>
          <w:lang w:val="es-ES_tradnl"/>
        </w:rPr>
        <w:lastRenderedPageBreak/>
        <w:t>Artículo 20</w:t>
      </w:r>
      <w:bookmarkEnd w:id="20"/>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maestras y los maestros acompañarán a los educandos en sus trayectorias formativas en los distintos tipos, niveles, modalidades y opciones educativas, propiciando la construcción de aprendizajes interculturales, tecnológicos, científicos, humanísticos, sociales, biológicos, comunitarios y plurilingües, para acercarlos a la realidad, a efecto de interpretarla y participar en su transformación positiva.</w:t>
      </w:r>
    </w:p>
    <w:p w14:paraId="6D1FC74F" w14:textId="77777777" w:rsidR="005D38CB" w:rsidRPr="005D38CB" w:rsidRDefault="005D38CB" w:rsidP="005D38CB">
      <w:pPr>
        <w:pStyle w:val="Texto"/>
        <w:spacing w:after="0" w:line="276" w:lineRule="auto"/>
        <w:rPr>
          <w:rFonts w:asciiTheme="minorHAnsi" w:hAnsiTheme="minorHAnsi" w:cstheme="minorHAnsi"/>
          <w:b/>
          <w:lang w:val="es-ES_tradnl"/>
        </w:rPr>
      </w:pPr>
    </w:p>
    <w:p w14:paraId="772E0C8B"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21" w:name="Artículo_21"/>
      <w:r w:rsidRPr="005D38CB">
        <w:rPr>
          <w:rFonts w:asciiTheme="minorHAnsi" w:hAnsiTheme="minorHAnsi" w:cstheme="minorHAnsi"/>
          <w:b/>
          <w:lang w:val="es-ES_tradnl"/>
        </w:rPr>
        <w:t>Artículo 21</w:t>
      </w:r>
      <w:bookmarkEnd w:id="21"/>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evaluación de los educandos será integral y comprenderá la valoración de los conocimientos, las habilidades, las destrezas y, en general, el logro de los propósitos establecidos en los planes y programas de estudio.</w:t>
      </w:r>
    </w:p>
    <w:p w14:paraId="3CA43199" w14:textId="77777777" w:rsidR="005D38CB" w:rsidRPr="005D38CB" w:rsidRDefault="005D38CB" w:rsidP="005D38CB">
      <w:pPr>
        <w:pStyle w:val="Texto"/>
        <w:spacing w:after="0" w:line="276" w:lineRule="auto"/>
        <w:rPr>
          <w:rFonts w:asciiTheme="minorHAnsi" w:hAnsiTheme="minorHAnsi" w:cstheme="minorHAnsi"/>
          <w:lang w:val="es-ES_tradnl"/>
        </w:rPr>
      </w:pPr>
    </w:p>
    <w:p w14:paraId="020F933A"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instituciones deberán informar periódicamente a los educandos y a las madres y padres de familia o tutores, los resultados de las evaluaciones parciales y finales, así como las observaciones sobre el desempeño académico y conducta de los educandos que les permitan lograr un mejor aprovechamiento.</w:t>
      </w:r>
    </w:p>
    <w:p w14:paraId="2A8FC6FA"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68D1336C"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V</w:t>
      </w:r>
    </w:p>
    <w:p w14:paraId="3CAE9578"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los planes y programas de estudio</w:t>
      </w:r>
    </w:p>
    <w:p w14:paraId="10A8F144" w14:textId="77777777" w:rsidR="005D38CB" w:rsidRPr="005D38CB" w:rsidRDefault="005D38CB" w:rsidP="005D38CB">
      <w:pPr>
        <w:pStyle w:val="Texto"/>
        <w:spacing w:after="0" w:line="276" w:lineRule="auto"/>
        <w:rPr>
          <w:rFonts w:asciiTheme="minorHAnsi" w:hAnsiTheme="minorHAnsi" w:cstheme="minorHAnsi"/>
          <w:b/>
          <w:lang w:val="es-ES_tradnl"/>
        </w:rPr>
      </w:pPr>
    </w:p>
    <w:p w14:paraId="3C3C7AEC"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22" w:name="Artículo_22"/>
      <w:r w:rsidRPr="005D38CB">
        <w:rPr>
          <w:rFonts w:asciiTheme="minorHAnsi" w:hAnsiTheme="minorHAnsi" w:cstheme="minorHAnsi"/>
          <w:b/>
          <w:lang w:val="es-ES_tradnl"/>
        </w:rPr>
        <w:t>Artículo 22</w:t>
      </w:r>
      <w:bookmarkEnd w:id="22"/>
      <w:r w:rsidRPr="005D38CB">
        <w:rPr>
          <w:rFonts w:asciiTheme="minorHAnsi" w:hAnsiTheme="minorHAnsi" w:cstheme="minorHAnsi"/>
          <w:b/>
          <w:lang w:val="es-ES_tradnl"/>
        </w:rPr>
        <w:t xml:space="preserve">. </w:t>
      </w:r>
      <w:r w:rsidRPr="005D38CB">
        <w:rPr>
          <w:rFonts w:asciiTheme="minorHAnsi" w:hAnsiTheme="minorHAnsi" w:cstheme="minorHAnsi"/>
          <w:lang w:val="es-ES_tradnl"/>
        </w:rPr>
        <w:t>Los planes y programas a los que se refiere este Capítulo favorecerán el desarrollo integral y gradual de los educandos en los niveles preescolar, primaria, secundaria, el tipo media superior y la normal, considerando la diversidad de saberes, con un carácter didáctico y curricular diferenciado, que responda a las condiciones personales, sociales, culturales, económicas de los estudiantes, docentes, planteles, comunidades y regiones del país.</w:t>
      </w:r>
    </w:p>
    <w:p w14:paraId="77447291" w14:textId="77777777" w:rsidR="005D38CB" w:rsidRPr="005D38CB" w:rsidRDefault="005D38CB" w:rsidP="005D38CB">
      <w:pPr>
        <w:pStyle w:val="Texto"/>
        <w:spacing w:after="0" w:line="276" w:lineRule="auto"/>
        <w:rPr>
          <w:rFonts w:asciiTheme="minorHAnsi" w:hAnsiTheme="minorHAnsi" w:cstheme="minorHAnsi"/>
          <w:lang w:val="es-ES_tradnl"/>
        </w:rPr>
      </w:pPr>
    </w:p>
    <w:p w14:paraId="17EC25C8"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Sus propósitos, contenidos, procesos y estrategias educativas, recursos didácticos y evaluación del aprendizaje y de acreditación, se establecerán de acuerdo con cada tipo, nivel, modalidad y opción educativa, así como a las condiciones territoriales, culturales, sociales, productivas y formativas de las instituciones educativas.</w:t>
      </w:r>
    </w:p>
    <w:p w14:paraId="59721BEF" w14:textId="77777777" w:rsidR="005D38CB" w:rsidRPr="005D38CB" w:rsidRDefault="005D38CB" w:rsidP="005D38CB">
      <w:pPr>
        <w:pStyle w:val="Texto"/>
        <w:spacing w:after="0" w:line="276" w:lineRule="auto"/>
        <w:rPr>
          <w:rFonts w:asciiTheme="minorHAnsi" w:hAnsiTheme="minorHAnsi" w:cstheme="minorHAnsi"/>
          <w:lang w:val="es-ES_tradnl"/>
        </w:rPr>
      </w:pPr>
    </w:p>
    <w:p w14:paraId="09A67519"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El proceso educativo que se genere a partir de la aplicación de los planes y programas de estudio se basará en la libertad, creatividad y responsabilidad que aseguren una armonía entre las relaciones de educandos y docentes; a su vez, promoverá el trabajo colaborativo para asegurar la comunicación y el diálogo entre los diversos actores de la comunidad educativa.</w:t>
      </w:r>
    </w:p>
    <w:p w14:paraId="51E6E851" w14:textId="77777777" w:rsidR="005D38CB" w:rsidRPr="005D38CB" w:rsidRDefault="005D38CB" w:rsidP="005D38CB">
      <w:pPr>
        <w:pStyle w:val="Texto"/>
        <w:spacing w:after="0" w:line="276" w:lineRule="auto"/>
        <w:rPr>
          <w:rFonts w:asciiTheme="minorHAnsi" w:hAnsiTheme="minorHAnsi" w:cstheme="minorHAnsi"/>
          <w:lang w:val="es-ES_tradnl"/>
        </w:rPr>
      </w:pPr>
    </w:p>
    <w:p w14:paraId="226B5A06"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 xml:space="preserve">Los libros de texto que se utilicen para cumplir con los planes y programas de estudio para impartir educación por el Estado y que se derive de la aplicación del presente Capítulo, serán los autorizados por la Secretaría en los términos de esta Ley, por lo que queda prohibida cualquier distribución, promoción, difusión o utilización de los que no cumplan con este requisito. Las </w:t>
      </w:r>
      <w:r w:rsidRPr="005D38CB">
        <w:rPr>
          <w:rFonts w:asciiTheme="minorHAnsi" w:hAnsiTheme="minorHAnsi" w:cstheme="minorHAnsi"/>
          <w:lang w:val="es-ES_tradnl"/>
        </w:rPr>
        <w:lastRenderedPageBreak/>
        <w:t>autoridades escolares, madres y padres de familia o tutores harán del conocimiento de las autoridades educativas correspondientes cualquier situación contraria a este precepto.</w:t>
      </w:r>
    </w:p>
    <w:p w14:paraId="0B694F8E" w14:textId="77777777" w:rsidR="005D38CB" w:rsidRPr="005D38CB" w:rsidRDefault="005D38CB" w:rsidP="005D38CB">
      <w:pPr>
        <w:pStyle w:val="Texto"/>
        <w:spacing w:after="0" w:line="276" w:lineRule="auto"/>
        <w:rPr>
          <w:rFonts w:asciiTheme="minorHAnsi" w:hAnsiTheme="minorHAnsi" w:cstheme="minorHAnsi"/>
          <w:b/>
          <w:lang w:val="es-ES_tradnl"/>
        </w:rPr>
      </w:pPr>
    </w:p>
    <w:p w14:paraId="621DB6FA"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23" w:name="Artículo_23"/>
      <w:r w:rsidRPr="005D38CB">
        <w:rPr>
          <w:rFonts w:asciiTheme="minorHAnsi" w:hAnsiTheme="minorHAnsi" w:cstheme="minorHAnsi"/>
          <w:b/>
          <w:lang w:val="es-ES_tradnl"/>
        </w:rPr>
        <w:t>Artículo 23</w:t>
      </w:r>
      <w:bookmarkEnd w:id="23"/>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Secretaría determinará los planes y programas de estudio, aplicables y obligatorios en toda la República Mexicana, de la educación preescolar, la primaria, la secundaria, la educación normal y demás aplicables para la formación de maestras y maestros de educación básica, de conformidad a los fines y criterios establecidos en los artículos 15 y 16 de esta Ley.</w:t>
      </w:r>
    </w:p>
    <w:p w14:paraId="29017E19" w14:textId="77777777" w:rsidR="005D38CB" w:rsidRPr="005D38CB" w:rsidRDefault="005D38CB" w:rsidP="005D38CB">
      <w:pPr>
        <w:pStyle w:val="Texto"/>
        <w:spacing w:after="0" w:line="276" w:lineRule="auto"/>
        <w:rPr>
          <w:rFonts w:asciiTheme="minorHAnsi" w:hAnsiTheme="minorHAnsi" w:cstheme="minorHAnsi"/>
          <w:lang w:val="es-ES_tradnl"/>
        </w:rPr>
      </w:pPr>
    </w:p>
    <w:p w14:paraId="394F406D"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Para tales efectos, la Secretaría considerará la opinión de los gobiernos de los Estados, de la Ciudad de México y de diversos actores sociales involucrados en la educación, así como el contenido de los proyectos y programas educativos que contemplen las realidades y contextos, regionales y locales. De igual forma, tomará en cuenta aquello que, en su caso, formule la Comisión Nacional para la Mejora Continua de la Educación.</w:t>
      </w:r>
    </w:p>
    <w:p w14:paraId="30676A0B" w14:textId="77777777" w:rsidR="005D38CB" w:rsidRPr="005D38CB" w:rsidRDefault="005D38CB" w:rsidP="005D38CB">
      <w:pPr>
        <w:pStyle w:val="Texto"/>
        <w:spacing w:after="0" w:line="276" w:lineRule="auto"/>
        <w:rPr>
          <w:rFonts w:asciiTheme="minorHAnsi" w:hAnsiTheme="minorHAnsi" w:cstheme="minorHAnsi"/>
          <w:lang w:val="es-ES_tradnl"/>
        </w:rPr>
      </w:pPr>
    </w:p>
    <w:p w14:paraId="0A5BF6AD"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autoridades educativas de los gobiernos de las entidades federativas y municipios podrán solicitar a la Secretaría actualizaciones y modificaciones de los planes y programas de estudio, para atender el carácter regional, local, contextual y situacional del proceso de enseñanza aprendizaje.</w:t>
      </w:r>
    </w:p>
    <w:p w14:paraId="0512F3B0" w14:textId="77777777" w:rsidR="005D38CB" w:rsidRPr="005D38CB" w:rsidRDefault="005D38CB" w:rsidP="005D38CB">
      <w:pPr>
        <w:pStyle w:val="Texto"/>
        <w:spacing w:after="0" w:line="276" w:lineRule="auto"/>
        <w:rPr>
          <w:rFonts w:asciiTheme="minorHAnsi" w:hAnsiTheme="minorHAnsi" w:cstheme="minorHAnsi"/>
          <w:lang w:val="es-ES_tradnl"/>
        </w:rPr>
      </w:pPr>
    </w:p>
    <w:p w14:paraId="431B5A30"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la elaboración de los planes y programas de estudio a los que se refiere este artículo, se podrán fomentar acciones para que emitan su opinión las maestras y los maestros, así como las niñas, niños, adolescentes y jóvenes. De igual forma, serán consideradas las propuestas que se formulen de acuerdo con el contexto de la prestación del servicio educativo y respondan a los enfoques humanista, social, crítico, comunitario e integral de la educación, entre otros, para la recuperación de los saberes locales.</w:t>
      </w:r>
    </w:p>
    <w:p w14:paraId="0B5FC692" w14:textId="77777777" w:rsidR="005D38CB" w:rsidRPr="005D38CB" w:rsidRDefault="005D38CB" w:rsidP="005D38CB">
      <w:pPr>
        <w:pStyle w:val="Texto"/>
        <w:spacing w:after="0" w:line="276" w:lineRule="auto"/>
        <w:rPr>
          <w:rFonts w:asciiTheme="minorHAnsi" w:hAnsiTheme="minorHAnsi" w:cstheme="minorHAnsi"/>
          <w:b/>
          <w:lang w:val="es-ES_tradnl"/>
        </w:rPr>
      </w:pPr>
    </w:p>
    <w:p w14:paraId="74518E6D"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24" w:name="Artículo_24"/>
      <w:r w:rsidRPr="005D38CB">
        <w:rPr>
          <w:rFonts w:asciiTheme="minorHAnsi" w:hAnsiTheme="minorHAnsi" w:cstheme="minorHAnsi"/>
          <w:b/>
          <w:lang w:val="es-ES_tradnl"/>
        </w:rPr>
        <w:t>Artículo 24</w:t>
      </w:r>
      <w:bookmarkEnd w:id="24"/>
      <w:r w:rsidRPr="005D38CB">
        <w:rPr>
          <w:rFonts w:asciiTheme="minorHAnsi" w:hAnsiTheme="minorHAnsi" w:cstheme="minorHAnsi"/>
          <w:b/>
          <w:lang w:val="es-ES_tradnl"/>
        </w:rPr>
        <w:t xml:space="preserve">. </w:t>
      </w:r>
      <w:r w:rsidRPr="005D38CB">
        <w:rPr>
          <w:rFonts w:asciiTheme="minorHAnsi" w:hAnsiTheme="minorHAnsi" w:cstheme="minorHAnsi"/>
          <w:lang w:val="es-ES_tradnl"/>
        </w:rPr>
        <w:t>Los planes y programas de estudio en educación media superior promoverán el desarrollo integral de los educandos, sus conocimientos, habilidades, aptitudes, actitudes y competencias profesionales, a través de aprendizajes significativos en áreas disciplinares de las ciencias naturales y experimentales, las ciencias sociales y las humanidades; así como en áreas de conocimientos transversales integradas por el pensamiento matemático, la historia, la comunicación, la cultura, las artes, la educación física y el aprendizaje digital.</w:t>
      </w:r>
    </w:p>
    <w:p w14:paraId="77D1DF0F" w14:textId="77777777" w:rsidR="005D38CB" w:rsidRPr="005D38CB" w:rsidRDefault="005D38CB" w:rsidP="005D38CB">
      <w:pPr>
        <w:pStyle w:val="Texto"/>
        <w:spacing w:after="0" w:line="276" w:lineRule="auto"/>
        <w:rPr>
          <w:rFonts w:asciiTheme="minorHAnsi" w:hAnsiTheme="minorHAnsi" w:cstheme="minorHAnsi"/>
          <w:lang w:val="es-ES_tradnl"/>
        </w:rPr>
      </w:pPr>
    </w:p>
    <w:p w14:paraId="49673F34"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el caso del bachillerato tecnológico, profesional técnico bachiller y tecnólogo, los planes y programas de estudio favorecerán el desarrollo de los conocimientos, habilidades y actitudes necesarias para alcanzar una vida productiva.</w:t>
      </w:r>
    </w:p>
    <w:p w14:paraId="18F0985E" w14:textId="77777777" w:rsidR="005D38CB" w:rsidRPr="005D38CB" w:rsidRDefault="005D38CB" w:rsidP="005D38CB">
      <w:pPr>
        <w:pStyle w:val="Texto"/>
        <w:spacing w:after="0" w:line="276" w:lineRule="auto"/>
        <w:rPr>
          <w:rFonts w:asciiTheme="minorHAnsi" w:hAnsiTheme="minorHAnsi" w:cstheme="minorHAnsi"/>
          <w:lang w:val="es-ES_tradnl"/>
        </w:rPr>
      </w:pPr>
    </w:p>
    <w:p w14:paraId="611205E5"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 xml:space="preserve">Para su elaboración, se atenderá el marco curricular común que sea establecido por la Secretaría con la participación de las comisiones estatales de planeación y programación en educación </w:t>
      </w:r>
      <w:r w:rsidRPr="005D38CB">
        <w:rPr>
          <w:rFonts w:asciiTheme="minorHAnsi" w:hAnsiTheme="minorHAnsi" w:cstheme="minorHAnsi"/>
          <w:lang w:val="es-ES_tradnl"/>
        </w:rPr>
        <w:lastRenderedPageBreak/>
        <w:t>media superior o sus equivalentes, con el propósito de contextualizarlos a sus realidades regionales. La elaboración de planes y programas de estudio de los bachilleratos de universidades públicas autónomas por ley se sujetará a las disposiciones correspondientes.</w:t>
      </w:r>
    </w:p>
    <w:p w14:paraId="0B79016E" w14:textId="77777777" w:rsidR="005D38CB" w:rsidRPr="005D38CB" w:rsidRDefault="005D38CB" w:rsidP="005D38CB">
      <w:pPr>
        <w:pStyle w:val="Texto"/>
        <w:spacing w:after="0" w:line="276" w:lineRule="auto"/>
        <w:rPr>
          <w:rFonts w:asciiTheme="minorHAnsi" w:hAnsiTheme="minorHAnsi" w:cstheme="minorHAnsi"/>
          <w:b/>
          <w:lang w:val="es-ES_tradnl"/>
        </w:rPr>
      </w:pPr>
    </w:p>
    <w:p w14:paraId="3C388744"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25" w:name="Artículo_25"/>
      <w:r w:rsidRPr="005D38CB">
        <w:rPr>
          <w:rFonts w:asciiTheme="minorHAnsi" w:hAnsiTheme="minorHAnsi" w:cstheme="minorHAnsi"/>
          <w:b/>
          <w:lang w:val="es-ES_tradnl"/>
        </w:rPr>
        <w:t>Artículo 25</w:t>
      </w:r>
      <w:bookmarkEnd w:id="25"/>
      <w:r w:rsidRPr="005D38CB">
        <w:rPr>
          <w:rFonts w:asciiTheme="minorHAnsi" w:hAnsiTheme="minorHAnsi" w:cstheme="minorHAnsi"/>
          <w:b/>
          <w:lang w:val="es-ES_tradnl"/>
        </w:rPr>
        <w:t xml:space="preserve">. </w:t>
      </w:r>
      <w:r w:rsidRPr="005D38CB">
        <w:rPr>
          <w:rFonts w:asciiTheme="minorHAnsi" w:hAnsiTheme="minorHAnsi" w:cstheme="minorHAnsi"/>
          <w:lang w:val="es-ES_tradnl"/>
        </w:rPr>
        <w:t>Los planes y programas de estudio de las escuelas normales deben responder, tanto a la necesidad de contar con profesionales para lograr la excelencia en educación, como a las condiciones de su entorno para preparar maestras y maestros comprometidos con su comunidad.</w:t>
      </w:r>
    </w:p>
    <w:p w14:paraId="5FAA1F48" w14:textId="77777777" w:rsidR="005D38CB" w:rsidRPr="005D38CB" w:rsidRDefault="005D38CB" w:rsidP="005D38CB">
      <w:pPr>
        <w:pStyle w:val="Texto"/>
        <w:spacing w:after="0" w:line="276" w:lineRule="auto"/>
        <w:rPr>
          <w:rFonts w:asciiTheme="minorHAnsi" w:hAnsiTheme="minorHAnsi" w:cstheme="minorHAnsi"/>
          <w:lang w:val="es-ES_tradnl"/>
        </w:rPr>
      </w:pPr>
    </w:p>
    <w:p w14:paraId="1C7EF65C"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Dichos planes y programas serán revisados y evaluados para su actualización, considerando el debate académico que surge de la experiencia práctica de las maestras y maestros, así como de la visión integral e innovadora de la pedagogía y la didáctica; además, se impulsará la colaboración y vinculación entre las escuelas normales y las instituciones de educación superior para su elaboración.</w:t>
      </w:r>
    </w:p>
    <w:p w14:paraId="4DBDDBCC" w14:textId="77777777" w:rsidR="005D38CB" w:rsidRPr="005D38CB" w:rsidRDefault="005D38CB" w:rsidP="005D38CB">
      <w:pPr>
        <w:pStyle w:val="Texto"/>
        <w:spacing w:after="0" w:line="276" w:lineRule="auto"/>
        <w:rPr>
          <w:rFonts w:asciiTheme="minorHAnsi" w:hAnsiTheme="minorHAnsi" w:cstheme="minorHAnsi"/>
          <w:lang w:val="es-ES_tradnl"/>
        </w:rPr>
      </w:pPr>
    </w:p>
    <w:p w14:paraId="07A5F9AE"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revisiones a las que se refiere este artículo considerarán los planes y programas de estudio de la educación básica, con la finalidad de que, en su caso, las actualizaciones a realizarse contribuyan al logro del aprendizaje de los educandos.</w:t>
      </w:r>
    </w:p>
    <w:p w14:paraId="05683027" w14:textId="77777777" w:rsidR="005D38CB" w:rsidRPr="005D38CB" w:rsidRDefault="005D38CB" w:rsidP="005D38CB">
      <w:pPr>
        <w:pStyle w:val="Texto"/>
        <w:spacing w:after="0" w:line="276" w:lineRule="auto"/>
        <w:rPr>
          <w:rFonts w:asciiTheme="minorHAnsi" w:hAnsiTheme="minorHAnsi" w:cstheme="minorHAnsi"/>
          <w:b/>
          <w:lang w:val="es-ES_tradnl"/>
        </w:rPr>
      </w:pPr>
    </w:p>
    <w:p w14:paraId="090BF487"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26" w:name="Artículo_26"/>
      <w:r w:rsidRPr="005D38CB">
        <w:rPr>
          <w:rFonts w:asciiTheme="minorHAnsi" w:hAnsiTheme="minorHAnsi" w:cstheme="minorHAnsi"/>
          <w:b/>
          <w:lang w:val="es-ES_tradnl"/>
        </w:rPr>
        <w:t>Artículo 26</w:t>
      </w:r>
      <w:bookmarkEnd w:id="26"/>
      <w:r w:rsidRPr="005D38CB">
        <w:rPr>
          <w:rFonts w:asciiTheme="minorHAnsi" w:hAnsiTheme="minorHAnsi" w:cstheme="minorHAnsi"/>
          <w:b/>
          <w:lang w:val="es-ES_tradnl"/>
        </w:rPr>
        <w:t xml:space="preserve">. </w:t>
      </w:r>
      <w:r w:rsidRPr="005D38CB">
        <w:rPr>
          <w:rFonts w:asciiTheme="minorHAnsi" w:hAnsiTheme="minorHAnsi" w:cstheme="minorHAnsi"/>
          <w:lang w:val="es-ES_tradnl"/>
        </w:rPr>
        <w:t>Cuando los planes y programas de estudio se refieran a aspectos culturales, artísticos y literarios o en materia de estilos de vida saludables y educación sexual integral y reproductiva, la Secretaría de Cultura y la Secretaría de Salud, respectivamente, podrán hacer sugerencias sobre el contenido a la Secretaría a efecto de que ésta determine lo conducente.</w:t>
      </w:r>
    </w:p>
    <w:p w14:paraId="2AB0A6E7" w14:textId="77777777" w:rsidR="005D38CB" w:rsidRPr="005D38CB" w:rsidRDefault="005D38CB" w:rsidP="005D38CB">
      <w:pPr>
        <w:pStyle w:val="Texto"/>
        <w:spacing w:after="0" w:line="276" w:lineRule="auto"/>
        <w:rPr>
          <w:rFonts w:asciiTheme="minorHAnsi" w:hAnsiTheme="minorHAnsi" w:cstheme="minorHAnsi"/>
          <w:b/>
          <w:lang w:val="es-ES_tradnl"/>
        </w:rPr>
      </w:pPr>
    </w:p>
    <w:p w14:paraId="55FFA6D0"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27" w:name="Artículo_27"/>
      <w:r w:rsidRPr="005D38CB">
        <w:rPr>
          <w:rFonts w:asciiTheme="minorHAnsi" w:hAnsiTheme="minorHAnsi" w:cstheme="minorHAnsi"/>
          <w:b/>
          <w:lang w:val="es-ES_tradnl"/>
        </w:rPr>
        <w:t>Artículo 27</w:t>
      </w:r>
      <w:bookmarkEnd w:id="27"/>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Secretaría realizará revisiones y evaluaciones sistemáticas y continuas de los planes y programas a que se refiere este Capítulo, para mantenerlos permanentemente actualizados y asegurar en sus contenidos la orientación integral para el cumplimiento de los fines y criterios de la educación. Fomentará la participación de los componentes que integren el Sistema Educativo Nacional.</w:t>
      </w:r>
    </w:p>
    <w:p w14:paraId="4BAF4A8F" w14:textId="77777777" w:rsidR="005D38CB" w:rsidRPr="005D38CB" w:rsidRDefault="005D38CB" w:rsidP="005D38CB">
      <w:pPr>
        <w:pStyle w:val="Texto"/>
        <w:spacing w:after="0" w:line="276" w:lineRule="auto"/>
        <w:rPr>
          <w:rFonts w:asciiTheme="minorHAnsi" w:hAnsiTheme="minorHAnsi" w:cstheme="minorHAnsi"/>
          <w:b/>
          <w:lang w:val="es-ES_tradnl"/>
        </w:rPr>
      </w:pPr>
    </w:p>
    <w:p w14:paraId="1ECC375A"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28" w:name="Artículo_28"/>
      <w:r w:rsidRPr="005D38CB">
        <w:rPr>
          <w:rFonts w:asciiTheme="minorHAnsi" w:hAnsiTheme="minorHAnsi" w:cstheme="minorHAnsi"/>
          <w:b/>
          <w:lang w:val="es-ES_tradnl"/>
        </w:rPr>
        <w:t>Artículo 28</w:t>
      </w:r>
      <w:bookmarkEnd w:id="28"/>
      <w:r w:rsidRPr="005D38CB">
        <w:rPr>
          <w:rFonts w:asciiTheme="minorHAnsi" w:hAnsiTheme="minorHAnsi" w:cstheme="minorHAnsi"/>
          <w:b/>
          <w:lang w:val="es-ES_tradnl"/>
        </w:rPr>
        <w:t xml:space="preserve">. </w:t>
      </w:r>
      <w:r w:rsidRPr="005D38CB">
        <w:rPr>
          <w:rFonts w:asciiTheme="minorHAnsi" w:hAnsiTheme="minorHAnsi" w:cstheme="minorHAnsi"/>
          <w:lang w:val="es-ES_tradnl"/>
        </w:rPr>
        <w:t>Los planes y programas que la Secretaría determine en cumplimiento del presente Capítulo, así como sus modificaciones, se publicarán en el Diario Oficial de la Federación y en el órgano informativo oficial de cada entidad federativa y, previo a su aplicación, se deberá capacitar a las maestras y los maestros respecto de su contenido y métodos, así como generar espacios para el análisis y la comprensión de los referidos cambios.</w:t>
      </w:r>
    </w:p>
    <w:p w14:paraId="1B7444A6" w14:textId="77777777" w:rsidR="005D38CB" w:rsidRPr="005D38CB" w:rsidRDefault="005D38CB" w:rsidP="005D38CB">
      <w:pPr>
        <w:pStyle w:val="Texto"/>
        <w:spacing w:after="0" w:line="276" w:lineRule="auto"/>
        <w:rPr>
          <w:rFonts w:asciiTheme="minorHAnsi" w:hAnsiTheme="minorHAnsi" w:cstheme="minorHAnsi"/>
          <w:lang w:val="es-ES_tradnl"/>
        </w:rPr>
      </w:pPr>
    </w:p>
    <w:p w14:paraId="567A5CAF"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el caso de los planes y programas para la educación media superior, podrán publicarse en los medios informativos oficiales de las autoridades educativas y organismos descentralizados correspondientes.</w:t>
      </w:r>
    </w:p>
    <w:p w14:paraId="2F42913F" w14:textId="77777777" w:rsidR="005D38CB" w:rsidRPr="005D38CB" w:rsidRDefault="005D38CB" w:rsidP="005D38CB">
      <w:pPr>
        <w:pStyle w:val="Texto"/>
        <w:spacing w:after="0" w:line="276" w:lineRule="auto"/>
        <w:rPr>
          <w:rFonts w:asciiTheme="minorHAnsi" w:hAnsiTheme="minorHAnsi" w:cstheme="minorHAnsi"/>
          <w:b/>
          <w:lang w:val="es-ES_tradnl"/>
        </w:rPr>
      </w:pPr>
    </w:p>
    <w:p w14:paraId="27CAF867"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29" w:name="Artículo_29"/>
      <w:r w:rsidRPr="005D38CB">
        <w:rPr>
          <w:rFonts w:asciiTheme="minorHAnsi" w:hAnsiTheme="minorHAnsi" w:cstheme="minorHAnsi"/>
          <w:b/>
          <w:lang w:val="es-ES_tradnl"/>
        </w:rPr>
        <w:lastRenderedPageBreak/>
        <w:t>Artículo 29</w:t>
      </w:r>
      <w:bookmarkEnd w:id="29"/>
      <w:r w:rsidRPr="005D38CB">
        <w:rPr>
          <w:rFonts w:asciiTheme="minorHAnsi" w:hAnsiTheme="minorHAnsi" w:cstheme="minorHAnsi"/>
          <w:b/>
          <w:lang w:val="es-ES_tradnl"/>
        </w:rPr>
        <w:t xml:space="preserve">. </w:t>
      </w:r>
      <w:r w:rsidRPr="005D38CB">
        <w:rPr>
          <w:rFonts w:asciiTheme="minorHAnsi" w:hAnsiTheme="minorHAnsi" w:cstheme="minorHAnsi"/>
          <w:lang w:val="es-ES_tradnl"/>
        </w:rPr>
        <w:t>En los planes de estudio se establecerán:</w:t>
      </w:r>
    </w:p>
    <w:p w14:paraId="30A84B14" w14:textId="77777777" w:rsidR="005D38CB" w:rsidRPr="005D38CB" w:rsidRDefault="005D38CB" w:rsidP="005D38CB">
      <w:pPr>
        <w:pStyle w:val="Texto"/>
        <w:spacing w:after="0" w:line="276" w:lineRule="auto"/>
        <w:ind w:firstLine="0"/>
        <w:rPr>
          <w:rFonts w:asciiTheme="minorHAnsi" w:hAnsiTheme="minorHAnsi" w:cstheme="minorHAnsi"/>
          <w:b/>
          <w:lang w:val="es-ES_tradnl"/>
        </w:rPr>
      </w:pPr>
    </w:p>
    <w:p w14:paraId="435518EE" w14:textId="77777777" w:rsidR="005D38CB" w:rsidRPr="005D38CB" w:rsidRDefault="005D38CB" w:rsidP="00972E10">
      <w:pPr>
        <w:pStyle w:val="Texto"/>
        <w:numPr>
          <w:ilvl w:val="0"/>
          <w:numId w:val="21"/>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Los propósitos de formación general y, en su caso, la adquisición de conocimientos, habilidades, capacidades y destrezas que correspondan a cada nivel educativo;</w:t>
      </w:r>
    </w:p>
    <w:p w14:paraId="32AA340F"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69BF5DF" w14:textId="77777777" w:rsidR="005D38CB" w:rsidRPr="005D38CB" w:rsidRDefault="005D38CB" w:rsidP="00972E10">
      <w:pPr>
        <w:pStyle w:val="Texto"/>
        <w:numPr>
          <w:ilvl w:val="0"/>
          <w:numId w:val="21"/>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Los contenidos fundamentales de estudio, organizados en asignaturas u otras unidades de aprendizaje que, como mínimo, el educando deba acreditar para cumplir los propósitos de cada nivel educativo y que atiendan a los fines y criterios referidos en los artículos 15 y 16 de esta Ley;</w:t>
      </w:r>
    </w:p>
    <w:p w14:paraId="68343E5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7491ACD" w14:textId="77777777" w:rsidR="005D38CB" w:rsidRPr="005D38CB" w:rsidRDefault="005D38CB" w:rsidP="00972E10">
      <w:pPr>
        <w:pStyle w:val="Texto"/>
        <w:numPr>
          <w:ilvl w:val="0"/>
          <w:numId w:val="21"/>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Las secuencias indispensables que deben respetarse entre las asignaturas o unidades de aprendizaje que constituyen un nivel educativo;</w:t>
      </w:r>
    </w:p>
    <w:p w14:paraId="0A95F9FA"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6A39495" w14:textId="77777777" w:rsidR="005D38CB" w:rsidRPr="005D38CB" w:rsidRDefault="005D38CB" w:rsidP="00972E10">
      <w:pPr>
        <w:pStyle w:val="Texto"/>
        <w:numPr>
          <w:ilvl w:val="0"/>
          <w:numId w:val="21"/>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Los criterios y procedimientos de evaluación y acreditación para verificar que el educando cumple los propósitos de cada nivel educativo;</w:t>
      </w:r>
    </w:p>
    <w:p w14:paraId="3C87EAC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546952E" w14:textId="77777777" w:rsidR="005D38CB" w:rsidRPr="005D38CB" w:rsidRDefault="005D38CB" w:rsidP="00972E10">
      <w:pPr>
        <w:pStyle w:val="Texto"/>
        <w:numPr>
          <w:ilvl w:val="0"/>
          <w:numId w:val="21"/>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Los contenidos a los que se refiere el artículo 30 de esta Ley, de acuerdo con el tipo y nivel educativo, y</w:t>
      </w:r>
    </w:p>
    <w:p w14:paraId="3FD5EB1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CA8A1FB" w14:textId="77777777" w:rsidR="005D38CB" w:rsidRPr="005D38CB" w:rsidRDefault="005D38CB" w:rsidP="00972E10">
      <w:pPr>
        <w:pStyle w:val="Texto"/>
        <w:numPr>
          <w:ilvl w:val="0"/>
          <w:numId w:val="21"/>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Los elementos que permitan la orientación integral del educando establecidos en el artículo 18 de este ordenamiento.</w:t>
      </w:r>
    </w:p>
    <w:p w14:paraId="3C5ADEBE" w14:textId="77777777" w:rsidR="005D38CB" w:rsidRPr="005D38CB" w:rsidRDefault="005D38CB" w:rsidP="005D38CB">
      <w:pPr>
        <w:pStyle w:val="Texto"/>
        <w:spacing w:after="0" w:line="276" w:lineRule="auto"/>
        <w:rPr>
          <w:rFonts w:asciiTheme="minorHAnsi" w:hAnsiTheme="minorHAnsi" w:cstheme="minorHAnsi"/>
          <w:lang w:val="es-ES_tradnl"/>
        </w:rPr>
      </w:pPr>
    </w:p>
    <w:p w14:paraId="05200096"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Los programas de estudio deberán contener los propósitos específicos de aprendizaje de las asignaturas u otras unidades dentro de un plan de estudios, así como los criterios y procedimientos para evaluar y acreditar su cumplimiento. Podrán incluir orientaciones didácticas y actividades con base a enfoques y métodos que correspondan a las áreas de conocimiento, así como metodologías que fomenten el aprendizaje colaborativo, entre los que se contemple una enseñanza que permita utilizar la recreación y el movimiento corporal como base para mejorar el aprendizaje y obtener un mejor aprovechamiento académico, además de la activación física, la práctica del deporte y la educación física de manera diaria.</w:t>
      </w:r>
    </w:p>
    <w:p w14:paraId="37C31AA3" w14:textId="77777777" w:rsidR="005D38CB" w:rsidRPr="005D38CB" w:rsidRDefault="005D38CB" w:rsidP="005D38CB">
      <w:pPr>
        <w:pStyle w:val="Texto"/>
        <w:spacing w:after="0" w:line="276" w:lineRule="auto"/>
        <w:rPr>
          <w:rFonts w:asciiTheme="minorHAnsi" w:hAnsiTheme="minorHAnsi" w:cstheme="minorHAnsi"/>
          <w:lang w:val="es-ES_tradnl"/>
        </w:rPr>
      </w:pPr>
    </w:p>
    <w:p w14:paraId="52E1B621"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Los planes y programas de estudio tendrán perspectiva de género para, desde ello, contribuir a la construcción de una sociedad en donde a las mujeres y a los hombres se les reconozcan sus derechos y los ejerzan en igualdad de oportunidades.</w:t>
      </w:r>
    </w:p>
    <w:p w14:paraId="381504CD" w14:textId="77777777" w:rsidR="005D38CB" w:rsidRPr="005D38CB" w:rsidRDefault="005D38CB" w:rsidP="005D38CB">
      <w:pPr>
        <w:pStyle w:val="Texto"/>
        <w:spacing w:after="0" w:line="276" w:lineRule="auto"/>
        <w:rPr>
          <w:rFonts w:asciiTheme="minorHAnsi" w:hAnsiTheme="minorHAnsi" w:cstheme="minorHAnsi"/>
          <w:b/>
          <w:lang w:val="es-ES_tradnl"/>
        </w:rPr>
      </w:pPr>
    </w:p>
    <w:p w14:paraId="19660D22"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30" w:name="Artículo_30"/>
      <w:r w:rsidRPr="005D38CB">
        <w:rPr>
          <w:rFonts w:asciiTheme="minorHAnsi" w:hAnsiTheme="minorHAnsi" w:cstheme="minorHAnsi"/>
          <w:b/>
          <w:lang w:val="es-ES_tradnl"/>
        </w:rPr>
        <w:t>Artículo 30</w:t>
      </w:r>
      <w:bookmarkEnd w:id="30"/>
      <w:r w:rsidRPr="005D38CB">
        <w:rPr>
          <w:rFonts w:asciiTheme="minorHAnsi" w:hAnsiTheme="minorHAnsi" w:cstheme="minorHAnsi"/>
          <w:b/>
          <w:lang w:val="es-ES_tradnl"/>
        </w:rPr>
        <w:t xml:space="preserve">. </w:t>
      </w:r>
      <w:r w:rsidRPr="005D38CB">
        <w:rPr>
          <w:rFonts w:asciiTheme="minorHAnsi" w:hAnsiTheme="minorHAnsi" w:cstheme="minorHAnsi"/>
          <w:lang w:val="es-ES_tradnl"/>
        </w:rPr>
        <w:t>Los contenidos de los planes y programas de estudio de la educación que impartan el Estado, sus organismos descentralizados y los particulares con autorización o con reconocimiento de validez oficial de estudios, de acuerdo al tipo y nivel educativo, serán, entre otros, los siguientes:</w:t>
      </w:r>
    </w:p>
    <w:p w14:paraId="7B1290F6" w14:textId="77777777" w:rsidR="005D38CB" w:rsidRPr="005D38CB" w:rsidRDefault="005D38CB" w:rsidP="005D38CB">
      <w:pPr>
        <w:pStyle w:val="Texto"/>
        <w:spacing w:after="0" w:line="276" w:lineRule="auto"/>
        <w:ind w:firstLine="0"/>
        <w:rPr>
          <w:rFonts w:asciiTheme="minorHAnsi" w:hAnsiTheme="minorHAnsi" w:cstheme="minorHAnsi"/>
          <w:b/>
          <w:lang w:val="es-ES_tradnl"/>
        </w:rPr>
      </w:pPr>
    </w:p>
    <w:p w14:paraId="125035BD" w14:textId="77777777" w:rsidR="005D38CB" w:rsidRPr="005D38CB" w:rsidRDefault="005D38CB" w:rsidP="00972E10">
      <w:pPr>
        <w:pStyle w:val="Texto"/>
        <w:numPr>
          <w:ilvl w:val="0"/>
          <w:numId w:val="2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El aprendizaje de las matemáticas;</w:t>
      </w:r>
    </w:p>
    <w:p w14:paraId="2A2A5D9E"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6563497" w14:textId="77777777" w:rsidR="005D38CB" w:rsidRPr="005D38CB" w:rsidRDefault="005D38CB" w:rsidP="00972E10">
      <w:pPr>
        <w:pStyle w:val="Texto"/>
        <w:numPr>
          <w:ilvl w:val="0"/>
          <w:numId w:val="2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 conocimiento de la lecto-escritura y la literacidad, para un mejor aprovechamiento de la cultura escrita;</w:t>
      </w:r>
    </w:p>
    <w:p w14:paraId="242C558E"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3DAF41D" w14:textId="77777777" w:rsidR="005D38CB" w:rsidRPr="005D38CB" w:rsidRDefault="005D38CB" w:rsidP="00972E10">
      <w:pPr>
        <w:pStyle w:val="Texto"/>
        <w:numPr>
          <w:ilvl w:val="0"/>
          <w:numId w:val="2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 aprendizaje de la historia, la geografía, el civismo y la filosofía;</w:t>
      </w:r>
    </w:p>
    <w:p w14:paraId="11D3D9F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75DEC58" w14:textId="77777777" w:rsidR="005D38CB" w:rsidRPr="005D38CB" w:rsidRDefault="005D38CB" w:rsidP="00972E10">
      <w:pPr>
        <w:pStyle w:val="Texto"/>
        <w:numPr>
          <w:ilvl w:val="0"/>
          <w:numId w:val="2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 fomento de la investigación, la ciencia, la tecnología y la innovación, así como su comprensión, aplicación y uso responsables;</w:t>
      </w:r>
    </w:p>
    <w:p w14:paraId="39409900"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E3A7534" w14:textId="77777777" w:rsidR="005D38CB" w:rsidRPr="005D38CB" w:rsidRDefault="005D38CB" w:rsidP="00972E10">
      <w:pPr>
        <w:pStyle w:val="Texto"/>
        <w:numPr>
          <w:ilvl w:val="0"/>
          <w:numId w:val="2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 conocimiento y, en su caso, el aprendizaje de lenguas indígenas de nuestro país, la importancia de la pluralidad lingüística de la Nación y el respeto a los derechos lingüísticos de los pueblos indígenas;</w:t>
      </w:r>
    </w:p>
    <w:p w14:paraId="23AF54C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8547777" w14:textId="77777777" w:rsidR="005D38CB" w:rsidRPr="005D38CB" w:rsidRDefault="005D38CB" w:rsidP="00972E10">
      <w:pPr>
        <w:pStyle w:val="Texto"/>
        <w:numPr>
          <w:ilvl w:val="0"/>
          <w:numId w:val="2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 aprendizaje de las lenguas extranjeras;</w:t>
      </w:r>
    </w:p>
    <w:p w14:paraId="7B77DEE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0AF397B" w14:textId="77777777" w:rsidR="005D38CB" w:rsidRPr="005D38CB" w:rsidRDefault="005D38CB" w:rsidP="00972E10">
      <w:pPr>
        <w:pStyle w:val="Texto"/>
        <w:numPr>
          <w:ilvl w:val="0"/>
          <w:numId w:val="2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 fomento de la activación física, la práctica del deporte y la educación física;</w:t>
      </w:r>
    </w:p>
    <w:p w14:paraId="1D3CFD60"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7D10F9C" w14:textId="77777777" w:rsidR="005D38CB" w:rsidRPr="005D38CB" w:rsidRDefault="005D38CB" w:rsidP="00972E10">
      <w:pPr>
        <w:pStyle w:val="Texto"/>
        <w:numPr>
          <w:ilvl w:val="0"/>
          <w:numId w:val="2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La promoción de estilos de vida saludables, la educación para la salud, la importancia de la donación de órganos, tejidos y sangre;</w:t>
      </w:r>
    </w:p>
    <w:p w14:paraId="3A50B54E"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5483ED0" w14:textId="77777777" w:rsidR="005D38CB" w:rsidRPr="005D38CB" w:rsidRDefault="005D38CB" w:rsidP="00972E10">
      <w:pPr>
        <w:pStyle w:val="Texto"/>
        <w:numPr>
          <w:ilvl w:val="0"/>
          <w:numId w:val="22"/>
        </w:numPr>
        <w:spacing w:after="0" w:line="276" w:lineRule="auto"/>
        <w:rPr>
          <w:rFonts w:asciiTheme="minorHAnsi" w:hAnsiTheme="minorHAnsi" w:cstheme="minorHAnsi"/>
          <w:lang w:val="es-ES_tradnl"/>
        </w:rPr>
      </w:pPr>
      <w:r w:rsidRPr="005D38CB">
        <w:rPr>
          <w:rFonts w:asciiTheme="minorHAnsi" w:hAnsiTheme="minorHAnsi" w:cstheme="minorHAnsi"/>
        </w:rPr>
        <w:t>El fomento de la igualdad sustantiva para la construcción de una sociedad justa, igualitaria y libre de violencias</w:t>
      </w:r>
      <w:r w:rsidRPr="005D38CB">
        <w:rPr>
          <w:rFonts w:asciiTheme="minorHAnsi" w:hAnsiTheme="minorHAnsi" w:cstheme="minorHAnsi"/>
          <w:lang w:val="es-ES_tradnl"/>
        </w:rPr>
        <w:t>;</w:t>
      </w:r>
    </w:p>
    <w:p w14:paraId="7F9E845B" w14:textId="77777777" w:rsidR="005D38CB" w:rsidRPr="00761EFC" w:rsidRDefault="005D38CB" w:rsidP="00761EFC">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Fracción reformada DOF 15-01-2026</w:t>
      </w:r>
    </w:p>
    <w:p w14:paraId="7F488C3E"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D392A06" w14:textId="77777777" w:rsidR="005D38CB" w:rsidRPr="005D38CB" w:rsidRDefault="005D38CB" w:rsidP="00972E10">
      <w:pPr>
        <w:pStyle w:val="Texto"/>
        <w:numPr>
          <w:ilvl w:val="0"/>
          <w:numId w:val="2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La educación sexual integral y reproductiva que implica el ejercicio responsable de la sexualidad, la planeación familiar, la maternidad y la paternidad responsable, la prevención de los embarazos adolescentes y de las infecciones de transmisión sexual;</w:t>
      </w:r>
    </w:p>
    <w:p w14:paraId="350DF9A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42E59F8" w14:textId="77777777" w:rsidR="005D38CB" w:rsidRPr="005D38CB" w:rsidRDefault="005D38CB" w:rsidP="00972E10">
      <w:pPr>
        <w:pStyle w:val="Texto"/>
        <w:numPr>
          <w:ilvl w:val="0"/>
          <w:numId w:val="2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La educación socioemocional;</w:t>
      </w:r>
    </w:p>
    <w:p w14:paraId="313E800C"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5C31710" w14:textId="77777777" w:rsidR="005D38CB" w:rsidRPr="005D38CB" w:rsidRDefault="005D38CB" w:rsidP="00972E10">
      <w:pPr>
        <w:pStyle w:val="Texto"/>
        <w:numPr>
          <w:ilvl w:val="0"/>
          <w:numId w:val="2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La prevención del consumo de sustancias psicoactivas, el conocimiento de sus causas, riesgos y consecuencias;</w:t>
      </w:r>
    </w:p>
    <w:p w14:paraId="68589E52"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ABEA401" w14:textId="77777777" w:rsidR="005D38CB" w:rsidRPr="005D38CB" w:rsidRDefault="005D38CB" w:rsidP="00972E10">
      <w:pPr>
        <w:pStyle w:val="Texto"/>
        <w:numPr>
          <w:ilvl w:val="0"/>
          <w:numId w:val="2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 reconocimiento de la diversidad de capacidades de las personas, a partir de reconocer su ritmo, estilo e intereses en el aprendizaje, así como el uso del Lenguaje de Señas Mexicanas, y fortalecer el ejercicio de los derechos de todas las personas;</w:t>
      </w:r>
    </w:p>
    <w:p w14:paraId="6EA689A3"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5FB12CD" w14:textId="77777777" w:rsidR="005D38CB" w:rsidRPr="005D38CB" w:rsidRDefault="005D38CB" w:rsidP="00972E10">
      <w:pPr>
        <w:pStyle w:val="Texto"/>
        <w:numPr>
          <w:ilvl w:val="0"/>
          <w:numId w:val="2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La promoción del emprendimiento, el fomento de la cultura del ahorro y la educación financiera;</w:t>
      </w:r>
    </w:p>
    <w:p w14:paraId="0C0CFB32"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90D73E5" w14:textId="77777777" w:rsidR="005D38CB" w:rsidRPr="005D38CB" w:rsidRDefault="005D38CB" w:rsidP="00972E10">
      <w:pPr>
        <w:pStyle w:val="Texto"/>
        <w:numPr>
          <w:ilvl w:val="0"/>
          <w:numId w:val="2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 fomento de la cultura de la transparencia, la rendición de cuenta, la integridad, la protección de datos personales, así como el conocimiento en los educandos de su derecho al acceso a la información pública gubernamental y de las mejores prácticas para ejercerlo;</w:t>
      </w:r>
    </w:p>
    <w:p w14:paraId="44240403"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4BACF8A" w14:textId="77777777" w:rsidR="005D38CB" w:rsidRPr="005D38CB" w:rsidRDefault="005D38CB" w:rsidP="00972E10">
      <w:pPr>
        <w:pStyle w:val="Texto"/>
        <w:numPr>
          <w:ilvl w:val="0"/>
          <w:numId w:val="2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La educación ambiental para la sustentabilidad que integre el conocimiento de los conceptos y principios de las ciencias ambientales, el desarrollo sostenible, la prevención y combate del cambio climático, así como la generación de conciencia para la valoración del manejo, conservación y aprovechamiento de los recursos naturales que garanticen la participación social en la protección ambiental;</w:t>
      </w:r>
    </w:p>
    <w:p w14:paraId="7DB8C2E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41A666C" w14:textId="77777777" w:rsidR="005D38CB" w:rsidRPr="005D38CB" w:rsidRDefault="005D38CB" w:rsidP="00972E10">
      <w:pPr>
        <w:pStyle w:val="Texto"/>
        <w:numPr>
          <w:ilvl w:val="0"/>
          <w:numId w:val="2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 aprendizaje y fomento de la cultura de protección civil, integrando los elementos básicos de prevención, autoprotección y resiliencia, así como la mitigación y adaptación ante los efectos que representa el cambio climático y los riesgos inherentes a otros fenómenos naturales;</w:t>
      </w:r>
    </w:p>
    <w:p w14:paraId="73D807C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1AF9FF5" w14:textId="77777777" w:rsidR="005D38CB" w:rsidRPr="005D38CB" w:rsidRDefault="005D38CB" w:rsidP="00972E10">
      <w:pPr>
        <w:pStyle w:val="Texto"/>
        <w:numPr>
          <w:ilvl w:val="0"/>
          <w:numId w:val="2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 fomento de los valores y principios del cooperativismo que propicien la construcción de relaciones, solidarias y fraternas;</w:t>
      </w:r>
    </w:p>
    <w:p w14:paraId="09985040"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34B5D59" w14:textId="77777777" w:rsidR="005D38CB" w:rsidRPr="005D38CB" w:rsidRDefault="005D38CB" w:rsidP="00972E10">
      <w:pPr>
        <w:pStyle w:val="Texto"/>
        <w:numPr>
          <w:ilvl w:val="0"/>
          <w:numId w:val="2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La promoción de actitudes solidarias y positivas hacia el trabajo, el ahorro y el bienestar general;</w:t>
      </w:r>
    </w:p>
    <w:p w14:paraId="6D48FEB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4609517" w14:textId="77777777" w:rsidR="005D38CB" w:rsidRPr="005D38CB" w:rsidRDefault="005D38CB" w:rsidP="00972E10">
      <w:pPr>
        <w:pStyle w:val="Texto"/>
        <w:numPr>
          <w:ilvl w:val="0"/>
          <w:numId w:val="2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 fomento de la lectura y el uso de los libros, materiales diversos y dispositivos digitales;</w:t>
      </w:r>
    </w:p>
    <w:p w14:paraId="2844485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E97A876" w14:textId="77777777" w:rsidR="005D38CB" w:rsidRPr="005D38CB" w:rsidRDefault="005D38CB" w:rsidP="00972E10">
      <w:pPr>
        <w:pStyle w:val="Texto"/>
        <w:numPr>
          <w:ilvl w:val="0"/>
          <w:numId w:val="22"/>
        </w:numPr>
        <w:spacing w:after="0" w:line="276" w:lineRule="auto"/>
        <w:rPr>
          <w:rFonts w:asciiTheme="minorHAnsi" w:hAnsiTheme="minorHAnsi" w:cstheme="minorHAnsi"/>
          <w:lang w:val="es-ES_tradnl"/>
        </w:rPr>
      </w:pPr>
      <w:r w:rsidRPr="005D38CB">
        <w:rPr>
          <w:rFonts w:asciiTheme="minorHAnsi" w:hAnsiTheme="minorHAnsi" w:cstheme="minorHAnsi"/>
        </w:rPr>
        <w:t>La promoción del valor de la justicia, de la observancia de la ley y de la igualdad sustantiva entre mujeres y hombres, la cultura de la legalidad, de la inclusión y la no discriminación, de la paz y la no violencia en cualquier tipo de sus manifestaciones, así como la práctica de los valores y el conocimiento de los derechos humanos para garantizar el respeto a los mismos</w:t>
      </w:r>
      <w:r w:rsidRPr="005D38CB">
        <w:rPr>
          <w:rFonts w:asciiTheme="minorHAnsi" w:hAnsiTheme="minorHAnsi" w:cstheme="minorHAnsi"/>
          <w:lang w:val="es-ES_tradnl"/>
        </w:rPr>
        <w:t>;</w:t>
      </w:r>
    </w:p>
    <w:p w14:paraId="7B26B0EC" w14:textId="77777777" w:rsidR="005D38CB" w:rsidRPr="00761EFC" w:rsidRDefault="005D38CB" w:rsidP="00761EFC">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Fracción reformada DOF 15-01-2026</w:t>
      </w:r>
    </w:p>
    <w:p w14:paraId="165E49D2"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A42A8F9" w14:textId="77777777" w:rsidR="005D38CB" w:rsidRPr="005D38CB" w:rsidRDefault="005D38CB" w:rsidP="00972E10">
      <w:pPr>
        <w:pStyle w:val="Texto"/>
        <w:numPr>
          <w:ilvl w:val="0"/>
          <w:numId w:val="22"/>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El conocimiento de las artes, la valoración, la apreciación, preservación y respeto del patrimonio musical, cultural y artístico, así como el desarrollo de la creatividad artística por medio de los procesos tecnológicos y tradicionales;</w:t>
      </w:r>
    </w:p>
    <w:p w14:paraId="2A592E54"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A530623" w14:textId="77777777" w:rsidR="005D38CB" w:rsidRPr="005D38CB" w:rsidRDefault="005D38CB" w:rsidP="00972E10">
      <w:pPr>
        <w:pStyle w:val="Texto"/>
        <w:numPr>
          <w:ilvl w:val="0"/>
          <w:numId w:val="22"/>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lastRenderedPageBreak/>
        <w:t>La enseñanza de la música para potencializar el desarrollo cognitivo y humano, así como la personalidad de los educandos;</w:t>
      </w:r>
    </w:p>
    <w:p w14:paraId="1E1F3A5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F0DFC57" w14:textId="77777777" w:rsidR="005D38CB" w:rsidRPr="005D38CB" w:rsidRDefault="005D38CB" w:rsidP="00972E10">
      <w:pPr>
        <w:pStyle w:val="Texto"/>
        <w:numPr>
          <w:ilvl w:val="0"/>
          <w:numId w:val="2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 fomento de los principios básicos de seguridad y educación vial, y</w:t>
      </w:r>
    </w:p>
    <w:p w14:paraId="46965C30"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15B7B53" w14:textId="77777777" w:rsidR="005D38CB" w:rsidRPr="005D38CB" w:rsidRDefault="005D38CB" w:rsidP="00972E10">
      <w:pPr>
        <w:pStyle w:val="Texto"/>
        <w:numPr>
          <w:ilvl w:val="0"/>
          <w:numId w:val="2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Los demás necesarios para el cumplimiento de los fines y criterios de la educación establecidos en los artículos 15 y 16 de la presente Ley.</w:t>
      </w:r>
    </w:p>
    <w:p w14:paraId="7D96E97A"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2187F4B8"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Título Tercero</w:t>
      </w:r>
    </w:p>
    <w:p w14:paraId="77C3F302"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Del Sistema Educativo Nacional</w:t>
      </w:r>
    </w:p>
    <w:p w14:paraId="334E8E76" w14:textId="77777777" w:rsidR="005D38CB" w:rsidRPr="002728A0" w:rsidRDefault="005D38CB" w:rsidP="005D38CB">
      <w:pPr>
        <w:pStyle w:val="ANOTACION"/>
        <w:spacing w:before="0" w:after="0" w:line="276" w:lineRule="auto"/>
        <w:rPr>
          <w:rFonts w:asciiTheme="majorHAnsi" w:hAnsiTheme="majorHAnsi" w:cstheme="majorHAnsi"/>
        </w:rPr>
      </w:pPr>
    </w:p>
    <w:p w14:paraId="67BC0CB9"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I</w:t>
      </w:r>
    </w:p>
    <w:p w14:paraId="3440F677"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la naturaleza del Sistema Educativo Nacional</w:t>
      </w:r>
    </w:p>
    <w:p w14:paraId="3B3C043B" w14:textId="77777777" w:rsidR="005D38CB" w:rsidRPr="005D38CB" w:rsidRDefault="005D38CB" w:rsidP="005D38CB">
      <w:pPr>
        <w:pStyle w:val="Texto"/>
        <w:spacing w:after="0" w:line="276" w:lineRule="auto"/>
        <w:rPr>
          <w:rFonts w:asciiTheme="minorHAnsi" w:hAnsiTheme="minorHAnsi" w:cstheme="minorHAnsi"/>
          <w:b/>
          <w:lang w:val="es-ES_tradnl"/>
        </w:rPr>
      </w:pPr>
    </w:p>
    <w:p w14:paraId="087B0C7A"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31" w:name="Artículo_31"/>
      <w:r w:rsidRPr="005D38CB">
        <w:rPr>
          <w:rFonts w:asciiTheme="minorHAnsi" w:hAnsiTheme="minorHAnsi" w:cstheme="minorHAnsi"/>
          <w:b/>
          <w:lang w:val="es-ES_tradnl"/>
        </w:rPr>
        <w:t>Artículo 31</w:t>
      </w:r>
      <w:bookmarkEnd w:id="31"/>
      <w:r w:rsidRPr="005D38CB">
        <w:rPr>
          <w:rFonts w:asciiTheme="minorHAnsi" w:hAnsiTheme="minorHAnsi" w:cstheme="minorHAnsi"/>
          <w:b/>
          <w:lang w:val="es-ES_tradnl"/>
        </w:rPr>
        <w:t xml:space="preserve">. </w:t>
      </w:r>
      <w:r w:rsidRPr="005D38CB">
        <w:rPr>
          <w:rFonts w:asciiTheme="minorHAnsi" w:hAnsiTheme="minorHAnsi" w:cstheme="minorHAnsi"/>
          <w:lang w:val="es-ES_tradnl"/>
        </w:rPr>
        <w:t>El Sistema Educativo Nacional es el conjunto de actores, instituciones y procesos para la prestación del servicio público de la educación que imparta el Estado, sus organismos descentralizados y los particulares con autorización o reconocimiento de validez oficial de estudios, desde la educación básica hasta la superior, así como por las relaciones institucionales de dichas estructuras y su vinculación con la sociedad mexicana, sus organizaciones, comunidades, pueblos, sectores y familias.</w:t>
      </w:r>
    </w:p>
    <w:p w14:paraId="739A4AE8" w14:textId="77777777" w:rsidR="005D38CB" w:rsidRPr="005D38CB" w:rsidRDefault="005D38CB" w:rsidP="005D38CB">
      <w:pPr>
        <w:pStyle w:val="Texto"/>
        <w:spacing w:after="0" w:line="276" w:lineRule="auto"/>
        <w:rPr>
          <w:rFonts w:asciiTheme="minorHAnsi" w:hAnsiTheme="minorHAnsi" w:cstheme="minorHAnsi"/>
          <w:b/>
          <w:lang w:val="es-ES_tradnl"/>
        </w:rPr>
      </w:pPr>
    </w:p>
    <w:p w14:paraId="01389508"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32" w:name="Artículo_32"/>
      <w:r w:rsidRPr="005D38CB">
        <w:rPr>
          <w:rFonts w:asciiTheme="minorHAnsi" w:hAnsiTheme="minorHAnsi" w:cstheme="minorHAnsi"/>
          <w:b/>
          <w:lang w:val="es-ES_tradnl"/>
        </w:rPr>
        <w:t>Artículo 32</w:t>
      </w:r>
      <w:bookmarkEnd w:id="32"/>
      <w:r w:rsidRPr="005D38CB">
        <w:rPr>
          <w:rFonts w:asciiTheme="minorHAnsi" w:hAnsiTheme="minorHAnsi" w:cstheme="minorHAnsi"/>
          <w:b/>
          <w:lang w:val="es-ES_tradnl"/>
        </w:rPr>
        <w:t xml:space="preserve">. </w:t>
      </w:r>
      <w:r w:rsidRPr="005D38CB">
        <w:rPr>
          <w:rFonts w:asciiTheme="minorHAnsi" w:hAnsiTheme="minorHAnsi" w:cstheme="minorHAnsi"/>
          <w:lang w:val="es-ES_tradnl"/>
        </w:rPr>
        <w:t>A través del Sistema Educativo Nacional se concentrarán y coordinarán los esfuerzos del Estado, de los sectores social y privado, para el cumplimiento de los principios, fines y criterios de la educación establecidos por la Constitución y las leyes de la materia.</w:t>
      </w:r>
    </w:p>
    <w:p w14:paraId="72B9F300" w14:textId="77777777" w:rsidR="005D38CB" w:rsidRPr="005D38CB" w:rsidRDefault="005D38CB" w:rsidP="005D38CB">
      <w:pPr>
        <w:pStyle w:val="Texto"/>
        <w:spacing w:after="0" w:line="276" w:lineRule="auto"/>
        <w:rPr>
          <w:rFonts w:asciiTheme="minorHAnsi" w:hAnsiTheme="minorHAnsi" w:cstheme="minorHAnsi"/>
          <w:b/>
          <w:lang w:val="es-ES_tradnl"/>
        </w:rPr>
      </w:pPr>
    </w:p>
    <w:p w14:paraId="62AC2F73"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33" w:name="Artículo_33"/>
      <w:r w:rsidRPr="005D38CB">
        <w:rPr>
          <w:rFonts w:asciiTheme="minorHAnsi" w:hAnsiTheme="minorHAnsi" w:cstheme="minorHAnsi"/>
          <w:b/>
          <w:lang w:val="es-ES_tradnl"/>
        </w:rPr>
        <w:t>Artículo 33</w:t>
      </w:r>
      <w:bookmarkEnd w:id="33"/>
      <w:r w:rsidRPr="005D38CB">
        <w:rPr>
          <w:rFonts w:asciiTheme="minorHAnsi" w:hAnsiTheme="minorHAnsi" w:cstheme="minorHAnsi"/>
          <w:b/>
          <w:lang w:val="es-ES_tradnl"/>
        </w:rPr>
        <w:t xml:space="preserve">. </w:t>
      </w:r>
      <w:r w:rsidRPr="005D38CB">
        <w:rPr>
          <w:rFonts w:asciiTheme="minorHAnsi" w:hAnsiTheme="minorHAnsi" w:cstheme="minorHAnsi"/>
          <w:lang w:val="es-ES_tradnl"/>
        </w:rPr>
        <w:t>Para lograr los objetivos del Sistema Educativo Nacional, se llevará a cabo una programación estratégica para que la formación docente y directiva, la infraestructura, así como los métodos y materiales educativos, se armonicen con las necesidades de la prestación del servicio público de educación y contribuya a su mejora continua.</w:t>
      </w:r>
    </w:p>
    <w:p w14:paraId="02A53C1A" w14:textId="77777777" w:rsidR="005D38CB" w:rsidRPr="005D38CB" w:rsidRDefault="005D38CB" w:rsidP="005D38CB">
      <w:pPr>
        <w:pStyle w:val="Texto"/>
        <w:spacing w:after="0" w:line="276" w:lineRule="auto"/>
        <w:rPr>
          <w:rFonts w:asciiTheme="minorHAnsi" w:hAnsiTheme="minorHAnsi" w:cstheme="minorHAnsi"/>
          <w:lang w:val="es-ES_tradnl"/>
        </w:rPr>
      </w:pPr>
    </w:p>
    <w:p w14:paraId="17FF6573"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Secretaría presentará ante el Sistema Educativo Nacional la programación a la que se refiere esta disposición, así como articular y ejecutar en coordinación con las autoridades competentes, en su caso, las acciones que se deriven para su cumplimiento.</w:t>
      </w:r>
    </w:p>
    <w:p w14:paraId="3BE3A281" w14:textId="77777777" w:rsidR="005D38CB" w:rsidRPr="005D38CB" w:rsidRDefault="005D38CB" w:rsidP="005D38CB">
      <w:pPr>
        <w:pStyle w:val="Texto"/>
        <w:spacing w:after="0" w:line="276" w:lineRule="auto"/>
        <w:rPr>
          <w:rFonts w:asciiTheme="minorHAnsi" w:hAnsiTheme="minorHAnsi" w:cstheme="minorHAnsi"/>
          <w:b/>
          <w:lang w:val="es-ES_tradnl"/>
        </w:rPr>
      </w:pPr>
    </w:p>
    <w:p w14:paraId="26DE0269"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34" w:name="Artículo_34"/>
      <w:r w:rsidRPr="005D38CB">
        <w:rPr>
          <w:rFonts w:asciiTheme="minorHAnsi" w:hAnsiTheme="minorHAnsi" w:cstheme="minorHAnsi"/>
          <w:b/>
          <w:lang w:val="es-ES_tradnl"/>
        </w:rPr>
        <w:t>Artículo 34</w:t>
      </w:r>
      <w:bookmarkEnd w:id="34"/>
      <w:r w:rsidRPr="005D38CB">
        <w:rPr>
          <w:rFonts w:asciiTheme="minorHAnsi" w:hAnsiTheme="minorHAnsi" w:cstheme="minorHAnsi"/>
          <w:b/>
          <w:lang w:val="es-ES_tradnl"/>
        </w:rPr>
        <w:t xml:space="preserve">. </w:t>
      </w:r>
      <w:r w:rsidRPr="005D38CB">
        <w:rPr>
          <w:rFonts w:asciiTheme="minorHAnsi" w:hAnsiTheme="minorHAnsi" w:cstheme="minorHAnsi"/>
          <w:lang w:val="es-ES_tradnl"/>
        </w:rPr>
        <w:t>En el Sistema Educativo Nacional participarán, con sentido de responsabilidad social, los actores, instituciones y procesos que lo componen y será constituido por:</w:t>
      </w:r>
    </w:p>
    <w:p w14:paraId="2E0F3DED"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9C78764" w14:textId="77777777" w:rsidR="005D38CB" w:rsidRPr="005D38CB" w:rsidRDefault="005D38CB" w:rsidP="00972E10">
      <w:pPr>
        <w:pStyle w:val="Texto"/>
        <w:numPr>
          <w:ilvl w:val="0"/>
          <w:numId w:val="2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Los educandos;</w:t>
      </w:r>
    </w:p>
    <w:p w14:paraId="16A1B61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4D32AA8" w14:textId="77777777" w:rsidR="005D38CB" w:rsidRPr="005D38CB" w:rsidRDefault="005D38CB" w:rsidP="00972E10">
      <w:pPr>
        <w:pStyle w:val="Texto"/>
        <w:numPr>
          <w:ilvl w:val="0"/>
          <w:numId w:val="2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Las maestras y los maestros;</w:t>
      </w:r>
    </w:p>
    <w:p w14:paraId="44183F8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14914D9" w14:textId="77777777" w:rsidR="005D38CB" w:rsidRPr="005D38CB" w:rsidRDefault="005D38CB" w:rsidP="00972E10">
      <w:pPr>
        <w:pStyle w:val="Texto"/>
        <w:numPr>
          <w:ilvl w:val="0"/>
          <w:numId w:val="2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Las madres y padres de familia o tutores, así como a sus asociaciones;</w:t>
      </w:r>
    </w:p>
    <w:p w14:paraId="1BB1B2A2"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B1EB69D" w14:textId="77777777" w:rsidR="005D38CB" w:rsidRPr="005D38CB" w:rsidRDefault="005D38CB" w:rsidP="00972E10">
      <w:pPr>
        <w:pStyle w:val="Texto"/>
        <w:numPr>
          <w:ilvl w:val="0"/>
          <w:numId w:val="2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Las autoridades educativas;</w:t>
      </w:r>
    </w:p>
    <w:p w14:paraId="34505CA2"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9FE8427" w14:textId="77777777" w:rsidR="005D38CB" w:rsidRPr="005D38CB" w:rsidRDefault="005D38CB" w:rsidP="00972E10">
      <w:pPr>
        <w:pStyle w:val="Texto"/>
        <w:numPr>
          <w:ilvl w:val="0"/>
          <w:numId w:val="2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Las autoridades escolares;</w:t>
      </w:r>
    </w:p>
    <w:p w14:paraId="042082B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E43894F" w14:textId="77777777" w:rsidR="005D38CB" w:rsidRPr="005D38CB" w:rsidRDefault="005D38CB" w:rsidP="00972E10">
      <w:pPr>
        <w:pStyle w:val="Texto"/>
        <w:numPr>
          <w:ilvl w:val="0"/>
          <w:numId w:val="2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Las personas que tengan relación laboral con las autoridades educativas en la prestación del servicio público de educación;</w:t>
      </w:r>
    </w:p>
    <w:p w14:paraId="2FF78BF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6C07A49" w14:textId="77777777" w:rsidR="005D38CB" w:rsidRPr="005D38CB" w:rsidRDefault="005D38CB" w:rsidP="00972E10">
      <w:pPr>
        <w:pStyle w:val="Texto"/>
        <w:numPr>
          <w:ilvl w:val="0"/>
          <w:numId w:val="2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Las instituciones educativas del Estado y sus organismos descentralizados, los Sistemas y subsistemas establecidos en la Constitución Política de los Estados Unidos Mexicanos, la presente Ley y demás disposiciones aplicables en materia educativa;</w:t>
      </w:r>
    </w:p>
    <w:p w14:paraId="6120254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942D7B5" w14:textId="77777777" w:rsidR="005D38CB" w:rsidRPr="005D38CB" w:rsidRDefault="005D38CB" w:rsidP="00972E10">
      <w:pPr>
        <w:pStyle w:val="Texto"/>
        <w:numPr>
          <w:ilvl w:val="0"/>
          <w:numId w:val="2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Las instituciones de los particulares con autorización o con reconocimiento de validez oficial de estudios;</w:t>
      </w:r>
    </w:p>
    <w:p w14:paraId="0459F61A"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A42F188" w14:textId="77777777" w:rsidR="005D38CB" w:rsidRPr="005D38CB" w:rsidRDefault="005D38CB" w:rsidP="00972E10">
      <w:pPr>
        <w:pStyle w:val="Texto"/>
        <w:numPr>
          <w:ilvl w:val="0"/>
          <w:numId w:val="2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Las instituciones de educación superior a las que la ley otorga autonomía;</w:t>
      </w:r>
    </w:p>
    <w:p w14:paraId="453896B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6FAE00B" w14:textId="77777777" w:rsidR="005D38CB" w:rsidRPr="005D38CB" w:rsidRDefault="005D38CB" w:rsidP="00972E10">
      <w:pPr>
        <w:pStyle w:val="Texto"/>
        <w:numPr>
          <w:ilvl w:val="0"/>
          <w:numId w:val="2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Los planes y programas de estudio;</w:t>
      </w:r>
    </w:p>
    <w:p w14:paraId="0171DF9D"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89C46CE" w14:textId="77777777" w:rsidR="005D38CB" w:rsidRPr="005D38CB" w:rsidRDefault="005D38CB" w:rsidP="00972E10">
      <w:pPr>
        <w:pStyle w:val="Texto"/>
        <w:numPr>
          <w:ilvl w:val="0"/>
          <w:numId w:val="23"/>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Los muebles e inmuebles, servicios o instalaciones destinados a la prestación del servicio público de educación;</w:t>
      </w:r>
    </w:p>
    <w:p w14:paraId="6E550C3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FC2E5AC" w14:textId="77777777" w:rsidR="005D38CB" w:rsidRPr="005D38CB" w:rsidRDefault="005D38CB" w:rsidP="00972E10">
      <w:pPr>
        <w:pStyle w:val="Texto"/>
        <w:numPr>
          <w:ilvl w:val="0"/>
          <w:numId w:val="23"/>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Los Consejos de Participación Escolar o sus equivalentes creados conforme a esta Ley;</w:t>
      </w:r>
    </w:p>
    <w:p w14:paraId="02F1DC9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3A75B6E" w14:textId="77777777" w:rsidR="005D38CB" w:rsidRPr="005D38CB" w:rsidRDefault="005D38CB" w:rsidP="00972E10">
      <w:pPr>
        <w:pStyle w:val="Texto"/>
        <w:numPr>
          <w:ilvl w:val="0"/>
          <w:numId w:val="23"/>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Los Comités Escolares de Administración Participativa, y</w:t>
      </w:r>
    </w:p>
    <w:p w14:paraId="166B39A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A8F3FA4" w14:textId="77777777" w:rsidR="005D38CB" w:rsidRPr="005D38CB" w:rsidRDefault="005D38CB" w:rsidP="00972E10">
      <w:pPr>
        <w:pStyle w:val="Texto"/>
        <w:numPr>
          <w:ilvl w:val="0"/>
          <w:numId w:val="23"/>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Todos los actores que participen en la prestación del servicio público de educación.</w:t>
      </w:r>
    </w:p>
    <w:p w14:paraId="5489421B" w14:textId="77777777" w:rsidR="005D38CB" w:rsidRPr="005D38CB" w:rsidRDefault="005D38CB" w:rsidP="005D38CB">
      <w:pPr>
        <w:pStyle w:val="Texto"/>
        <w:spacing w:after="0" w:line="276" w:lineRule="auto"/>
        <w:rPr>
          <w:rFonts w:asciiTheme="minorHAnsi" w:hAnsiTheme="minorHAnsi" w:cstheme="minorHAnsi"/>
          <w:lang w:val="es-ES_tradnl"/>
        </w:rPr>
      </w:pPr>
    </w:p>
    <w:p w14:paraId="30B9E33F"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persona titular de la Secretaría presidirá el Sistema Educativo Nacional; los lineamientos para su funcionamiento y operación se determinarán en las disposiciones reglamentarias correspondientes.</w:t>
      </w:r>
    </w:p>
    <w:p w14:paraId="664FAEC4" w14:textId="77777777" w:rsidR="005D38CB" w:rsidRPr="005D38CB" w:rsidRDefault="005D38CB" w:rsidP="005D38CB">
      <w:pPr>
        <w:pStyle w:val="Texto"/>
        <w:spacing w:after="0" w:line="276" w:lineRule="auto"/>
        <w:rPr>
          <w:rFonts w:asciiTheme="minorHAnsi" w:hAnsiTheme="minorHAnsi" w:cstheme="minorHAnsi"/>
          <w:b/>
          <w:lang w:val="es-ES_tradnl"/>
        </w:rPr>
      </w:pPr>
    </w:p>
    <w:p w14:paraId="19F08EF7"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35" w:name="Artículo_35"/>
      <w:r w:rsidRPr="005D38CB">
        <w:rPr>
          <w:rFonts w:asciiTheme="minorHAnsi" w:hAnsiTheme="minorHAnsi" w:cstheme="minorHAnsi"/>
          <w:b/>
          <w:lang w:val="es-ES_tradnl"/>
        </w:rPr>
        <w:t>Artículo 35</w:t>
      </w:r>
      <w:bookmarkEnd w:id="35"/>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educación que se imparta en el Sistema Educativo Nacional se organizará en tipos, niveles, modalidades y opciones educativas, conforme a lo siguiente:</w:t>
      </w:r>
    </w:p>
    <w:p w14:paraId="3CA95393"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6F810EF" w14:textId="77777777" w:rsidR="005D38CB" w:rsidRPr="005D38CB" w:rsidRDefault="005D38CB" w:rsidP="00972E10">
      <w:pPr>
        <w:pStyle w:val="Texto"/>
        <w:numPr>
          <w:ilvl w:val="0"/>
          <w:numId w:val="2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Tipos, los de educación básica, medio superior y superior;</w:t>
      </w:r>
    </w:p>
    <w:p w14:paraId="00D2C6E0" w14:textId="77777777" w:rsidR="005D38CB" w:rsidRPr="005D38CB" w:rsidRDefault="005D38CB" w:rsidP="00972E10">
      <w:pPr>
        <w:pStyle w:val="Texto"/>
        <w:numPr>
          <w:ilvl w:val="0"/>
          <w:numId w:val="2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Niveles, los que se indican para cada tipo educativo en esta Ley;</w:t>
      </w:r>
    </w:p>
    <w:p w14:paraId="31242C5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3C5921E" w14:textId="77777777" w:rsidR="005D38CB" w:rsidRPr="005D38CB" w:rsidRDefault="005D38CB" w:rsidP="00972E10">
      <w:pPr>
        <w:pStyle w:val="Texto"/>
        <w:numPr>
          <w:ilvl w:val="0"/>
          <w:numId w:val="2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Modalidades, la escolarizada, no escolarizada y mixta, y</w:t>
      </w:r>
    </w:p>
    <w:p w14:paraId="5D837B0D"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8148455" w14:textId="77777777" w:rsidR="005D38CB" w:rsidRPr="005D38CB" w:rsidRDefault="005D38CB" w:rsidP="00972E10">
      <w:pPr>
        <w:pStyle w:val="Texto"/>
        <w:numPr>
          <w:ilvl w:val="0"/>
          <w:numId w:val="2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Opciones educativas, las que se determinen para cada nivel educativo en los términos de esta Ley y las disposiciones que de ella deriven, entre las que se encuentran la educación abierta y a distancia.</w:t>
      </w:r>
    </w:p>
    <w:p w14:paraId="662565DA" w14:textId="77777777" w:rsidR="005D38CB" w:rsidRPr="005D38CB" w:rsidRDefault="005D38CB" w:rsidP="005D38CB">
      <w:pPr>
        <w:pStyle w:val="Texto"/>
        <w:spacing w:after="0" w:line="276" w:lineRule="auto"/>
        <w:rPr>
          <w:rFonts w:asciiTheme="minorHAnsi" w:hAnsiTheme="minorHAnsi" w:cstheme="minorHAnsi"/>
          <w:lang w:val="es-ES_tradnl"/>
        </w:rPr>
      </w:pPr>
    </w:p>
    <w:p w14:paraId="43C14625"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Además de lo anterior, se consideran parte del Sistema Educativo Nacional la formación para el trabajo, la educación para personas adultas, la educación física y la educación tecnológica.</w:t>
      </w:r>
    </w:p>
    <w:p w14:paraId="68ACCD22" w14:textId="77777777" w:rsidR="005D38CB" w:rsidRPr="005D38CB" w:rsidRDefault="005D38CB" w:rsidP="005D38CB">
      <w:pPr>
        <w:pStyle w:val="Texto"/>
        <w:spacing w:after="0" w:line="276" w:lineRule="auto"/>
        <w:rPr>
          <w:rFonts w:asciiTheme="minorHAnsi" w:hAnsiTheme="minorHAnsi" w:cstheme="minorHAnsi"/>
          <w:lang w:val="es-ES_tradnl"/>
        </w:rPr>
      </w:pPr>
    </w:p>
    <w:p w14:paraId="48468D6F"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educación especial buscará la equidad y la inclusión, la cual deberá estar disponible para todos los tipos, niveles, modalidades y opciones educativas establecidas en esta Ley.</w:t>
      </w:r>
    </w:p>
    <w:p w14:paraId="55ACAD5F" w14:textId="77777777" w:rsidR="005D38CB" w:rsidRPr="005D38CB" w:rsidRDefault="005D38CB" w:rsidP="005D38CB">
      <w:pPr>
        <w:pStyle w:val="Texto"/>
        <w:spacing w:after="0" w:line="276" w:lineRule="auto"/>
        <w:rPr>
          <w:rFonts w:asciiTheme="minorHAnsi" w:hAnsiTheme="minorHAnsi" w:cstheme="minorHAnsi"/>
          <w:lang w:val="es-ES_tradnl"/>
        </w:rPr>
      </w:pPr>
    </w:p>
    <w:p w14:paraId="5C83EB61"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De acuerdo con las necesidades educativas específicas de la población, podrá impartirse educación con programas o contenidos particulares para ofrecerles una oportuna atención.</w:t>
      </w:r>
    </w:p>
    <w:p w14:paraId="4BE9C839" w14:textId="77777777" w:rsidR="005D38CB" w:rsidRPr="005D38CB" w:rsidRDefault="005D38CB" w:rsidP="005D38CB">
      <w:pPr>
        <w:pStyle w:val="Texto"/>
        <w:spacing w:after="0" w:line="276" w:lineRule="auto"/>
        <w:rPr>
          <w:rFonts w:asciiTheme="minorHAnsi" w:hAnsiTheme="minorHAnsi" w:cstheme="minorHAnsi"/>
          <w:b/>
          <w:lang w:val="es-ES_tradnl"/>
        </w:rPr>
      </w:pPr>
    </w:p>
    <w:p w14:paraId="62B30055"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36" w:name="Artículo_36"/>
      <w:r w:rsidRPr="005D38CB">
        <w:rPr>
          <w:rFonts w:asciiTheme="minorHAnsi" w:hAnsiTheme="minorHAnsi" w:cstheme="minorHAnsi"/>
          <w:b/>
          <w:lang w:val="es-ES_tradnl"/>
        </w:rPr>
        <w:t>Artículo 36</w:t>
      </w:r>
      <w:bookmarkEnd w:id="36"/>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educación, en sus distintos tipos, niveles, modalidades y opciones educativas responderá a la diversidad lingüística, regional y sociocultural del país, así como de la población rural dispersa y grupos migratorios, además de las características y necesidades de los distintos sectores de la población.</w:t>
      </w:r>
    </w:p>
    <w:p w14:paraId="08209D9D"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664B569E" w14:textId="77777777" w:rsidR="005D38CB" w:rsidRPr="00972E10" w:rsidRDefault="005D38CB" w:rsidP="005D38CB">
      <w:pPr>
        <w:pStyle w:val="ANOTACION"/>
        <w:spacing w:before="0" w:after="0" w:line="276" w:lineRule="auto"/>
        <w:rPr>
          <w:rFonts w:asciiTheme="majorHAnsi" w:hAnsiTheme="majorHAnsi" w:cstheme="majorHAnsi"/>
          <w:b w:val="0"/>
          <w:bCs/>
        </w:rPr>
      </w:pPr>
      <w:r w:rsidRPr="00972E10">
        <w:rPr>
          <w:rFonts w:asciiTheme="majorHAnsi" w:hAnsiTheme="majorHAnsi" w:cstheme="majorHAnsi"/>
          <w:b w:val="0"/>
          <w:bCs/>
        </w:rPr>
        <w:t>Capítulo II</w:t>
      </w:r>
    </w:p>
    <w:p w14:paraId="7346C948" w14:textId="77777777" w:rsidR="005D38CB" w:rsidRPr="00972E10" w:rsidRDefault="005D38CB" w:rsidP="005D38CB">
      <w:pPr>
        <w:pStyle w:val="ANOTACION"/>
        <w:spacing w:before="0" w:after="0" w:line="276" w:lineRule="auto"/>
        <w:rPr>
          <w:rFonts w:asciiTheme="majorHAnsi" w:hAnsiTheme="majorHAnsi" w:cstheme="majorHAnsi"/>
          <w:b w:val="0"/>
          <w:bCs/>
        </w:rPr>
      </w:pPr>
      <w:r w:rsidRPr="00972E10">
        <w:rPr>
          <w:rFonts w:asciiTheme="majorHAnsi" w:hAnsiTheme="majorHAnsi" w:cstheme="majorHAnsi"/>
          <w:b w:val="0"/>
          <w:bCs/>
        </w:rPr>
        <w:t>Del tipo de educación básica</w:t>
      </w:r>
    </w:p>
    <w:p w14:paraId="7DA4BFD8" w14:textId="77777777" w:rsidR="005D38CB" w:rsidRPr="005D38CB" w:rsidRDefault="005D38CB" w:rsidP="005D38CB">
      <w:pPr>
        <w:pStyle w:val="Texto"/>
        <w:spacing w:after="0" w:line="276" w:lineRule="auto"/>
        <w:rPr>
          <w:rFonts w:asciiTheme="minorHAnsi" w:hAnsiTheme="minorHAnsi" w:cstheme="minorHAnsi"/>
          <w:b/>
          <w:lang w:val="es-ES_tradnl"/>
        </w:rPr>
      </w:pPr>
    </w:p>
    <w:p w14:paraId="3460C8DD"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37" w:name="Artículo_37"/>
      <w:r w:rsidRPr="005D38CB">
        <w:rPr>
          <w:rFonts w:asciiTheme="minorHAnsi" w:hAnsiTheme="minorHAnsi" w:cstheme="minorHAnsi"/>
          <w:b/>
          <w:lang w:val="es-ES_tradnl"/>
        </w:rPr>
        <w:t>Artículo 37</w:t>
      </w:r>
      <w:bookmarkEnd w:id="37"/>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educación básica está compuesta por el nivel inicial, preescolar, primaria y secundaria.</w:t>
      </w:r>
    </w:p>
    <w:p w14:paraId="0006A8D2" w14:textId="77777777" w:rsidR="005D38CB" w:rsidRPr="005D38CB" w:rsidRDefault="005D38CB" w:rsidP="005D38CB">
      <w:pPr>
        <w:pStyle w:val="Texto"/>
        <w:spacing w:after="0" w:line="276" w:lineRule="auto"/>
        <w:rPr>
          <w:rFonts w:asciiTheme="minorHAnsi" w:hAnsiTheme="minorHAnsi" w:cstheme="minorHAnsi"/>
          <w:lang w:val="es-ES_tradnl"/>
        </w:rPr>
      </w:pPr>
    </w:p>
    <w:p w14:paraId="1A872E4C"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Los servicios que comprende este tipo de educación, entre otros, son:</w:t>
      </w:r>
    </w:p>
    <w:p w14:paraId="4F07E15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C5BC166" w14:textId="77777777" w:rsidR="005D38CB" w:rsidRPr="005D38CB" w:rsidRDefault="005D38CB" w:rsidP="00972E10">
      <w:pPr>
        <w:pStyle w:val="Texto"/>
        <w:numPr>
          <w:ilvl w:val="0"/>
          <w:numId w:val="2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Inicial escolarizada y no escolarizada;</w:t>
      </w:r>
    </w:p>
    <w:p w14:paraId="6717600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6CC2E63" w14:textId="77777777" w:rsidR="005D38CB" w:rsidRPr="005D38CB" w:rsidRDefault="005D38CB" w:rsidP="00972E10">
      <w:pPr>
        <w:pStyle w:val="Texto"/>
        <w:numPr>
          <w:ilvl w:val="0"/>
          <w:numId w:val="2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Preescolar general, indígena y comunitario;</w:t>
      </w:r>
    </w:p>
    <w:p w14:paraId="621C3BC4"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02DCA0F" w14:textId="77777777" w:rsidR="005D38CB" w:rsidRPr="005D38CB" w:rsidRDefault="005D38CB" w:rsidP="00972E10">
      <w:pPr>
        <w:pStyle w:val="Texto"/>
        <w:numPr>
          <w:ilvl w:val="0"/>
          <w:numId w:val="2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Primaria general, indígena y comunitaria;</w:t>
      </w:r>
    </w:p>
    <w:p w14:paraId="27AD84F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6D266DF" w14:textId="77777777" w:rsidR="005D38CB" w:rsidRPr="005D38CB" w:rsidRDefault="005D38CB" w:rsidP="00972E10">
      <w:pPr>
        <w:pStyle w:val="Texto"/>
        <w:numPr>
          <w:ilvl w:val="0"/>
          <w:numId w:val="2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Secundaria, entre las que se encuentran la general, técnica, comunitaria o las modalidades regionales autorizadas por la Secretaría;</w:t>
      </w:r>
    </w:p>
    <w:p w14:paraId="10C157E0"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454DE33" w14:textId="77777777" w:rsidR="005D38CB" w:rsidRPr="005D38CB" w:rsidRDefault="005D38CB" w:rsidP="00972E10">
      <w:pPr>
        <w:pStyle w:val="Texto"/>
        <w:numPr>
          <w:ilvl w:val="0"/>
          <w:numId w:val="2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Secundaria para trabajadores, y</w:t>
      </w:r>
    </w:p>
    <w:p w14:paraId="26DD42B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1552772" w14:textId="77777777" w:rsidR="005D38CB" w:rsidRPr="005D38CB" w:rsidRDefault="005D38CB" w:rsidP="00972E10">
      <w:pPr>
        <w:pStyle w:val="Texto"/>
        <w:numPr>
          <w:ilvl w:val="0"/>
          <w:numId w:val="2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Telesecundaria.</w:t>
      </w:r>
    </w:p>
    <w:p w14:paraId="0AD70667" w14:textId="77777777" w:rsidR="005D38CB" w:rsidRPr="005D38CB" w:rsidRDefault="005D38CB" w:rsidP="005D38CB">
      <w:pPr>
        <w:pStyle w:val="Texto"/>
        <w:spacing w:after="0" w:line="276" w:lineRule="auto"/>
        <w:rPr>
          <w:rFonts w:asciiTheme="minorHAnsi" w:hAnsiTheme="minorHAnsi" w:cstheme="minorHAnsi"/>
          <w:lang w:val="es-ES_tradnl"/>
        </w:rPr>
      </w:pPr>
    </w:p>
    <w:p w14:paraId="761D438E"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De manera adicional, se considerarán aquellos para impartir educación especial, incluidos los Centros de Atención Múltiple.</w:t>
      </w:r>
    </w:p>
    <w:p w14:paraId="5BB589E2" w14:textId="77777777" w:rsidR="005D38CB" w:rsidRPr="005D38CB" w:rsidRDefault="005D38CB" w:rsidP="005D38CB">
      <w:pPr>
        <w:pStyle w:val="Texto"/>
        <w:spacing w:after="0" w:line="276" w:lineRule="auto"/>
        <w:rPr>
          <w:rFonts w:asciiTheme="minorHAnsi" w:hAnsiTheme="minorHAnsi" w:cstheme="minorHAnsi"/>
          <w:b/>
          <w:lang w:val="es-ES_tradnl"/>
        </w:rPr>
      </w:pPr>
    </w:p>
    <w:p w14:paraId="5E778123"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38" w:name="Artículo_38"/>
      <w:r w:rsidRPr="005D38CB">
        <w:rPr>
          <w:rFonts w:asciiTheme="minorHAnsi" w:hAnsiTheme="minorHAnsi" w:cstheme="minorHAnsi"/>
          <w:b/>
          <w:lang w:val="es-ES_tradnl"/>
        </w:rPr>
        <w:t>Artículo 38</w:t>
      </w:r>
      <w:bookmarkEnd w:id="38"/>
      <w:r w:rsidRPr="005D38CB">
        <w:rPr>
          <w:rFonts w:asciiTheme="minorHAnsi" w:hAnsiTheme="minorHAnsi" w:cstheme="minorHAnsi"/>
          <w:b/>
          <w:lang w:val="es-ES_tradnl"/>
        </w:rPr>
        <w:t xml:space="preserve">. </w:t>
      </w:r>
      <w:r w:rsidRPr="005D38CB">
        <w:rPr>
          <w:rFonts w:asciiTheme="minorHAnsi" w:hAnsiTheme="minorHAnsi" w:cstheme="minorHAnsi"/>
          <w:lang w:val="es-ES_tradnl"/>
        </w:rPr>
        <w:t>En educación inicial, el Estado, de manera progresiva, generará las condiciones para la prestación universal de ese servicio.</w:t>
      </w:r>
    </w:p>
    <w:p w14:paraId="29A1F3FB" w14:textId="77777777" w:rsidR="005D38CB" w:rsidRPr="005D38CB" w:rsidRDefault="005D38CB" w:rsidP="005D38CB">
      <w:pPr>
        <w:pStyle w:val="Texto"/>
        <w:spacing w:after="0" w:line="276" w:lineRule="auto"/>
        <w:rPr>
          <w:rFonts w:asciiTheme="minorHAnsi" w:hAnsiTheme="minorHAnsi" w:cstheme="minorHAnsi"/>
          <w:lang w:val="es-ES_tradnl"/>
        </w:rPr>
      </w:pPr>
    </w:p>
    <w:p w14:paraId="4519BCF9"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autoridades educativas fomentarán una cultura a favor de la educación inicial con base en programas, campañas, estrategias y acciones de difusión y orientación, con el apoyo de los sectores social y privado, organizaciones de la sociedad civil y organismos internacionales. Para tal efecto, promoverán diversas opciones educativas para ser impartidas, como las desarrolladas en el seno de las familias y a nivel comunitario, en las cuales se proporcionará orientación psicopedagógica y serán apoyadas por las instituciones encargadas de la protección y defensa de la niñez.</w:t>
      </w:r>
    </w:p>
    <w:p w14:paraId="07737FAA" w14:textId="77777777" w:rsidR="005D38CB" w:rsidRPr="005D38CB" w:rsidRDefault="005D38CB" w:rsidP="005D38CB">
      <w:pPr>
        <w:pStyle w:val="Texto"/>
        <w:spacing w:after="0" w:line="276" w:lineRule="auto"/>
        <w:rPr>
          <w:rFonts w:asciiTheme="minorHAnsi" w:hAnsiTheme="minorHAnsi" w:cstheme="minorHAnsi"/>
          <w:b/>
          <w:lang w:val="es-ES_tradnl"/>
        </w:rPr>
      </w:pPr>
    </w:p>
    <w:p w14:paraId="74F5631D"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39" w:name="Artículo_39"/>
      <w:r w:rsidRPr="005D38CB">
        <w:rPr>
          <w:rFonts w:asciiTheme="minorHAnsi" w:hAnsiTheme="minorHAnsi" w:cstheme="minorHAnsi"/>
          <w:b/>
          <w:lang w:val="es-ES_tradnl"/>
        </w:rPr>
        <w:t>Artículo 39</w:t>
      </w:r>
      <w:bookmarkEnd w:id="39"/>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Secretaría determinará los principios rectores y objetivos de la educación inicial, con la opinión de las autoridades educativas de las entidades federativas y la participación de otras dependencias e instituciones públicas, sector privado, organismos de la sociedad civil, docentes, académicos y madres y padres de familia o tutores.</w:t>
      </w:r>
    </w:p>
    <w:p w14:paraId="04E83EE2" w14:textId="77777777" w:rsidR="005D38CB" w:rsidRPr="005D38CB" w:rsidRDefault="005D38CB" w:rsidP="005D38CB">
      <w:pPr>
        <w:pStyle w:val="Texto"/>
        <w:spacing w:after="0" w:line="276" w:lineRule="auto"/>
        <w:rPr>
          <w:rFonts w:asciiTheme="minorHAnsi" w:hAnsiTheme="minorHAnsi" w:cstheme="minorHAnsi"/>
          <w:b/>
          <w:lang w:val="es-ES_tradnl"/>
        </w:rPr>
      </w:pPr>
    </w:p>
    <w:p w14:paraId="5CC11494"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40" w:name="Artículo_40"/>
      <w:r w:rsidRPr="005D38CB">
        <w:rPr>
          <w:rFonts w:asciiTheme="minorHAnsi" w:hAnsiTheme="minorHAnsi" w:cstheme="minorHAnsi"/>
          <w:b/>
          <w:lang w:val="es-ES_tradnl"/>
        </w:rPr>
        <w:t>Artículo 40</w:t>
      </w:r>
      <w:bookmarkEnd w:id="40"/>
      <w:r w:rsidRPr="005D38CB">
        <w:rPr>
          <w:rFonts w:asciiTheme="minorHAnsi" w:hAnsiTheme="minorHAnsi" w:cstheme="minorHAnsi"/>
          <w:b/>
          <w:lang w:val="es-ES_tradnl"/>
        </w:rPr>
        <w:t xml:space="preserve">. </w:t>
      </w:r>
      <w:r w:rsidRPr="005D38CB">
        <w:rPr>
          <w:rFonts w:asciiTheme="minorHAnsi" w:hAnsiTheme="minorHAnsi" w:cstheme="minorHAnsi"/>
          <w:lang w:val="es-ES_tradnl"/>
        </w:rPr>
        <w:t>Los principios rectores y objetivos estarán contenidos en la Política Nacional de Educación Inicial, la cual será parte de una Estrategia de Atención Integral a la Primera Infancia.</w:t>
      </w:r>
    </w:p>
    <w:p w14:paraId="763F5F9C" w14:textId="77777777" w:rsidR="005D38CB" w:rsidRPr="005D38CB" w:rsidRDefault="005D38CB" w:rsidP="005D38CB">
      <w:pPr>
        <w:pStyle w:val="Texto"/>
        <w:spacing w:after="0" w:line="276" w:lineRule="auto"/>
        <w:rPr>
          <w:rFonts w:asciiTheme="minorHAnsi" w:hAnsiTheme="minorHAnsi" w:cstheme="minorHAnsi"/>
          <w:lang w:val="es-ES_tradnl"/>
        </w:rPr>
      </w:pPr>
    </w:p>
    <w:p w14:paraId="7843C873"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Política Nacional de Educación Inicial integrará y dará coherencia a las acciones, programas y modalidades que distintos agentes desarrollan en materia de educación inicial bajo la rectoría de la Secretaría, con el objeto de garantizar la provisión de modelos de este nivel educativo adaptables a los distintos contextos y sensibles a la diversidad cultural y social.</w:t>
      </w:r>
    </w:p>
    <w:p w14:paraId="5B6DC974" w14:textId="77777777" w:rsidR="005D38CB" w:rsidRPr="005D38CB" w:rsidRDefault="005D38CB" w:rsidP="005D38CB">
      <w:pPr>
        <w:pStyle w:val="Texto"/>
        <w:spacing w:after="0" w:line="276" w:lineRule="auto"/>
        <w:ind w:firstLine="0"/>
        <w:rPr>
          <w:rFonts w:asciiTheme="minorHAnsi" w:hAnsiTheme="minorHAnsi" w:cstheme="minorHAnsi"/>
          <w:b/>
          <w:lang w:val="es-ES_tradnl"/>
        </w:rPr>
      </w:pPr>
    </w:p>
    <w:p w14:paraId="1DD653B7"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41" w:name="Artículo_41"/>
      <w:r w:rsidRPr="005D38CB">
        <w:rPr>
          <w:rFonts w:asciiTheme="minorHAnsi" w:hAnsiTheme="minorHAnsi" w:cstheme="minorHAnsi"/>
          <w:b/>
          <w:lang w:val="es-ES_tradnl"/>
        </w:rPr>
        <w:t>Artículo 41</w:t>
      </w:r>
      <w:bookmarkEnd w:id="41"/>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Secretaría, en coordinación con las autoridades del sector salud, así como los sectores social y privado, fomentarán programas de orientación y educación para una alimentación saludable y nutritiva que mejore la calidad de vida de las niñas y niños menores de tres años.</w:t>
      </w:r>
    </w:p>
    <w:p w14:paraId="42564E86" w14:textId="77777777" w:rsidR="005D38CB" w:rsidRPr="005D38CB" w:rsidRDefault="005D38CB" w:rsidP="005D38CB">
      <w:pPr>
        <w:pStyle w:val="Texto"/>
        <w:spacing w:after="0" w:line="276" w:lineRule="auto"/>
        <w:rPr>
          <w:rFonts w:asciiTheme="minorHAnsi" w:hAnsiTheme="minorHAnsi" w:cstheme="minorHAnsi"/>
          <w:b/>
          <w:lang w:val="es-ES_tradnl"/>
        </w:rPr>
      </w:pPr>
    </w:p>
    <w:p w14:paraId="040F499E"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42" w:name="Artículo_42"/>
      <w:r w:rsidRPr="005D38CB">
        <w:rPr>
          <w:rFonts w:asciiTheme="minorHAnsi" w:hAnsiTheme="minorHAnsi" w:cstheme="minorHAnsi"/>
          <w:b/>
          <w:lang w:val="es-ES_tradnl"/>
        </w:rPr>
        <w:t>Artículo 42</w:t>
      </w:r>
      <w:bookmarkEnd w:id="42"/>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edad mínima para ingresar a la educación básica en el nivel preescolar es de tres años, y para nivel primaria seis años, cumplidos al 31 de diciembre del año de inicio del ciclo escolar.</w:t>
      </w:r>
    </w:p>
    <w:p w14:paraId="4E56AADD"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43" w:name="Artículo_43"/>
      <w:r w:rsidRPr="005D38CB">
        <w:rPr>
          <w:rFonts w:asciiTheme="minorHAnsi" w:hAnsiTheme="minorHAnsi" w:cstheme="minorHAnsi"/>
          <w:b/>
          <w:lang w:val="es-ES_tradnl"/>
        </w:rPr>
        <w:lastRenderedPageBreak/>
        <w:t>Artículo 43</w:t>
      </w:r>
      <w:bookmarkEnd w:id="43"/>
      <w:r w:rsidRPr="005D38CB">
        <w:rPr>
          <w:rFonts w:asciiTheme="minorHAnsi" w:hAnsiTheme="minorHAnsi" w:cstheme="minorHAnsi"/>
          <w:b/>
          <w:lang w:val="es-ES_tradnl"/>
        </w:rPr>
        <w:t xml:space="preserve">. </w:t>
      </w:r>
      <w:r w:rsidRPr="005D38CB">
        <w:rPr>
          <w:rFonts w:asciiTheme="minorHAnsi" w:hAnsiTheme="minorHAnsi" w:cstheme="minorHAnsi"/>
          <w:lang w:val="es-ES_tradnl"/>
        </w:rPr>
        <w:t>El Estado impartirá la educación multigrado, la cual se ofrecerá, dentro de un mismo grupo, a estudiantes de diferentes grados académicos, niveles de desarrollo y de conocimientos, en centros educativos en zonas de alta y muy alta marginación.</w:t>
      </w:r>
    </w:p>
    <w:p w14:paraId="6DE5C7FC" w14:textId="77777777" w:rsidR="005D38CB" w:rsidRPr="005D38CB" w:rsidRDefault="005D38CB" w:rsidP="005D38CB">
      <w:pPr>
        <w:pStyle w:val="Texto"/>
        <w:spacing w:after="0" w:line="276" w:lineRule="auto"/>
        <w:rPr>
          <w:rFonts w:asciiTheme="minorHAnsi" w:hAnsiTheme="minorHAnsi" w:cstheme="minorHAnsi"/>
          <w:lang w:val="es-ES_tradnl"/>
        </w:rPr>
      </w:pPr>
    </w:p>
    <w:p w14:paraId="2335F760"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Para dar cumplimiento a esta disposición, las autoridades educativas, en el ámbito de sus respectivas competencias, llevarán a cabo lo siguiente:</w:t>
      </w:r>
    </w:p>
    <w:p w14:paraId="685FD5D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F9BB39C" w14:textId="77777777" w:rsidR="005D38CB" w:rsidRPr="005D38CB" w:rsidRDefault="005D38CB" w:rsidP="00972E10">
      <w:pPr>
        <w:pStyle w:val="Texto"/>
        <w:numPr>
          <w:ilvl w:val="0"/>
          <w:numId w:val="26"/>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Realizar las acciones necesarias para que la educación multigrado cumpla con los fines y criterios de la educación, lo que incluye que cuenten con el personal docente capacitado para lograr el máximo aprendizaje de los educandos y su desarrollo integral;</w:t>
      </w:r>
    </w:p>
    <w:p w14:paraId="53462FFA"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6AB6E86" w14:textId="77777777" w:rsidR="005D38CB" w:rsidRPr="005D38CB" w:rsidRDefault="005D38CB" w:rsidP="00972E10">
      <w:pPr>
        <w:pStyle w:val="Texto"/>
        <w:numPr>
          <w:ilvl w:val="0"/>
          <w:numId w:val="26"/>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Ofrecer un modelo educativo que garantice la adaptación a las condiciones sociales, culturales, regionales, lingüísticas y de desarrollo en las que se imparte la educación en esta modalidad;</w:t>
      </w:r>
    </w:p>
    <w:p w14:paraId="39BBE95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8F28BB5" w14:textId="77777777" w:rsidR="005D38CB" w:rsidRPr="005D38CB" w:rsidRDefault="005D38CB" w:rsidP="00972E10">
      <w:pPr>
        <w:pStyle w:val="Texto"/>
        <w:numPr>
          <w:ilvl w:val="0"/>
          <w:numId w:val="26"/>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Desarrollar competencias en los docentes con la realización de las adecuaciones curriculares que les permitan mejorar su desempeño para el máximo logro de aprendizaje de los educandos, de acuerdo con los grados que atiendan en sus grupos, tomando en cuenta las características de las comunidades y la participación activa de madres y padres de familia o tutores, y</w:t>
      </w:r>
    </w:p>
    <w:p w14:paraId="0BE6A34E"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A13A740" w14:textId="77777777" w:rsidR="005D38CB" w:rsidRPr="005D38CB" w:rsidRDefault="005D38CB" w:rsidP="00972E10">
      <w:pPr>
        <w:pStyle w:val="Texto"/>
        <w:numPr>
          <w:ilvl w:val="0"/>
          <w:numId w:val="26"/>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Promover las condiciones pedagógicas, administrativas, de recursos didácticos, seguridad e infraestructura para la atención educativa en escuelas multigrado a fin de garantizar el ejercicio del derecho a la educación.</w:t>
      </w:r>
    </w:p>
    <w:p w14:paraId="4F0419C4"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6B5D5409"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III</w:t>
      </w:r>
    </w:p>
    <w:p w14:paraId="766DC352"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Del tipo de educación media superior</w:t>
      </w:r>
    </w:p>
    <w:p w14:paraId="6BEB09E9" w14:textId="77777777" w:rsidR="005D38CB" w:rsidRPr="005D38CB" w:rsidRDefault="005D38CB" w:rsidP="005D38CB">
      <w:pPr>
        <w:pStyle w:val="Texto"/>
        <w:spacing w:after="0" w:line="276" w:lineRule="auto"/>
        <w:rPr>
          <w:rFonts w:asciiTheme="minorHAnsi" w:hAnsiTheme="minorHAnsi" w:cstheme="minorHAnsi"/>
          <w:b/>
          <w:lang w:val="es-ES_tradnl"/>
        </w:rPr>
      </w:pPr>
    </w:p>
    <w:p w14:paraId="32E829DB"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44" w:name="Artículo_44"/>
      <w:r w:rsidRPr="005D38CB">
        <w:rPr>
          <w:rFonts w:asciiTheme="minorHAnsi" w:hAnsiTheme="minorHAnsi" w:cstheme="minorHAnsi"/>
          <w:b/>
          <w:lang w:val="es-ES_tradnl"/>
        </w:rPr>
        <w:t>Artículo 44</w:t>
      </w:r>
      <w:bookmarkEnd w:id="44"/>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educación media superior comprende los niveles de bachillerato, de profesional técnico bachiller y los equivalentes a éste, así como la educación profesional que no requiere bachillerato o sus equivalentes. Se organizará a través de un sistema que establezca un marco curricular común a nivel nacional y garantice el reconocimiento de estudios entre las opciones que ofrece este tipo educativo.</w:t>
      </w:r>
    </w:p>
    <w:p w14:paraId="0F9A73EE" w14:textId="77777777" w:rsidR="005D38CB" w:rsidRPr="005D38CB" w:rsidRDefault="005D38CB" w:rsidP="005D38CB">
      <w:pPr>
        <w:pStyle w:val="Texto"/>
        <w:spacing w:after="0" w:line="276" w:lineRule="auto"/>
        <w:rPr>
          <w:rFonts w:asciiTheme="minorHAnsi" w:hAnsiTheme="minorHAnsi" w:cstheme="minorHAnsi"/>
          <w:lang w:val="es-ES_tradnl"/>
        </w:rPr>
      </w:pPr>
    </w:p>
    <w:p w14:paraId="335E1BDF"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educación media superior, se ofrece una formación en la que el aprendizaje involucre un proceso de reflexión, búsqueda de información y apropiación del conocimiento, en múltiples espacios de desarrollo.</w:t>
      </w:r>
    </w:p>
    <w:p w14:paraId="3C600C82" w14:textId="77777777" w:rsidR="005D38CB" w:rsidRPr="005D38CB" w:rsidRDefault="005D38CB" w:rsidP="005D38CB">
      <w:pPr>
        <w:pStyle w:val="Texto"/>
        <w:spacing w:after="0" w:line="276" w:lineRule="auto"/>
        <w:rPr>
          <w:rFonts w:asciiTheme="minorHAnsi" w:hAnsiTheme="minorHAnsi" w:cstheme="minorHAnsi"/>
          <w:b/>
          <w:lang w:val="es-ES_tradnl"/>
        </w:rPr>
      </w:pPr>
    </w:p>
    <w:p w14:paraId="4BCCB08A"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45" w:name="Artículo_45"/>
      <w:r w:rsidRPr="005D38CB">
        <w:rPr>
          <w:rFonts w:asciiTheme="minorHAnsi" w:hAnsiTheme="minorHAnsi" w:cstheme="minorHAnsi"/>
          <w:b/>
          <w:lang w:val="es-ES_tradnl"/>
        </w:rPr>
        <w:lastRenderedPageBreak/>
        <w:t>Artículo 45</w:t>
      </w:r>
      <w:bookmarkEnd w:id="45"/>
      <w:r w:rsidRPr="005D38CB">
        <w:rPr>
          <w:rFonts w:asciiTheme="minorHAnsi" w:hAnsiTheme="minorHAnsi" w:cstheme="minorHAnsi"/>
          <w:b/>
          <w:lang w:val="es-ES_tradnl"/>
        </w:rPr>
        <w:t xml:space="preserve">. </w:t>
      </w:r>
      <w:r w:rsidRPr="005D38CB">
        <w:rPr>
          <w:rFonts w:asciiTheme="minorHAnsi" w:hAnsiTheme="minorHAnsi" w:cstheme="minorHAnsi"/>
          <w:lang w:val="es-ES_tradnl"/>
        </w:rPr>
        <w:t>Los niveles de bachillerato, profesional técnico bachiller y los demás equivalentes a éste, se ofrecen a quienes han concluido estudios de educación básica.</w:t>
      </w:r>
    </w:p>
    <w:p w14:paraId="069D8BC2" w14:textId="77777777" w:rsidR="005D38CB" w:rsidRPr="005D38CB" w:rsidRDefault="005D38CB" w:rsidP="005D38CB">
      <w:pPr>
        <w:pStyle w:val="Texto"/>
        <w:spacing w:after="0" w:line="276" w:lineRule="auto"/>
        <w:rPr>
          <w:rFonts w:asciiTheme="minorHAnsi" w:hAnsiTheme="minorHAnsi" w:cstheme="minorHAnsi"/>
          <w:lang w:val="es-ES_tradnl"/>
        </w:rPr>
      </w:pPr>
    </w:p>
    <w:p w14:paraId="65073AFC"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autoridades educativas podrán ofrecer, entre otros, los siguientes servicios educativos:</w:t>
      </w:r>
    </w:p>
    <w:p w14:paraId="616EC783" w14:textId="77777777" w:rsidR="005D38CB" w:rsidRPr="005D38CB" w:rsidRDefault="005D38CB" w:rsidP="005D38CB">
      <w:pPr>
        <w:pStyle w:val="Texto"/>
        <w:spacing w:after="0" w:line="276" w:lineRule="auto"/>
        <w:ind w:firstLine="0"/>
        <w:rPr>
          <w:rFonts w:asciiTheme="minorHAnsi" w:hAnsiTheme="minorHAnsi" w:cstheme="minorHAnsi"/>
          <w:b/>
          <w:lang w:val="es-ES_tradnl"/>
        </w:rPr>
      </w:pPr>
    </w:p>
    <w:p w14:paraId="71E8D0FE" w14:textId="77777777" w:rsidR="005D38CB" w:rsidRPr="005D38CB" w:rsidRDefault="005D38CB" w:rsidP="00972E10">
      <w:pPr>
        <w:pStyle w:val="Texto"/>
        <w:numPr>
          <w:ilvl w:val="0"/>
          <w:numId w:val="27"/>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Bachillerato General;</w:t>
      </w:r>
    </w:p>
    <w:p w14:paraId="0BA6896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EF1E1E7" w14:textId="77777777" w:rsidR="005D38CB" w:rsidRPr="005D38CB" w:rsidRDefault="005D38CB" w:rsidP="00972E10">
      <w:pPr>
        <w:pStyle w:val="Texto"/>
        <w:numPr>
          <w:ilvl w:val="0"/>
          <w:numId w:val="27"/>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Bachillerato Tecnológico;</w:t>
      </w:r>
    </w:p>
    <w:p w14:paraId="7074183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0D1996C" w14:textId="77777777" w:rsidR="005D38CB" w:rsidRPr="005D38CB" w:rsidRDefault="005D38CB" w:rsidP="00972E10">
      <w:pPr>
        <w:pStyle w:val="Texto"/>
        <w:numPr>
          <w:ilvl w:val="0"/>
          <w:numId w:val="27"/>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Bachillerato Intercultural;</w:t>
      </w:r>
    </w:p>
    <w:p w14:paraId="73F79AEC"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CFF5601" w14:textId="77777777" w:rsidR="005D38CB" w:rsidRPr="005D38CB" w:rsidRDefault="005D38CB" w:rsidP="00972E10">
      <w:pPr>
        <w:pStyle w:val="Texto"/>
        <w:numPr>
          <w:ilvl w:val="0"/>
          <w:numId w:val="27"/>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Bachillerato Artístico;</w:t>
      </w:r>
    </w:p>
    <w:p w14:paraId="6A935162"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0A60188" w14:textId="77777777" w:rsidR="005D38CB" w:rsidRPr="005D38CB" w:rsidRDefault="005D38CB" w:rsidP="00972E10">
      <w:pPr>
        <w:pStyle w:val="Texto"/>
        <w:numPr>
          <w:ilvl w:val="0"/>
          <w:numId w:val="27"/>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Profesional técnico bachiller;</w:t>
      </w:r>
    </w:p>
    <w:p w14:paraId="6B958B94"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318B06A" w14:textId="77777777" w:rsidR="005D38CB" w:rsidRPr="005D38CB" w:rsidRDefault="005D38CB" w:rsidP="00972E10">
      <w:pPr>
        <w:pStyle w:val="Texto"/>
        <w:numPr>
          <w:ilvl w:val="0"/>
          <w:numId w:val="27"/>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Telebachillerato comunitario;</w:t>
      </w:r>
    </w:p>
    <w:p w14:paraId="4534B1E4"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1995A70" w14:textId="77777777" w:rsidR="005D38CB" w:rsidRPr="005D38CB" w:rsidRDefault="005D38CB" w:rsidP="00972E10">
      <w:pPr>
        <w:pStyle w:val="Texto"/>
        <w:numPr>
          <w:ilvl w:val="0"/>
          <w:numId w:val="27"/>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Educación media superior a distancia, y</w:t>
      </w:r>
    </w:p>
    <w:p w14:paraId="432F2FA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4445059" w14:textId="77777777" w:rsidR="005D38CB" w:rsidRPr="005D38CB" w:rsidRDefault="005D38CB" w:rsidP="00972E10">
      <w:pPr>
        <w:pStyle w:val="Texto"/>
        <w:numPr>
          <w:ilvl w:val="0"/>
          <w:numId w:val="27"/>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Tecnólogo.</w:t>
      </w:r>
    </w:p>
    <w:p w14:paraId="4BCB13AA" w14:textId="77777777" w:rsidR="005D38CB" w:rsidRPr="005D38CB" w:rsidRDefault="005D38CB" w:rsidP="005D38CB">
      <w:pPr>
        <w:pStyle w:val="Texto"/>
        <w:spacing w:after="0" w:line="276" w:lineRule="auto"/>
        <w:rPr>
          <w:rFonts w:asciiTheme="minorHAnsi" w:hAnsiTheme="minorHAnsi" w:cstheme="minorHAnsi"/>
          <w:lang w:val="es-ES_tradnl"/>
        </w:rPr>
      </w:pPr>
    </w:p>
    <w:p w14:paraId="48BE367A"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Estos servicios se podrán impartir en las modalidades y opciones educativas señaladas en la presente Ley, como la educación dual con formación en escuela y empresa. La modalidad no escolarizada estará integrada, entre otros servicios, por el Servicio Nacional de Bachillerato en Línea y aquellos que operen con base en la certificación por evaluaciones parciales.</w:t>
      </w:r>
    </w:p>
    <w:p w14:paraId="443CB85E" w14:textId="77777777" w:rsidR="005D38CB" w:rsidRPr="005D38CB" w:rsidRDefault="005D38CB" w:rsidP="005D38CB">
      <w:pPr>
        <w:pStyle w:val="Texto"/>
        <w:spacing w:after="0" w:line="276" w:lineRule="auto"/>
        <w:rPr>
          <w:rFonts w:asciiTheme="minorHAnsi" w:hAnsiTheme="minorHAnsi" w:cstheme="minorHAnsi"/>
          <w:lang w:val="es-ES_tradnl"/>
        </w:rPr>
      </w:pPr>
    </w:p>
    <w:p w14:paraId="6879C404"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Secretaría determinará los demás servicios con los que se preste este tipo educativo.</w:t>
      </w:r>
    </w:p>
    <w:p w14:paraId="2261AD70" w14:textId="77777777" w:rsidR="005D38CB" w:rsidRPr="005D38CB" w:rsidRDefault="005D38CB" w:rsidP="005D38CB">
      <w:pPr>
        <w:pStyle w:val="Texto"/>
        <w:spacing w:after="0" w:line="276" w:lineRule="auto"/>
        <w:rPr>
          <w:rFonts w:asciiTheme="minorHAnsi" w:hAnsiTheme="minorHAnsi" w:cstheme="minorHAnsi"/>
          <w:b/>
          <w:lang w:val="es-ES_tradnl"/>
        </w:rPr>
      </w:pPr>
    </w:p>
    <w:p w14:paraId="18476F51"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46" w:name="Artículo_46"/>
      <w:r w:rsidRPr="005D38CB">
        <w:rPr>
          <w:rFonts w:asciiTheme="minorHAnsi" w:hAnsiTheme="minorHAnsi" w:cstheme="minorHAnsi"/>
          <w:b/>
          <w:lang w:val="es-ES_tradnl"/>
        </w:rPr>
        <w:t>Artículo 46</w:t>
      </w:r>
      <w:bookmarkEnd w:id="46"/>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autoridades educativas, en el ámbito de sus competencias, establecerán, de manera progresiva, políticas para garantizar la inclusión, permanencia y continuidad en este tipo educativo, poniendo énfasis en los jóvenes, a través de medidas tendientes a fomentar oportunidades de acceso para las personas que así lo decidan, puedan ingresar a este tipo educativo, así como disminuir la deserción y abandono escolar, como puede ser el establecimiento de apoyos económicos.</w:t>
      </w:r>
    </w:p>
    <w:p w14:paraId="078630CC" w14:textId="77777777" w:rsidR="005D38CB" w:rsidRPr="005D38CB" w:rsidRDefault="005D38CB" w:rsidP="005D38CB">
      <w:pPr>
        <w:pStyle w:val="Texto"/>
        <w:spacing w:after="0" w:line="276" w:lineRule="auto"/>
        <w:rPr>
          <w:rFonts w:asciiTheme="minorHAnsi" w:hAnsiTheme="minorHAnsi" w:cstheme="minorHAnsi"/>
          <w:lang w:val="es-ES_tradnl"/>
        </w:rPr>
      </w:pPr>
    </w:p>
    <w:p w14:paraId="32C20C30" w14:textId="2D5BA6CD" w:rsidR="005D38CB" w:rsidRPr="00972E10" w:rsidRDefault="005D38CB" w:rsidP="00972E10">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De igual forma, implementarán un programa de capacitación y evaluación para la certificación que otorga la instancia competente, para egresados de bachillerato, profesional técnico bachiller o sus equivalentes, que no hayan ingresado a educación superior, con la finalidad de proporcionar herramientas que les permitan integrarse al ámbito laboral.</w:t>
      </w:r>
    </w:p>
    <w:p w14:paraId="595A57C4"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lastRenderedPageBreak/>
        <w:t>Capítulo IV</w:t>
      </w:r>
    </w:p>
    <w:p w14:paraId="79E5DB3B"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Del tipo de educación superior</w:t>
      </w:r>
    </w:p>
    <w:p w14:paraId="02186F42" w14:textId="77777777" w:rsidR="005D38CB" w:rsidRPr="005D38CB" w:rsidRDefault="005D38CB" w:rsidP="005D38CB">
      <w:pPr>
        <w:pStyle w:val="Texto"/>
        <w:spacing w:after="0" w:line="276" w:lineRule="auto"/>
        <w:rPr>
          <w:rFonts w:asciiTheme="minorHAnsi" w:hAnsiTheme="minorHAnsi" w:cstheme="minorHAnsi"/>
          <w:b/>
          <w:lang w:val="es-ES_tradnl"/>
        </w:rPr>
      </w:pPr>
    </w:p>
    <w:p w14:paraId="7E70DE29"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47" w:name="Artículo_47"/>
      <w:r w:rsidRPr="005D38CB">
        <w:rPr>
          <w:rFonts w:asciiTheme="minorHAnsi" w:hAnsiTheme="minorHAnsi" w:cstheme="minorHAnsi"/>
          <w:b/>
          <w:lang w:val="es-ES_tradnl"/>
        </w:rPr>
        <w:t>Artículo 47</w:t>
      </w:r>
      <w:bookmarkEnd w:id="47"/>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educación superior, como parte del Sistema Educativo Nacional y último esquema de la prestación de los servicios educativos para la cobertura universal prevista en el artículo 3o. de la Constitución Política de los Estados Unidos Mexicanos, es el servicio que se imparte en sus distintos niveles, después del tipo medio superior. Está compuesta por la licenciatura, la especialidad, la maestría y el doctorado, así como por opciones terminales previas a la conclusión de la licenciatura. Comprende también la educación normal en todos sus niveles y especialidades.</w:t>
      </w:r>
    </w:p>
    <w:p w14:paraId="4B07CB06" w14:textId="77777777" w:rsidR="005D38CB" w:rsidRPr="005D38CB" w:rsidRDefault="005D38CB" w:rsidP="005D38CB">
      <w:pPr>
        <w:pStyle w:val="Texto"/>
        <w:spacing w:after="0" w:line="276" w:lineRule="auto"/>
        <w:rPr>
          <w:rFonts w:asciiTheme="minorHAnsi" w:hAnsiTheme="minorHAnsi" w:cstheme="minorHAnsi"/>
          <w:lang w:val="es-ES_tradnl"/>
        </w:rPr>
      </w:pPr>
    </w:p>
    <w:p w14:paraId="050486F7"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autoridades educativas, en el ámbito de sus competencias, establecerán políticas para fomentar la inclusión, continuidad y egreso oportuno de estudiantes inscritos en educación superior, poniendo énfasis en los jóvenes, y determinarán medidas que amplíen el ingreso y permanencia a toda aquella persona que, en los términos que señale la ley en la materia, decida cursar este tipo de estudios, tales como el establecimiento de mecanismos de apoyo académico y económico que responda a las necesidades de la población estudiantil. Las instituciones podrán incluir, además, opciones de formación continua y actualización para responder a las necesidades de la transformación del conocimiento y cambio tecnológico.</w:t>
      </w:r>
    </w:p>
    <w:p w14:paraId="19BA66C8" w14:textId="77777777" w:rsidR="005D38CB" w:rsidRPr="005D38CB" w:rsidRDefault="005D38CB" w:rsidP="005D38CB">
      <w:pPr>
        <w:pStyle w:val="Texto"/>
        <w:spacing w:after="0" w:line="276" w:lineRule="auto"/>
        <w:rPr>
          <w:rFonts w:asciiTheme="minorHAnsi" w:hAnsiTheme="minorHAnsi" w:cstheme="minorHAnsi"/>
          <w:b/>
          <w:lang w:val="es-ES_tradnl"/>
        </w:rPr>
      </w:pPr>
    </w:p>
    <w:p w14:paraId="1F05D136"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48" w:name="Artículo_48"/>
      <w:r w:rsidRPr="005D38CB">
        <w:rPr>
          <w:rFonts w:asciiTheme="minorHAnsi" w:hAnsiTheme="minorHAnsi" w:cstheme="minorHAnsi"/>
          <w:b/>
          <w:lang w:val="es-ES_tradnl"/>
        </w:rPr>
        <w:t>Artículo 48</w:t>
      </w:r>
      <w:bookmarkEnd w:id="48"/>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obligatoriedad de la educación superior corresponde al Estado, el cual la garantizará para todas las personas que cumplan con los requisitos solicitados por las instituciones respectivas.</w:t>
      </w:r>
    </w:p>
    <w:p w14:paraId="3D37D431" w14:textId="77777777" w:rsidR="005D38CB" w:rsidRPr="005D38CB" w:rsidRDefault="005D38CB" w:rsidP="005D38CB">
      <w:pPr>
        <w:pStyle w:val="Texto"/>
        <w:spacing w:after="0" w:line="276" w:lineRule="auto"/>
        <w:rPr>
          <w:rFonts w:asciiTheme="minorHAnsi" w:hAnsiTheme="minorHAnsi" w:cstheme="minorHAnsi"/>
          <w:lang w:val="es-ES_tradnl"/>
        </w:rPr>
      </w:pPr>
    </w:p>
    <w:p w14:paraId="21D431E5"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Para tal efecto, las políticas de educación superior estarán basadas en el principio de equidad entre las personas, tendrán como objetivo disminuir las brechas de cobertura educativa entre las regiones, entidades y territorios del país, así como fomentar acciones institucionales de carácter afirmativo para compensar las desigualdades y la inequidad en el acceso y permanencia en los estudios por razones económicas, de género, origen étnico o discapacidad.</w:t>
      </w:r>
    </w:p>
    <w:p w14:paraId="648AECB7"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40A8101B" w14:textId="77777777" w:rsidR="005D38CB" w:rsidRPr="005D38CB" w:rsidRDefault="005D38CB" w:rsidP="005D38CB">
      <w:pPr>
        <w:autoSpaceDE w:val="0"/>
        <w:autoSpaceDN w:val="0"/>
        <w:adjustRightInd w:val="0"/>
      </w:pPr>
      <w:r w:rsidRPr="005D38CB">
        <w:t xml:space="preserve">En el ámbito de su competencia, las autoridades educativas federal, de las entidades federativas y de los municipios concurrirán para garantizar la gratuidad de la educación en este tipo educativo de manera gradual, comenzando con el nivel de licenciatura y, progresivamente, con los demás niveles de este tipo educativo, en los términos que establezca la ley de la materia, priorizando la inclusión de los pueblos y comunidades indígenas y </w:t>
      </w:r>
      <w:proofErr w:type="spellStart"/>
      <w:r w:rsidRPr="005D38CB">
        <w:t>afromexicanas</w:t>
      </w:r>
      <w:proofErr w:type="spellEnd"/>
      <w:r w:rsidRPr="005D38CB">
        <w:rPr>
          <w:b/>
          <w:bCs/>
        </w:rPr>
        <w:t xml:space="preserve"> </w:t>
      </w:r>
      <w:r w:rsidRPr="005D38CB">
        <w:t>y los grupos sociales más desfavorecidos para proporcionar la prestación de este servicio educativo en todo el territorio nacional. En todo momento se respetará el carácter de las instituciones a las que la ley otorga autonomía.</w:t>
      </w:r>
    </w:p>
    <w:p w14:paraId="0A7EBDAB"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Párrafo reformado DOF 01-04-2024</w:t>
      </w:r>
    </w:p>
    <w:p w14:paraId="3B3F0524" w14:textId="77777777" w:rsidR="005D38CB" w:rsidRPr="00A06BE5" w:rsidRDefault="005D38CB" w:rsidP="005D38CB">
      <w:pPr>
        <w:pStyle w:val="Texto"/>
        <w:spacing w:after="0" w:line="276" w:lineRule="auto"/>
        <w:ind w:firstLine="0"/>
        <w:jc w:val="right"/>
        <w:rPr>
          <w:rFonts w:ascii="Arial Narrow" w:hAnsi="Arial Narrow"/>
          <w:sz w:val="24"/>
          <w:szCs w:val="24"/>
          <w:lang w:val="es-ES_tradnl"/>
        </w:rPr>
      </w:pPr>
    </w:p>
    <w:p w14:paraId="7BB4FC82"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49" w:name="Artículo_49"/>
      <w:r w:rsidRPr="005D38CB">
        <w:rPr>
          <w:rFonts w:asciiTheme="minorHAnsi" w:hAnsiTheme="minorHAnsi" w:cstheme="minorHAnsi"/>
          <w:b/>
          <w:lang w:val="es-ES_tradnl"/>
        </w:rPr>
        <w:lastRenderedPageBreak/>
        <w:t>Artículo 49</w:t>
      </w:r>
      <w:bookmarkEnd w:id="49"/>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autoridades educativas respetarán el régimen jurídico de las universidades a las que la ley les otorga autonomía, en los términos establecidos en la fracción VII del artículo 3o. de la Constitución Política de los Estados Unidos Mexicanos, lo que implica, entre otros, reconocer su facultad para ejercer la libertad de cátedra e investigación, crear su propio marco normativo, la libertad para elegir sus autoridades, gobernarse a sí mismas, y administrar su patrimonio y recursos.</w:t>
      </w:r>
    </w:p>
    <w:p w14:paraId="6947FD89" w14:textId="77777777" w:rsidR="005D38CB" w:rsidRPr="005D38CB" w:rsidRDefault="005D38CB" w:rsidP="005D38CB">
      <w:pPr>
        <w:pStyle w:val="Texto"/>
        <w:spacing w:after="0" w:line="276" w:lineRule="auto"/>
        <w:rPr>
          <w:rFonts w:asciiTheme="minorHAnsi" w:hAnsiTheme="minorHAnsi" w:cstheme="minorHAnsi"/>
          <w:lang w:val="es-ES_tradnl"/>
        </w:rPr>
      </w:pPr>
    </w:p>
    <w:p w14:paraId="09D669C8"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Secretaría propondrá directrices generales para la educación superior y acordará los mecanismos de coordinación pertinentes con las instituciones públicas de educación superior, incluyendo a aquellas que la ley les otorga autonomía, conforme a lo previsto en esta Ley y lo establecido en la Ley General de Educación Superior.</w:t>
      </w:r>
    </w:p>
    <w:p w14:paraId="01A4DE8C" w14:textId="77777777" w:rsidR="005D38CB" w:rsidRPr="005D38CB" w:rsidRDefault="005D38CB" w:rsidP="005D38CB">
      <w:pPr>
        <w:pStyle w:val="Texto"/>
        <w:spacing w:after="0" w:line="276" w:lineRule="auto"/>
        <w:rPr>
          <w:rFonts w:asciiTheme="minorHAnsi" w:hAnsiTheme="minorHAnsi" w:cstheme="minorHAnsi"/>
          <w:b/>
          <w:lang w:val="es-ES_tradnl"/>
        </w:rPr>
      </w:pPr>
    </w:p>
    <w:p w14:paraId="2CFA5FE0"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50" w:name="Artículo_50"/>
      <w:r w:rsidRPr="005D38CB">
        <w:rPr>
          <w:rFonts w:asciiTheme="minorHAnsi" w:hAnsiTheme="minorHAnsi" w:cstheme="minorHAnsi"/>
          <w:b/>
          <w:lang w:val="es-ES_tradnl"/>
        </w:rPr>
        <w:t>Artículo 50</w:t>
      </w:r>
      <w:bookmarkEnd w:id="50"/>
      <w:r w:rsidRPr="005D38CB">
        <w:rPr>
          <w:rFonts w:asciiTheme="minorHAnsi" w:hAnsiTheme="minorHAnsi" w:cstheme="minorHAnsi"/>
          <w:b/>
          <w:lang w:val="es-ES_tradnl"/>
        </w:rPr>
        <w:t xml:space="preserve">. </w:t>
      </w:r>
      <w:r w:rsidRPr="005D38CB">
        <w:rPr>
          <w:rFonts w:asciiTheme="minorHAnsi" w:hAnsiTheme="minorHAnsi" w:cstheme="minorHAnsi"/>
          <w:lang w:val="es-ES_tradnl"/>
        </w:rPr>
        <w:t xml:space="preserve">Se impulsará el establecimiento de un sistema nacional de educación superior que coordine los </w:t>
      </w:r>
      <w:proofErr w:type="gramStart"/>
      <w:r w:rsidRPr="005D38CB">
        <w:rPr>
          <w:rFonts w:asciiTheme="minorHAnsi" w:hAnsiTheme="minorHAnsi" w:cstheme="minorHAnsi"/>
          <w:lang w:val="es-ES_tradnl"/>
        </w:rPr>
        <w:t>subsistemas universitario</w:t>
      </w:r>
      <w:proofErr w:type="gramEnd"/>
      <w:r w:rsidRPr="005D38CB">
        <w:rPr>
          <w:rFonts w:asciiTheme="minorHAnsi" w:hAnsiTheme="minorHAnsi" w:cstheme="minorHAnsi"/>
          <w:lang w:val="es-ES_tradnl"/>
        </w:rPr>
        <w:t>, tecnológico y de educación normal y formación docente, que permita garantizar el desarrollo de una oferta educativa con capacidad de atender las necesidades nacionales y regionales, además de las prioridades específicas de formación de profesionistas para el desarrollo del país.</w:t>
      </w:r>
    </w:p>
    <w:p w14:paraId="1C3CE500" w14:textId="77777777" w:rsidR="005D38CB" w:rsidRPr="005D38CB" w:rsidRDefault="005D38CB" w:rsidP="005D38CB">
      <w:pPr>
        <w:pStyle w:val="Texto"/>
        <w:spacing w:after="0" w:line="276" w:lineRule="auto"/>
        <w:rPr>
          <w:rFonts w:asciiTheme="minorHAnsi" w:hAnsiTheme="minorHAnsi" w:cstheme="minorHAnsi"/>
          <w:b/>
          <w:lang w:val="es-ES_tradnl"/>
        </w:rPr>
      </w:pPr>
    </w:p>
    <w:p w14:paraId="672A010F"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51" w:name="Artículo_51"/>
      <w:r w:rsidRPr="005D38CB">
        <w:rPr>
          <w:rFonts w:asciiTheme="minorHAnsi" w:hAnsiTheme="minorHAnsi" w:cstheme="minorHAnsi"/>
          <w:b/>
          <w:lang w:val="es-ES_tradnl"/>
        </w:rPr>
        <w:t>Artículo 51</w:t>
      </w:r>
      <w:bookmarkEnd w:id="51"/>
      <w:r w:rsidRPr="005D38CB">
        <w:rPr>
          <w:rFonts w:asciiTheme="minorHAnsi" w:hAnsiTheme="minorHAnsi" w:cstheme="minorHAnsi"/>
          <w:b/>
          <w:lang w:val="es-ES_tradnl"/>
        </w:rPr>
        <w:t xml:space="preserve">. </w:t>
      </w:r>
      <w:r w:rsidRPr="005D38CB">
        <w:rPr>
          <w:rFonts w:asciiTheme="minorHAnsi" w:hAnsiTheme="minorHAnsi" w:cstheme="minorHAnsi"/>
          <w:lang w:val="es-ES_tradnl"/>
        </w:rPr>
        <w:t>Se apoyará el desarrollo de un espacio común de educación superior que permita el intercambio académico, la movilidad nacional e internacional de estudiantes, profesores e investigadores, así como el reconocimiento de créditos y la colaboración interinstitucional. La Ley General de Educación Superior determinará la integración y los principios para la operación de este sistema.</w:t>
      </w:r>
    </w:p>
    <w:p w14:paraId="51778CA7"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725BCFE9"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V</w:t>
      </w:r>
    </w:p>
    <w:p w14:paraId="47441767"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Del fomento de la investigación, la ciencia, las humanidades, la tecnología y la innovación</w:t>
      </w:r>
    </w:p>
    <w:p w14:paraId="1A42AAB4" w14:textId="77777777" w:rsidR="005D38CB" w:rsidRPr="005D38CB" w:rsidRDefault="005D38CB" w:rsidP="005D38CB">
      <w:pPr>
        <w:pStyle w:val="Texto"/>
        <w:spacing w:after="0" w:line="276" w:lineRule="auto"/>
        <w:rPr>
          <w:rFonts w:asciiTheme="minorHAnsi" w:hAnsiTheme="minorHAnsi" w:cstheme="minorHAnsi"/>
          <w:b/>
          <w:lang w:val="es-ES_tradnl"/>
        </w:rPr>
      </w:pPr>
    </w:p>
    <w:p w14:paraId="0A9B7E88"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52" w:name="Artículo_52"/>
      <w:r w:rsidRPr="005D38CB">
        <w:rPr>
          <w:rFonts w:asciiTheme="minorHAnsi" w:hAnsiTheme="minorHAnsi" w:cstheme="minorHAnsi"/>
          <w:b/>
          <w:lang w:val="es-ES_tradnl"/>
        </w:rPr>
        <w:t>Artículo 52</w:t>
      </w:r>
      <w:bookmarkEnd w:id="52"/>
      <w:r w:rsidRPr="005D38CB">
        <w:rPr>
          <w:rFonts w:asciiTheme="minorHAnsi" w:hAnsiTheme="minorHAnsi" w:cstheme="minorHAnsi"/>
          <w:b/>
          <w:lang w:val="es-ES_tradnl"/>
        </w:rPr>
        <w:t xml:space="preserve">. </w:t>
      </w:r>
      <w:r w:rsidRPr="005D38CB">
        <w:rPr>
          <w:rFonts w:asciiTheme="minorHAnsi" w:hAnsiTheme="minorHAnsi" w:cstheme="minorHAnsi"/>
          <w:lang w:val="es-ES_tradnl"/>
        </w:rPr>
        <w:t>El Estado garantizará el derecho de toda persona a gozar de los beneficios del desarrollo científico, humanístico, tecnológico y de la innovación, considerados como elementos fundamentales de la educación y la cultura. Promoverá el desarrollo, la vinculación y divulgación de la investigación científica para el beneficio social.</w:t>
      </w:r>
    </w:p>
    <w:p w14:paraId="0A51D14B" w14:textId="77777777" w:rsidR="005D38CB" w:rsidRPr="005D38CB" w:rsidRDefault="005D38CB" w:rsidP="005D38CB">
      <w:pPr>
        <w:pStyle w:val="Texto"/>
        <w:spacing w:after="0" w:line="276" w:lineRule="auto"/>
        <w:rPr>
          <w:rFonts w:asciiTheme="minorHAnsi" w:hAnsiTheme="minorHAnsi" w:cstheme="minorHAnsi"/>
          <w:lang w:val="es-ES_tradnl"/>
        </w:rPr>
      </w:pPr>
    </w:p>
    <w:p w14:paraId="7FD6F253"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El desarrollo tecnológico y la innovación, asociados a la actualización, a la excelencia educativa y a la expansión de las fronteras del conocimiento se apoyará en las nuevas tecnologías de la información, comunicación, conocimiento y aprendizaje digital, mediante el uso de plataformas de acceso abierto.</w:t>
      </w:r>
    </w:p>
    <w:p w14:paraId="741B5050" w14:textId="77777777" w:rsidR="005D38CB" w:rsidRPr="005D38CB" w:rsidRDefault="005D38CB" w:rsidP="005D38CB">
      <w:pPr>
        <w:pStyle w:val="Texto"/>
        <w:spacing w:after="0" w:line="276" w:lineRule="auto"/>
        <w:rPr>
          <w:rFonts w:asciiTheme="minorHAnsi" w:hAnsiTheme="minorHAnsi" w:cstheme="minorHAnsi"/>
          <w:b/>
          <w:lang w:val="es-ES_tradnl"/>
        </w:rPr>
      </w:pPr>
    </w:p>
    <w:p w14:paraId="56E4F822"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53" w:name="Artículo_53"/>
      <w:r w:rsidRPr="005D38CB">
        <w:rPr>
          <w:rFonts w:asciiTheme="minorHAnsi" w:hAnsiTheme="minorHAnsi" w:cstheme="minorHAnsi"/>
          <w:b/>
          <w:lang w:val="es-ES_tradnl"/>
        </w:rPr>
        <w:lastRenderedPageBreak/>
        <w:t>Artículo 53</w:t>
      </w:r>
      <w:bookmarkEnd w:id="53"/>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autoridades educativas, en el ámbito de sus competencias, impulsarán en todas las regiones del país, el desarrollo de la investigación, la ciencia, las humanidades, la tecnología y la innovación, de conformidad con lo siguiente:</w:t>
      </w:r>
    </w:p>
    <w:p w14:paraId="29101FEC"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AA565F7" w14:textId="77777777" w:rsidR="005D38CB" w:rsidRPr="005D38CB" w:rsidRDefault="005D38CB" w:rsidP="00972E10">
      <w:pPr>
        <w:pStyle w:val="Texto"/>
        <w:numPr>
          <w:ilvl w:val="0"/>
          <w:numId w:val="2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Promoción del diseño y aplicación de métodos y programas para la enseñanza, el aprendizaje y el fomento de la ciencia, las humanidades, la tecnología e innovación en todos los niveles de la educación;</w:t>
      </w:r>
    </w:p>
    <w:p w14:paraId="6645AEA3"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A49915D" w14:textId="77777777" w:rsidR="005D38CB" w:rsidRPr="005D38CB" w:rsidRDefault="005D38CB" w:rsidP="00972E10">
      <w:pPr>
        <w:pStyle w:val="Texto"/>
        <w:numPr>
          <w:ilvl w:val="0"/>
          <w:numId w:val="2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Apoyo de la capacidad y el fortalecimiento de los grupos de investigación científica, humanística y tecnológica que lleven a cabo las instituciones públicas de educación básica, media superior, superior y centros de investigación;</w:t>
      </w:r>
    </w:p>
    <w:p w14:paraId="135A50B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AD72B3D" w14:textId="77777777" w:rsidR="005D38CB" w:rsidRPr="005D38CB" w:rsidRDefault="005D38CB" w:rsidP="00972E10">
      <w:pPr>
        <w:pStyle w:val="Texto"/>
        <w:numPr>
          <w:ilvl w:val="0"/>
          <w:numId w:val="2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Creación de programas de difusión para impulsar la participación y el interés de las niñas, niños, adolescentes y jóvenes en el fomento de las ciencias, las humanidades, la tecnología y la innovación, y</w:t>
      </w:r>
    </w:p>
    <w:p w14:paraId="7BA283D2"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4A80621" w14:textId="77777777" w:rsidR="005D38CB" w:rsidRPr="005D38CB" w:rsidRDefault="005D38CB" w:rsidP="00972E10">
      <w:pPr>
        <w:pStyle w:val="Texto"/>
        <w:numPr>
          <w:ilvl w:val="0"/>
          <w:numId w:val="28"/>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Impulso de políticas y programas para fortalecer la participación de las instituciones públicas de educación superior en las acciones que desarrollen la ciencia, las humanidades, la tecnología y la innovación, y aseguren su vinculación creciente con la solución de los problemas y necesidades nacionales, regionales y locales.</w:t>
      </w:r>
    </w:p>
    <w:p w14:paraId="5CFFD6C2" w14:textId="77777777" w:rsidR="005D38CB" w:rsidRPr="005D38CB" w:rsidRDefault="005D38CB" w:rsidP="005D38CB">
      <w:pPr>
        <w:pStyle w:val="Texto"/>
        <w:spacing w:after="0" w:line="276" w:lineRule="auto"/>
        <w:rPr>
          <w:rFonts w:asciiTheme="minorHAnsi" w:hAnsiTheme="minorHAnsi" w:cstheme="minorHAnsi"/>
          <w:b/>
          <w:lang w:val="es-ES_tradnl"/>
        </w:rPr>
      </w:pPr>
    </w:p>
    <w:p w14:paraId="5DDEC836"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54" w:name="Artículo_54"/>
      <w:r w:rsidRPr="005D38CB">
        <w:rPr>
          <w:rFonts w:asciiTheme="minorHAnsi" w:hAnsiTheme="minorHAnsi" w:cstheme="minorHAnsi"/>
          <w:b/>
          <w:lang w:val="es-ES_tradnl"/>
        </w:rPr>
        <w:t>Artículo 54</w:t>
      </w:r>
      <w:bookmarkEnd w:id="54"/>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instituciones de educación superior promoverán, a través de sus ordenamientos internos, que sus docentes e investigadores participen en actividades de enseñanza, tutoría, investigación y aplicación innovadora del conocimiento.</w:t>
      </w:r>
    </w:p>
    <w:p w14:paraId="46B3A37F" w14:textId="77777777" w:rsidR="005D38CB" w:rsidRPr="005D38CB" w:rsidRDefault="005D38CB" w:rsidP="005D38CB">
      <w:pPr>
        <w:pStyle w:val="Texto"/>
        <w:spacing w:after="0" w:line="276" w:lineRule="auto"/>
        <w:rPr>
          <w:rFonts w:asciiTheme="minorHAnsi" w:hAnsiTheme="minorHAnsi" w:cstheme="minorHAnsi"/>
          <w:lang w:val="es-ES_tradnl"/>
        </w:rPr>
      </w:pPr>
    </w:p>
    <w:p w14:paraId="74941DD8"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El Estado apoyará la difusión e investigación científica, humanística y tecnológica que contribuya a la formación de investigadores y profesionistas altamente calificados.</w:t>
      </w:r>
    </w:p>
    <w:p w14:paraId="7149D815" w14:textId="77777777" w:rsidR="005D38CB" w:rsidRPr="005D38CB" w:rsidRDefault="005D38CB" w:rsidP="005D38CB">
      <w:pPr>
        <w:pStyle w:val="Texto"/>
        <w:spacing w:after="0" w:line="276" w:lineRule="auto"/>
        <w:rPr>
          <w:rFonts w:asciiTheme="minorHAnsi" w:hAnsiTheme="minorHAnsi" w:cstheme="minorHAnsi"/>
          <w:b/>
          <w:lang w:val="es-ES_tradnl"/>
        </w:rPr>
      </w:pPr>
    </w:p>
    <w:p w14:paraId="38F39E22"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55" w:name="Artículo_55"/>
      <w:r w:rsidRPr="005D38CB">
        <w:rPr>
          <w:rFonts w:asciiTheme="minorHAnsi" w:hAnsiTheme="minorHAnsi" w:cstheme="minorHAnsi"/>
          <w:b/>
          <w:lang w:val="es-ES_tradnl"/>
        </w:rPr>
        <w:t>Artículo 55</w:t>
      </w:r>
      <w:bookmarkEnd w:id="55"/>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Secretaría, en coordinación con los organismos y autoridades correspondientes, y de acuerdo con lo dispuesto en las leyes en la materia, establecerá los mecanismos de colaboración para impulsar programas de investigación e innovación tecnológica en las distintas instituciones públicas de educación superior.</w:t>
      </w:r>
    </w:p>
    <w:p w14:paraId="7506459B"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0CA9418D"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 xml:space="preserve">Capítulo VI </w:t>
      </w:r>
    </w:p>
    <w:p w14:paraId="5444639C"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la educación indígena, intercultural y plurilingüe</w:t>
      </w:r>
    </w:p>
    <w:p w14:paraId="5EAE4A03" w14:textId="77777777" w:rsidR="005D38CB" w:rsidRPr="00761EFC" w:rsidRDefault="005D38CB" w:rsidP="00761EFC">
      <w:pPr>
        <w:shd w:val="clear" w:color="auto" w:fill="253746" w:themeFill="background2"/>
        <w:rPr>
          <w:b/>
          <w:bCs/>
          <w:sz w:val="14"/>
          <w:szCs w:val="14"/>
          <w:shd w:val="clear" w:color="auto" w:fill="253746" w:themeFill="background2"/>
        </w:rPr>
      </w:pPr>
      <w:r w:rsidRPr="00761EFC">
        <w:rPr>
          <w:b/>
          <w:bCs/>
          <w:sz w:val="14"/>
          <w:szCs w:val="14"/>
          <w:shd w:val="clear" w:color="auto" w:fill="253746" w:themeFill="background2"/>
        </w:rPr>
        <w:t>Capítulo declarado inválido por sentencia de la SCJN a Acción de Inconstitucionalidad notificada para efectos legales 30-06-2021 y publicada DOF 13-03-2023</w:t>
      </w:r>
    </w:p>
    <w:p w14:paraId="5F5A35F8" w14:textId="77777777" w:rsidR="005D38CB" w:rsidRPr="005D38CB" w:rsidRDefault="005D38CB" w:rsidP="005D38CB">
      <w:pPr>
        <w:pStyle w:val="Texto"/>
        <w:spacing w:after="0" w:line="276" w:lineRule="auto"/>
        <w:ind w:firstLine="0"/>
        <w:jc w:val="right"/>
        <w:rPr>
          <w:rFonts w:asciiTheme="minorHAnsi" w:hAnsiTheme="minorHAnsi" w:cstheme="minorHAnsi"/>
          <w:b/>
          <w:bCs/>
          <w:shd w:val="clear" w:color="auto" w:fill="003E3D"/>
        </w:rPr>
      </w:pPr>
    </w:p>
    <w:p w14:paraId="22D565FA"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Capítulo y denominación reformados DOF 07-06-2024</w:t>
      </w:r>
    </w:p>
    <w:p w14:paraId="33C9894F"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56" w:name="Artículo_56"/>
      <w:r w:rsidRPr="005D38CB">
        <w:rPr>
          <w:rFonts w:asciiTheme="minorHAnsi" w:hAnsiTheme="minorHAnsi" w:cstheme="minorHAnsi"/>
          <w:b/>
          <w:lang w:val="es-ES_tradnl"/>
        </w:rPr>
        <w:lastRenderedPageBreak/>
        <w:t>Artículo 56</w:t>
      </w:r>
      <w:bookmarkEnd w:id="56"/>
      <w:r w:rsidRPr="005D38CB">
        <w:rPr>
          <w:rFonts w:asciiTheme="minorHAnsi" w:hAnsiTheme="minorHAnsi" w:cstheme="minorHAnsi"/>
          <w:b/>
          <w:color w:val="808080" w:themeColor="background1" w:themeShade="80"/>
          <w:lang w:val="es-ES_tradnl"/>
        </w:rPr>
        <w:t xml:space="preserve">. </w:t>
      </w:r>
      <w:r w:rsidRPr="005D38CB">
        <w:rPr>
          <w:rFonts w:asciiTheme="minorHAnsi" w:hAnsiTheme="minorHAnsi" w:cstheme="minorHAnsi"/>
          <w:lang w:val="es-ES_tradnl"/>
        </w:rPr>
        <w:t xml:space="preserve">El Estado garantizará el derecho de los pueblos y comunidades indígenas y </w:t>
      </w:r>
      <w:proofErr w:type="spellStart"/>
      <w:r w:rsidRPr="005D38CB">
        <w:rPr>
          <w:rFonts w:asciiTheme="minorHAnsi" w:hAnsiTheme="minorHAnsi" w:cstheme="minorHAnsi"/>
          <w:lang w:val="es-ES_tradnl"/>
        </w:rPr>
        <w:t>afromexicanas</w:t>
      </w:r>
      <w:proofErr w:type="spellEnd"/>
      <w:r w:rsidRPr="005D38CB">
        <w:rPr>
          <w:rFonts w:asciiTheme="minorHAnsi" w:hAnsiTheme="minorHAnsi" w:cstheme="minorHAnsi"/>
          <w:lang w:val="es-ES_tradnl"/>
        </w:rPr>
        <w:t>, migrantes y jornaleros agrícolas a recibir educación inclusiva, humanista, equitativa, en igualdad de oportunidades, con la garantía de pertinencia y de no discriminación.</w:t>
      </w:r>
    </w:p>
    <w:p w14:paraId="55A575D6"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47A6804A"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 xml:space="preserve"> Promoverá que la educación indígena contribuya a la generación del conocimiento, aprendizaje, reconocimiento, valoración, preservación y desarrollo tanto de la tradición oral y escrita indígena, como de las lenguas indígenas nacionales como medio de comunicación, de enseñanza, objeto y fuente de conocimiento. </w:t>
      </w:r>
    </w:p>
    <w:p w14:paraId="59945FC9"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2C2B981C"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 xml:space="preserve">Para dar cumplimiento a lo establecido en el párrafo anterior el Estado realizará de forma enunciativa más no limitativa, las siguientes acciones: </w:t>
      </w:r>
    </w:p>
    <w:p w14:paraId="1F7727D7"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39402964" w14:textId="77777777" w:rsidR="005D38CB" w:rsidRPr="005D38CB" w:rsidRDefault="005D38CB" w:rsidP="00972E10">
      <w:pPr>
        <w:pStyle w:val="Texto"/>
        <w:numPr>
          <w:ilvl w:val="0"/>
          <w:numId w:val="2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 xml:space="preserve">Fortalecer las escuelas de educación indígena y </w:t>
      </w:r>
      <w:proofErr w:type="spellStart"/>
      <w:r w:rsidRPr="005D38CB">
        <w:rPr>
          <w:rFonts w:asciiTheme="minorHAnsi" w:hAnsiTheme="minorHAnsi" w:cstheme="minorHAnsi"/>
          <w:lang w:val="es-ES_tradnl"/>
        </w:rPr>
        <w:t>afromexicana</w:t>
      </w:r>
      <w:proofErr w:type="spellEnd"/>
      <w:r w:rsidRPr="005D38CB">
        <w:rPr>
          <w:rFonts w:asciiTheme="minorHAnsi" w:hAnsiTheme="minorHAnsi" w:cstheme="minorHAnsi"/>
          <w:lang w:val="es-ES_tradnl"/>
        </w:rPr>
        <w:t xml:space="preserve">, los centros educativos integrales y las Casas y Comedores de la Niñez Indígena u homólogas, para que cumplan con las condiciones de infraestructura escolar en términos de la presente Ley y de las demás disposiciones aplicables. </w:t>
      </w:r>
    </w:p>
    <w:p w14:paraId="6D80A356" w14:textId="77777777" w:rsidR="005D38CB" w:rsidRPr="005D38CB" w:rsidRDefault="005D38CB" w:rsidP="005D38CB">
      <w:pPr>
        <w:pStyle w:val="Texto"/>
        <w:spacing w:after="0" w:line="276" w:lineRule="auto"/>
        <w:ind w:left="720" w:firstLine="0"/>
        <w:rPr>
          <w:rFonts w:asciiTheme="minorHAnsi" w:hAnsiTheme="minorHAnsi" w:cstheme="minorHAnsi"/>
          <w:lang w:val="es-ES_tradnl"/>
        </w:rPr>
      </w:pPr>
    </w:p>
    <w:p w14:paraId="7B071B6A" w14:textId="77777777" w:rsidR="005D38CB" w:rsidRPr="005D38CB" w:rsidRDefault="005D38CB" w:rsidP="00972E10">
      <w:pPr>
        <w:pStyle w:val="Texto"/>
        <w:numPr>
          <w:ilvl w:val="0"/>
          <w:numId w:val="2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 xml:space="preserve">Desarrollar programas educativos que reconozcan la herencia cultural de los pueblos y las comunidades indígenas y </w:t>
      </w:r>
      <w:proofErr w:type="spellStart"/>
      <w:r w:rsidRPr="005D38CB">
        <w:rPr>
          <w:rFonts w:asciiTheme="minorHAnsi" w:hAnsiTheme="minorHAnsi" w:cstheme="minorHAnsi"/>
          <w:lang w:val="es-ES_tradnl"/>
        </w:rPr>
        <w:t>afromexicanas</w:t>
      </w:r>
      <w:proofErr w:type="spellEnd"/>
      <w:r w:rsidRPr="005D38CB">
        <w:rPr>
          <w:rFonts w:asciiTheme="minorHAnsi" w:hAnsiTheme="minorHAnsi" w:cstheme="minorHAnsi"/>
          <w:lang w:val="es-ES_tradnl"/>
        </w:rPr>
        <w:t xml:space="preserve"> y promover la valoración de distintas formas de generar, interpretar y transmitir los conocimientos culturales, saberes, lenguas y tecnologías. </w:t>
      </w:r>
    </w:p>
    <w:p w14:paraId="5AB3B767" w14:textId="77777777" w:rsidR="005D38CB" w:rsidRPr="005D38CB" w:rsidRDefault="005D38CB" w:rsidP="005D38CB">
      <w:pPr>
        <w:pStyle w:val="Prrafodelista"/>
        <w:rPr>
          <w:lang w:val="es-ES_tradnl"/>
        </w:rPr>
      </w:pPr>
    </w:p>
    <w:p w14:paraId="3B8FDB09" w14:textId="77777777" w:rsidR="005D38CB" w:rsidRPr="005D38CB" w:rsidRDefault="005D38CB" w:rsidP="00972E10">
      <w:pPr>
        <w:pStyle w:val="Texto"/>
        <w:numPr>
          <w:ilvl w:val="0"/>
          <w:numId w:val="2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Elaborar, editar, mantener actualizados, distribuir y utilizar materiales educativos, entre ellos libros de textos gratuitos en las lenguas del territorio nacional, garantizando la pertinencia de los mismos.</w:t>
      </w:r>
    </w:p>
    <w:p w14:paraId="18D2C256" w14:textId="77777777" w:rsidR="005D38CB" w:rsidRPr="005D38CB" w:rsidRDefault="005D38CB" w:rsidP="005D38CB">
      <w:pPr>
        <w:pStyle w:val="Prrafodelista"/>
        <w:rPr>
          <w:lang w:val="es-ES_tradnl"/>
        </w:rPr>
      </w:pPr>
    </w:p>
    <w:p w14:paraId="68761D74" w14:textId="77777777" w:rsidR="005D38CB" w:rsidRPr="005D38CB" w:rsidRDefault="005D38CB" w:rsidP="00972E10">
      <w:pPr>
        <w:pStyle w:val="Texto"/>
        <w:numPr>
          <w:ilvl w:val="0"/>
          <w:numId w:val="2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 xml:space="preserve">Fortalecer las instituciones públicas de formación docente en especial las normales bilingües interculturales, la adscripción de los docentes en las localidades y regiones lingüísticas a las que pertenecen. Así como impulsar programas de formación, actualización y certificación de maestras y maestros en las lenguas de las regiones correspondientes. </w:t>
      </w:r>
    </w:p>
    <w:p w14:paraId="1654DE88" w14:textId="77777777" w:rsidR="005D38CB" w:rsidRPr="005D38CB" w:rsidRDefault="005D38CB" w:rsidP="005D38CB">
      <w:pPr>
        <w:pStyle w:val="Prrafodelista"/>
        <w:rPr>
          <w:lang w:val="es-ES_tradnl"/>
        </w:rPr>
      </w:pPr>
    </w:p>
    <w:p w14:paraId="50E9D6C1" w14:textId="77777777" w:rsidR="005D38CB" w:rsidRPr="005D38CB" w:rsidRDefault="005D38CB" w:rsidP="00972E10">
      <w:pPr>
        <w:pStyle w:val="Texto"/>
        <w:numPr>
          <w:ilvl w:val="0"/>
          <w:numId w:val="2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 xml:space="preserve">Tomar en consideración en la elaboración del contenido de los planes y programas de estudio los sistemas de conocimientos de los pueblos y comunidades indígenas y </w:t>
      </w:r>
      <w:proofErr w:type="spellStart"/>
      <w:r w:rsidRPr="005D38CB">
        <w:rPr>
          <w:rFonts w:asciiTheme="minorHAnsi" w:hAnsiTheme="minorHAnsi" w:cstheme="minorHAnsi"/>
          <w:lang w:val="es-ES_tradnl"/>
        </w:rPr>
        <w:t>afromexicanas</w:t>
      </w:r>
      <w:proofErr w:type="spellEnd"/>
      <w:r w:rsidRPr="005D38CB">
        <w:rPr>
          <w:rFonts w:asciiTheme="minorHAnsi" w:hAnsiTheme="minorHAnsi" w:cstheme="minorHAnsi"/>
          <w:lang w:val="es-ES_tradnl"/>
        </w:rPr>
        <w:t xml:space="preserve"> para favorecer la recuperación cotidiana de las expresiones y prácticas culturales de cada pueblo en la vida escolar. </w:t>
      </w:r>
    </w:p>
    <w:p w14:paraId="35E091AA" w14:textId="77777777" w:rsidR="005D38CB" w:rsidRPr="005D38CB" w:rsidRDefault="005D38CB" w:rsidP="005D38CB">
      <w:pPr>
        <w:pStyle w:val="Prrafodelista"/>
        <w:rPr>
          <w:lang w:val="es-ES_tradnl"/>
        </w:rPr>
      </w:pPr>
    </w:p>
    <w:p w14:paraId="034101A6" w14:textId="77777777" w:rsidR="005D38CB" w:rsidRPr="005D38CB" w:rsidRDefault="005D38CB" w:rsidP="00972E10">
      <w:pPr>
        <w:pStyle w:val="Texto"/>
        <w:numPr>
          <w:ilvl w:val="0"/>
          <w:numId w:val="2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Crear mecanismos, estrategias y programas para incentivar el acceso, permanencia, tránsito, formación y desarrollo de los educandos con enfoque intercultural y plurilingüe.</w:t>
      </w:r>
    </w:p>
    <w:p w14:paraId="584FC479" w14:textId="77777777" w:rsidR="005D38CB" w:rsidRPr="005D38CB" w:rsidRDefault="005D38CB" w:rsidP="00972E10">
      <w:pPr>
        <w:pStyle w:val="Texto"/>
        <w:numPr>
          <w:ilvl w:val="0"/>
          <w:numId w:val="2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 xml:space="preserve">Promover la conectividad y el acceso a las tecnologías de la información y comunicación de las escuelas de educación indígena y </w:t>
      </w:r>
      <w:proofErr w:type="spellStart"/>
      <w:r w:rsidRPr="005D38CB">
        <w:rPr>
          <w:rFonts w:asciiTheme="minorHAnsi" w:hAnsiTheme="minorHAnsi" w:cstheme="minorHAnsi"/>
          <w:lang w:val="es-ES_tradnl"/>
        </w:rPr>
        <w:t>afromexicana</w:t>
      </w:r>
      <w:proofErr w:type="spellEnd"/>
      <w:r w:rsidRPr="005D38CB">
        <w:rPr>
          <w:rFonts w:asciiTheme="minorHAnsi" w:hAnsiTheme="minorHAnsi" w:cstheme="minorHAnsi"/>
          <w:lang w:val="es-ES_tradnl"/>
        </w:rPr>
        <w:t xml:space="preserve">, a través del acceso y la capacitación en su uso. </w:t>
      </w:r>
    </w:p>
    <w:p w14:paraId="0731406F" w14:textId="77777777" w:rsidR="005D38CB" w:rsidRPr="005D38CB" w:rsidRDefault="005D38CB" w:rsidP="005D38CB">
      <w:pPr>
        <w:pStyle w:val="Prrafodelista"/>
        <w:rPr>
          <w:lang w:val="es-ES_tradnl"/>
        </w:rPr>
      </w:pPr>
    </w:p>
    <w:p w14:paraId="07819A13" w14:textId="77777777" w:rsidR="005D38CB" w:rsidRPr="005D38CB" w:rsidRDefault="005D38CB" w:rsidP="00972E10">
      <w:pPr>
        <w:pStyle w:val="Texto"/>
        <w:numPr>
          <w:ilvl w:val="0"/>
          <w:numId w:val="2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 xml:space="preserve">Integrar y actualizar la información de la estadística educativa y el padrón de migración indígena, a fin de garantizar la pertinencia de la misma. </w:t>
      </w:r>
    </w:p>
    <w:p w14:paraId="120083C7" w14:textId="77777777" w:rsidR="005D38CB" w:rsidRPr="005D38CB" w:rsidRDefault="005D38CB" w:rsidP="005D38CB">
      <w:pPr>
        <w:pStyle w:val="Prrafodelista"/>
        <w:rPr>
          <w:lang w:val="es-ES_tradnl"/>
        </w:rPr>
      </w:pPr>
    </w:p>
    <w:p w14:paraId="38CC1799" w14:textId="77777777" w:rsidR="005D38CB" w:rsidRPr="005D38CB" w:rsidRDefault="005D38CB" w:rsidP="00972E10">
      <w:pPr>
        <w:pStyle w:val="Texto"/>
        <w:numPr>
          <w:ilvl w:val="0"/>
          <w:numId w:val="2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 xml:space="preserve">Establecer esquemas de coordinación entre las diferentes instancias de los tres niveles de gobierno para asegurar que existan programas de movilidad nacional e internacional, dando especial apoyo a estudiantes de los pueblos y comunidades indígenas y </w:t>
      </w:r>
      <w:proofErr w:type="spellStart"/>
      <w:r w:rsidRPr="005D38CB">
        <w:rPr>
          <w:rFonts w:asciiTheme="minorHAnsi" w:hAnsiTheme="minorHAnsi" w:cstheme="minorHAnsi"/>
          <w:lang w:val="es-ES_tradnl"/>
        </w:rPr>
        <w:t>afromexicanas</w:t>
      </w:r>
      <w:proofErr w:type="spellEnd"/>
      <w:r w:rsidRPr="005D38CB">
        <w:rPr>
          <w:rFonts w:asciiTheme="minorHAnsi" w:hAnsiTheme="minorHAnsi" w:cstheme="minorHAnsi"/>
          <w:lang w:val="es-ES_tradnl"/>
        </w:rPr>
        <w:t xml:space="preserve"> en un marco de inclusión y enriquecimiento de las culturas.</w:t>
      </w:r>
    </w:p>
    <w:p w14:paraId="08B22C2A" w14:textId="77777777" w:rsidR="005D38CB" w:rsidRPr="00761EFC" w:rsidRDefault="005D38CB" w:rsidP="00761EFC">
      <w:pPr>
        <w:shd w:val="clear" w:color="auto" w:fill="253746" w:themeFill="background2"/>
        <w:rPr>
          <w:b/>
          <w:bCs/>
          <w:sz w:val="14"/>
          <w:szCs w:val="14"/>
          <w:shd w:val="clear" w:color="auto" w:fill="253746" w:themeFill="background2"/>
        </w:rPr>
      </w:pPr>
      <w:r w:rsidRPr="00761EFC">
        <w:rPr>
          <w:b/>
          <w:bCs/>
          <w:sz w:val="14"/>
          <w:szCs w:val="14"/>
          <w:shd w:val="clear" w:color="auto" w:fill="253746" w:themeFill="background2"/>
        </w:rPr>
        <w:t>Artículo declarado inválido por sentencia de la SCJN a Acción de Inconstitucionalidad notificada para efectos legales 30-06-2021 y publicada DOF 13-03-2023</w:t>
      </w:r>
    </w:p>
    <w:p w14:paraId="36550A18" w14:textId="77777777" w:rsidR="005D38CB" w:rsidRPr="005D38CB" w:rsidRDefault="005D38CB" w:rsidP="005D38CB">
      <w:pPr>
        <w:pStyle w:val="Texto"/>
        <w:spacing w:after="0" w:line="276" w:lineRule="auto"/>
        <w:ind w:firstLine="0"/>
        <w:jc w:val="right"/>
        <w:rPr>
          <w:rFonts w:asciiTheme="minorHAnsi" w:hAnsiTheme="minorHAnsi" w:cstheme="minorHAnsi"/>
          <w:b/>
          <w:bCs/>
          <w:shd w:val="clear" w:color="auto" w:fill="003E3D"/>
        </w:rPr>
      </w:pPr>
    </w:p>
    <w:p w14:paraId="77711574"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Artículo reformado DOF 07-06-2024</w:t>
      </w:r>
    </w:p>
    <w:p w14:paraId="48510212" w14:textId="77777777" w:rsidR="005D38CB" w:rsidRPr="005D38CB" w:rsidRDefault="005D38CB" w:rsidP="005D38CB">
      <w:pPr>
        <w:pStyle w:val="Texto"/>
        <w:spacing w:after="0" w:line="276" w:lineRule="auto"/>
        <w:ind w:firstLine="0"/>
        <w:rPr>
          <w:rFonts w:asciiTheme="minorHAnsi" w:hAnsiTheme="minorHAnsi" w:cstheme="minorHAnsi"/>
          <w:b/>
          <w:lang w:val="es-ES_tradnl"/>
        </w:rPr>
      </w:pPr>
      <w:bookmarkStart w:id="57" w:name="Artículo_57"/>
    </w:p>
    <w:p w14:paraId="66C93AFD"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b/>
          <w:lang w:val="es-ES_tradnl"/>
        </w:rPr>
        <w:t>Artículo 57</w:t>
      </w:r>
      <w:bookmarkEnd w:id="57"/>
      <w:r w:rsidRPr="005D38CB">
        <w:rPr>
          <w:rFonts w:asciiTheme="minorHAnsi" w:hAnsiTheme="minorHAnsi" w:cstheme="minorHAnsi"/>
          <w:b/>
          <w:lang w:val="es-ES_tradnl"/>
        </w:rPr>
        <w:t xml:space="preserve">. </w:t>
      </w:r>
      <w:r w:rsidRPr="005D38CB">
        <w:rPr>
          <w:rFonts w:asciiTheme="minorHAnsi" w:hAnsiTheme="minorHAnsi" w:cstheme="minorHAnsi"/>
          <w:lang w:val="es-ES_tradnl"/>
        </w:rPr>
        <w:t xml:space="preserve">El Estado garantizará y promoverá el uso de las lenguas indígenas en el sistema de educación indígena, intercultural y plurilingüe. Nunca podrá justificarse la eliminación de esta garantía por motivo del bajo número de hablantes. Para lograr lo anterior se deberá cumplir con lo siguiente: </w:t>
      </w:r>
    </w:p>
    <w:p w14:paraId="50E8DC91"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10628CA8" w14:textId="77777777" w:rsidR="005D38CB" w:rsidRPr="005D38CB" w:rsidRDefault="005D38CB" w:rsidP="00972E10">
      <w:pPr>
        <w:pStyle w:val="Texto"/>
        <w:numPr>
          <w:ilvl w:val="0"/>
          <w:numId w:val="6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 xml:space="preserve">Emplear las lenguas indígenas en la formación docente, así como en la instauración de unidades de enseñanza aprendizaje, </w:t>
      </w:r>
      <w:proofErr w:type="spellStart"/>
      <w:r w:rsidRPr="005D38CB">
        <w:rPr>
          <w:rFonts w:asciiTheme="minorHAnsi" w:hAnsiTheme="minorHAnsi" w:cstheme="minorHAnsi"/>
          <w:lang w:val="es-ES_tradnl"/>
        </w:rPr>
        <w:t>currícula</w:t>
      </w:r>
      <w:proofErr w:type="spellEnd"/>
      <w:r w:rsidRPr="005D38CB">
        <w:rPr>
          <w:rFonts w:asciiTheme="minorHAnsi" w:hAnsiTheme="minorHAnsi" w:cstheme="minorHAnsi"/>
          <w:lang w:val="es-ES_tradnl"/>
        </w:rPr>
        <w:t xml:space="preserve"> de estudio, contenidos y materiales didácticos. </w:t>
      </w:r>
    </w:p>
    <w:p w14:paraId="2FBAC4AD" w14:textId="77777777" w:rsidR="005D38CB" w:rsidRPr="005D38CB" w:rsidRDefault="005D38CB" w:rsidP="005D38CB">
      <w:pPr>
        <w:pStyle w:val="Texto"/>
        <w:spacing w:after="0" w:line="276" w:lineRule="auto"/>
        <w:ind w:left="720" w:firstLine="0"/>
        <w:rPr>
          <w:rFonts w:asciiTheme="minorHAnsi" w:hAnsiTheme="minorHAnsi" w:cstheme="minorHAnsi"/>
          <w:lang w:val="es-ES_tradnl"/>
        </w:rPr>
      </w:pPr>
    </w:p>
    <w:p w14:paraId="2B17EACE" w14:textId="77777777" w:rsidR="005D38CB" w:rsidRPr="005D38CB" w:rsidRDefault="005D38CB" w:rsidP="00972E10">
      <w:pPr>
        <w:pStyle w:val="Texto"/>
        <w:numPr>
          <w:ilvl w:val="0"/>
          <w:numId w:val="6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 xml:space="preserve">Establecer propósitos de enseñanza aprendizaje de carácter lingüístico en el plan curricular que contenga la lengua del pueblo o comunidad en la cual se localiza la escuela y se establezca una estrecha vinculación con la comunidad para fortalecer los conocimientos. </w:t>
      </w:r>
    </w:p>
    <w:p w14:paraId="4F979F07" w14:textId="77777777" w:rsidR="005D38CB" w:rsidRPr="005D38CB" w:rsidRDefault="005D38CB" w:rsidP="005D38CB">
      <w:pPr>
        <w:pStyle w:val="Prrafodelista"/>
        <w:rPr>
          <w:lang w:val="es-ES_tradnl"/>
        </w:rPr>
      </w:pPr>
    </w:p>
    <w:p w14:paraId="06BCA03F" w14:textId="77777777" w:rsidR="005D38CB" w:rsidRPr="005D38CB" w:rsidRDefault="005D38CB" w:rsidP="00972E10">
      <w:pPr>
        <w:pStyle w:val="Texto"/>
        <w:numPr>
          <w:ilvl w:val="0"/>
          <w:numId w:val="6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 xml:space="preserve">Garantizar la participación de personas con conocimiento pedagógico y dominio didáctico de la lengua indígena para que formen parte del proceso educativo, de preferencia de su comunidad de adscripción. </w:t>
      </w:r>
    </w:p>
    <w:p w14:paraId="0D5C360E" w14:textId="77777777" w:rsidR="005D38CB" w:rsidRPr="005D38CB" w:rsidRDefault="005D38CB" w:rsidP="005D38CB">
      <w:pPr>
        <w:pStyle w:val="Prrafodelista"/>
        <w:rPr>
          <w:lang w:val="es-ES_tradnl"/>
        </w:rPr>
      </w:pPr>
    </w:p>
    <w:p w14:paraId="25926E29" w14:textId="77777777" w:rsidR="005D38CB" w:rsidRPr="005D38CB" w:rsidRDefault="005D38CB" w:rsidP="00972E10">
      <w:pPr>
        <w:pStyle w:val="Texto"/>
        <w:numPr>
          <w:ilvl w:val="0"/>
          <w:numId w:val="6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 xml:space="preserve">Promover que las autoridades escolares, personal docente, técnico y de servicios de apoyo de las escuelas en comunidades indígenas deba ser hablante de la lengua indígena del lugar, zona o región donde presta sus servicios. </w:t>
      </w:r>
    </w:p>
    <w:p w14:paraId="7D98E1C6" w14:textId="77777777" w:rsidR="005D38CB" w:rsidRPr="005D38CB" w:rsidRDefault="005D38CB" w:rsidP="005D38CB">
      <w:pPr>
        <w:pStyle w:val="Prrafodelista"/>
        <w:rPr>
          <w:lang w:val="es-ES_tradnl"/>
        </w:rPr>
      </w:pPr>
    </w:p>
    <w:p w14:paraId="6D1A62B0" w14:textId="77777777" w:rsidR="005D38CB" w:rsidRPr="005D38CB" w:rsidRDefault="005D38CB" w:rsidP="00972E10">
      <w:pPr>
        <w:pStyle w:val="Texto"/>
        <w:numPr>
          <w:ilvl w:val="0"/>
          <w:numId w:val="6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 xml:space="preserve">Promover la interculturalidad a través del intercambio de conocimientos culturales y saberes de las diversas variantes lingüísticas. </w:t>
      </w:r>
    </w:p>
    <w:p w14:paraId="2848DA39" w14:textId="77777777" w:rsidR="005D38CB" w:rsidRPr="005D38CB" w:rsidRDefault="005D38CB" w:rsidP="005D38CB">
      <w:pPr>
        <w:pStyle w:val="Prrafodelista"/>
        <w:rPr>
          <w:lang w:val="es-ES_tradnl"/>
        </w:rPr>
      </w:pPr>
    </w:p>
    <w:p w14:paraId="0DE87FEC" w14:textId="77777777" w:rsidR="005D38CB" w:rsidRPr="005D38CB" w:rsidRDefault="005D38CB" w:rsidP="00972E10">
      <w:pPr>
        <w:pStyle w:val="Texto"/>
        <w:numPr>
          <w:ilvl w:val="0"/>
          <w:numId w:val="6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Diseñar contenido multimedia que podrá vincularse con los contenidos en papel que se encuentren en los libros de textos. Esta vinculación se puede hacer de acuerdo con la planeación correspondiente y recurriendo a recursos y herramientas como los códigos de respuesta rápida, páginas de Internet y aplicaciones móviles.</w:t>
      </w:r>
    </w:p>
    <w:p w14:paraId="2B803197" w14:textId="77777777" w:rsidR="005D38CB" w:rsidRPr="005D38CB" w:rsidRDefault="005D38CB" w:rsidP="005D38CB">
      <w:pPr>
        <w:pStyle w:val="Prrafodelista"/>
        <w:rPr>
          <w:lang w:val="es-ES_tradnl"/>
        </w:rPr>
      </w:pPr>
    </w:p>
    <w:p w14:paraId="6FFB31D0"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 xml:space="preserve">Para las lenguas indígenas que no cuenten con ningún tipo de presencia, se deben realizar acciones afirmativas para incluirlas en los programas de estudio. Las lenguas indígenas que ya tengan presencia en el sistema actual de educación, se deben fortalecer y consolidar su uso. </w:t>
      </w:r>
    </w:p>
    <w:p w14:paraId="12B2EF1A"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758B79B4"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educación indígena, intercultural y plurilingüe deberá ser considerada prioritaria en el Plan Nacional de Desarrollo como parte de las obligaciones establecidas por el artículo 20 Bis de la Ley de Planeación</w:t>
      </w:r>
    </w:p>
    <w:p w14:paraId="02C8F69D" w14:textId="77777777" w:rsidR="005D38CB" w:rsidRPr="00761EFC" w:rsidRDefault="005D38CB" w:rsidP="00761EFC">
      <w:pPr>
        <w:shd w:val="clear" w:color="auto" w:fill="253746" w:themeFill="background2"/>
        <w:rPr>
          <w:b/>
          <w:bCs/>
          <w:sz w:val="14"/>
          <w:szCs w:val="14"/>
          <w:shd w:val="clear" w:color="auto" w:fill="253746" w:themeFill="background2"/>
        </w:rPr>
      </w:pPr>
      <w:r w:rsidRPr="00761EFC">
        <w:rPr>
          <w:b/>
          <w:bCs/>
          <w:sz w:val="14"/>
          <w:szCs w:val="14"/>
          <w:shd w:val="clear" w:color="auto" w:fill="253746" w:themeFill="background2"/>
        </w:rPr>
        <w:t>Artículo declarado inválido por sentencia de la SCJN a Acción de Inconstitucionalidad notificada para efectos legales 30-06-2021 y publicada DOF 13-03-2023</w:t>
      </w:r>
    </w:p>
    <w:p w14:paraId="72A9A133" w14:textId="77777777" w:rsidR="005D38CB" w:rsidRPr="005D38CB" w:rsidRDefault="005D38CB" w:rsidP="005D38CB">
      <w:pPr>
        <w:pStyle w:val="Texto"/>
        <w:spacing w:after="0" w:line="276" w:lineRule="auto"/>
        <w:ind w:firstLine="0"/>
        <w:jc w:val="right"/>
        <w:rPr>
          <w:rFonts w:asciiTheme="minorHAnsi" w:hAnsiTheme="minorHAnsi" w:cstheme="minorHAnsi"/>
          <w:b/>
          <w:bCs/>
          <w:shd w:val="clear" w:color="auto" w:fill="003E3D"/>
        </w:rPr>
      </w:pPr>
    </w:p>
    <w:p w14:paraId="709A1C42"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Artículo reformado DOF 07-06-2024</w:t>
      </w:r>
    </w:p>
    <w:p w14:paraId="633B151F" w14:textId="77777777" w:rsidR="005D38CB" w:rsidRPr="005D38CB" w:rsidRDefault="005D38CB" w:rsidP="005D38CB">
      <w:pPr>
        <w:pStyle w:val="Texto"/>
        <w:spacing w:after="0" w:line="276" w:lineRule="auto"/>
        <w:rPr>
          <w:rFonts w:asciiTheme="minorHAnsi" w:eastAsia="Times New Roman" w:hAnsiTheme="minorHAnsi" w:cstheme="minorHAnsi"/>
          <w:b/>
          <w:lang w:val="es-ES_tradnl"/>
        </w:rPr>
      </w:pPr>
    </w:p>
    <w:p w14:paraId="6CA63DEB"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b/>
          <w:bCs/>
          <w:lang w:val="es-ES_tradnl"/>
        </w:rPr>
        <w:t>Artículo 57 Bis</w:t>
      </w:r>
      <w:r w:rsidRPr="005D38CB">
        <w:rPr>
          <w:rFonts w:asciiTheme="minorHAnsi" w:hAnsiTheme="minorHAnsi" w:cstheme="minorHAnsi"/>
          <w:lang w:val="es-ES_tradnl"/>
        </w:rPr>
        <w:t xml:space="preserve">. El Estado está obligado a documentar, investigar y difundir la tradición oral, escrita y los conocimientos ancestrales de cada comunidad indígena y </w:t>
      </w:r>
      <w:proofErr w:type="spellStart"/>
      <w:r w:rsidRPr="005D38CB">
        <w:rPr>
          <w:rFonts w:asciiTheme="minorHAnsi" w:hAnsiTheme="minorHAnsi" w:cstheme="minorHAnsi"/>
          <w:lang w:val="es-ES_tradnl"/>
        </w:rPr>
        <w:t>afromexicana</w:t>
      </w:r>
      <w:proofErr w:type="spellEnd"/>
      <w:r w:rsidRPr="005D38CB">
        <w:rPr>
          <w:rFonts w:asciiTheme="minorHAnsi" w:hAnsiTheme="minorHAnsi" w:cstheme="minorHAnsi"/>
          <w:lang w:val="es-ES_tradnl"/>
        </w:rPr>
        <w:t xml:space="preserve">. En el cumplimiento de dicho deber, la comunidad participará y tendrá un papel central en la identificación de dichas tradiciones orales, escritas y de conocimientos ancestrales. Estas tradiciones no deberán estar limitadas a una lengua indígena. </w:t>
      </w:r>
    </w:p>
    <w:p w14:paraId="40A263A5"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30D593C6"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 xml:space="preserve">Una vez identificadas las tradiciones orales, escritas, conocimientos culturales y saberes, se deberán incluir como parte de los contenidos centrales de la educación pública dentro de cada comunidad indígena o </w:t>
      </w:r>
      <w:proofErr w:type="spellStart"/>
      <w:r w:rsidRPr="005D38CB">
        <w:rPr>
          <w:rFonts w:asciiTheme="minorHAnsi" w:hAnsiTheme="minorHAnsi" w:cstheme="minorHAnsi"/>
          <w:lang w:val="es-ES_tradnl"/>
        </w:rPr>
        <w:t>afromexicana</w:t>
      </w:r>
      <w:proofErr w:type="spellEnd"/>
      <w:r w:rsidRPr="005D38CB">
        <w:rPr>
          <w:rFonts w:asciiTheme="minorHAnsi" w:hAnsiTheme="minorHAnsi" w:cstheme="minorHAnsi"/>
          <w:lang w:val="es-ES_tradnl"/>
        </w:rPr>
        <w:t>.</w:t>
      </w:r>
    </w:p>
    <w:p w14:paraId="0C92DCD0"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Artículo adicionado DOF 07-06-2024</w:t>
      </w:r>
    </w:p>
    <w:p w14:paraId="792DCEC8" w14:textId="77777777" w:rsidR="005D38CB" w:rsidRPr="005D38CB" w:rsidRDefault="005D38CB" w:rsidP="005D38CB">
      <w:pPr>
        <w:pStyle w:val="Texto"/>
        <w:spacing w:after="0" w:line="276" w:lineRule="auto"/>
        <w:ind w:firstLine="0"/>
        <w:rPr>
          <w:rFonts w:asciiTheme="minorHAnsi" w:hAnsiTheme="minorHAnsi" w:cstheme="minorHAnsi"/>
          <w:b/>
          <w:lang w:val="es-ES_tradnl"/>
        </w:rPr>
      </w:pPr>
      <w:bookmarkStart w:id="58" w:name="Artículo_58"/>
    </w:p>
    <w:p w14:paraId="6D62C9D6"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b/>
          <w:lang w:val="es-ES_tradnl"/>
        </w:rPr>
        <w:t>Artículo 58</w:t>
      </w:r>
      <w:bookmarkEnd w:id="58"/>
      <w:r w:rsidRPr="005D38CB">
        <w:rPr>
          <w:rFonts w:asciiTheme="minorHAnsi" w:hAnsiTheme="minorHAnsi" w:cstheme="minorHAnsi"/>
          <w:b/>
          <w:color w:val="FFD966" w:themeColor="accent6" w:themeTint="99"/>
          <w:lang w:val="es-ES_tradnl"/>
        </w:rPr>
        <w:t xml:space="preserve">. </w:t>
      </w:r>
      <w:r w:rsidRPr="005D38CB">
        <w:rPr>
          <w:rFonts w:asciiTheme="minorHAnsi" w:hAnsiTheme="minorHAnsi" w:cstheme="minorHAnsi"/>
          <w:lang w:val="es-ES_tradnl"/>
        </w:rPr>
        <w:t xml:space="preserve">Las autoridades educativas consultarán de manera previa, libre, informada, culturalmente adecuada y de buena fe, de acuerdo con las disposiciones legales nacionales e internacionales vigentes en la materia, cada vez que se adopten medidas susceptibles de afectar a los pueblos y comunidades indígenas y </w:t>
      </w:r>
      <w:proofErr w:type="spellStart"/>
      <w:r w:rsidRPr="005D38CB">
        <w:rPr>
          <w:rFonts w:asciiTheme="minorHAnsi" w:hAnsiTheme="minorHAnsi" w:cstheme="minorHAnsi"/>
          <w:lang w:val="es-ES_tradnl"/>
        </w:rPr>
        <w:t>afromexicanas</w:t>
      </w:r>
      <w:proofErr w:type="spellEnd"/>
      <w:r w:rsidRPr="005D38CB">
        <w:rPr>
          <w:rFonts w:asciiTheme="minorHAnsi" w:hAnsiTheme="minorHAnsi" w:cstheme="minorHAnsi"/>
          <w:lang w:val="es-ES_tradnl"/>
        </w:rPr>
        <w:t xml:space="preserve">, en materia educativa, respetando su autodeterminación en los términos del artículo 2o. de la Constitución Política de los Estados Unidos Mexicanos. </w:t>
      </w:r>
    </w:p>
    <w:p w14:paraId="01E60843"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70D7AD02"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 xml:space="preserve">Para el cumplimiento de lo establecido en el párrafo anterior, la Secretaría se coordinará con el Instituto Nacional de los Pueblos Indígenas, el Instituto Nacional de las Lenguas Indígenas, la </w:t>
      </w:r>
      <w:r w:rsidRPr="005D38CB">
        <w:rPr>
          <w:rFonts w:asciiTheme="minorHAnsi" w:hAnsiTheme="minorHAnsi" w:cstheme="minorHAnsi"/>
          <w:lang w:val="es-ES_tradnl"/>
        </w:rPr>
        <w:lastRenderedPageBreak/>
        <w:t xml:space="preserve">Comisión para la Mejora Continua de la Educación, así como sus homólogas en las entidades federativas para coadyuvar en los procesos de consulta relativas a las acciones que afecten a los pueblos y comunidades indígenas y </w:t>
      </w:r>
      <w:proofErr w:type="spellStart"/>
      <w:r w:rsidRPr="005D38CB">
        <w:rPr>
          <w:rFonts w:asciiTheme="minorHAnsi" w:hAnsiTheme="minorHAnsi" w:cstheme="minorHAnsi"/>
          <w:lang w:val="es-ES_tradnl"/>
        </w:rPr>
        <w:t>afromexicanas</w:t>
      </w:r>
      <w:proofErr w:type="spellEnd"/>
      <w:r w:rsidRPr="005D38CB">
        <w:rPr>
          <w:rFonts w:asciiTheme="minorHAnsi" w:hAnsiTheme="minorHAnsi" w:cstheme="minorHAnsi"/>
          <w:lang w:val="es-ES_tradnl"/>
        </w:rPr>
        <w:t xml:space="preserve">. </w:t>
      </w:r>
    </w:p>
    <w:p w14:paraId="1D150830"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4AE7D78D"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 xml:space="preserve">Será obligación del Estado, constituir un comité de seguimiento de la Consulta, conformado por los 68 pueblos indígenas y uno </w:t>
      </w:r>
      <w:proofErr w:type="spellStart"/>
      <w:r w:rsidRPr="005D38CB">
        <w:rPr>
          <w:rFonts w:asciiTheme="minorHAnsi" w:hAnsiTheme="minorHAnsi" w:cstheme="minorHAnsi"/>
          <w:lang w:val="es-ES_tradnl"/>
        </w:rPr>
        <w:t>afromexicano</w:t>
      </w:r>
      <w:proofErr w:type="spellEnd"/>
      <w:r w:rsidRPr="005D38CB">
        <w:rPr>
          <w:rFonts w:asciiTheme="minorHAnsi" w:hAnsiTheme="minorHAnsi" w:cstheme="minorHAnsi"/>
          <w:lang w:val="es-ES_tradnl"/>
        </w:rPr>
        <w:t>.</w:t>
      </w:r>
    </w:p>
    <w:p w14:paraId="3B452C51" w14:textId="77777777" w:rsidR="005D38CB" w:rsidRPr="00761EFC" w:rsidRDefault="005D38CB" w:rsidP="00761EFC">
      <w:pPr>
        <w:shd w:val="clear" w:color="auto" w:fill="253746" w:themeFill="background2"/>
        <w:rPr>
          <w:b/>
          <w:bCs/>
          <w:sz w:val="14"/>
          <w:szCs w:val="14"/>
          <w:shd w:val="clear" w:color="auto" w:fill="253746" w:themeFill="background2"/>
        </w:rPr>
      </w:pPr>
      <w:r w:rsidRPr="00761EFC">
        <w:rPr>
          <w:b/>
          <w:bCs/>
          <w:sz w:val="14"/>
          <w:szCs w:val="14"/>
          <w:shd w:val="clear" w:color="auto" w:fill="253746" w:themeFill="background2"/>
        </w:rPr>
        <w:t>Artículo declarado inválido por sentencia de la SCJN a Acción de Inconstitucionalidad notificada para efectos legales 30-06-2021 y publicada DOF 13-03-2023</w:t>
      </w:r>
    </w:p>
    <w:p w14:paraId="67C1EF13" w14:textId="77777777" w:rsidR="005D38CB" w:rsidRPr="005D38CB" w:rsidRDefault="005D38CB" w:rsidP="005D38CB">
      <w:pPr>
        <w:pStyle w:val="Texto"/>
        <w:spacing w:after="0" w:line="276" w:lineRule="auto"/>
        <w:ind w:firstLine="0"/>
        <w:jc w:val="right"/>
        <w:rPr>
          <w:rFonts w:asciiTheme="minorHAnsi" w:hAnsiTheme="minorHAnsi" w:cstheme="minorHAnsi"/>
          <w:b/>
          <w:bCs/>
          <w:shd w:val="clear" w:color="auto" w:fill="003E3D"/>
        </w:rPr>
      </w:pPr>
    </w:p>
    <w:p w14:paraId="15FD88F7"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Artículo reformado DOF 07-06-2024</w:t>
      </w:r>
    </w:p>
    <w:p w14:paraId="3A7C3623" w14:textId="77777777" w:rsidR="005D38CB" w:rsidRPr="005D38CB" w:rsidRDefault="005D38CB" w:rsidP="005D38CB">
      <w:pPr>
        <w:pStyle w:val="Texto"/>
        <w:spacing w:after="0" w:line="276" w:lineRule="auto"/>
        <w:ind w:firstLine="0"/>
        <w:rPr>
          <w:rFonts w:asciiTheme="minorHAnsi" w:eastAsia="Times New Roman" w:hAnsiTheme="minorHAnsi" w:cstheme="minorHAnsi"/>
          <w:b/>
          <w:lang w:val="es-ES_tradnl"/>
        </w:rPr>
      </w:pPr>
    </w:p>
    <w:p w14:paraId="4A359E5A"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VII</w:t>
      </w:r>
    </w:p>
    <w:p w14:paraId="0608C109"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la educación humanista</w:t>
      </w:r>
    </w:p>
    <w:p w14:paraId="18E21DAF" w14:textId="77777777" w:rsidR="005D38CB" w:rsidRPr="005D38CB" w:rsidRDefault="005D38CB" w:rsidP="005D38CB">
      <w:pPr>
        <w:pStyle w:val="Texto"/>
        <w:spacing w:after="0" w:line="276" w:lineRule="auto"/>
        <w:rPr>
          <w:rFonts w:asciiTheme="minorHAnsi" w:hAnsiTheme="minorHAnsi" w:cstheme="minorHAnsi"/>
          <w:b/>
          <w:lang w:val="es-ES_tradnl"/>
        </w:rPr>
      </w:pPr>
    </w:p>
    <w:p w14:paraId="35998AE2"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59" w:name="Artículo_59"/>
      <w:r w:rsidRPr="005D38CB">
        <w:rPr>
          <w:rFonts w:asciiTheme="minorHAnsi" w:hAnsiTheme="minorHAnsi" w:cstheme="minorHAnsi"/>
          <w:b/>
          <w:lang w:val="es-ES_tradnl"/>
        </w:rPr>
        <w:t>Artículo 59</w:t>
      </w:r>
      <w:bookmarkEnd w:id="59"/>
      <w:r w:rsidRPr="005D38CB">
        <w:rPr>
          <w:rFonts w:asciiTheme="minorHAnsi" w:hAnsiTheme="minorHAnsi" w:cstheme="minorHAnsi"/>
          <w:b/>
          <w:lang w:val="es-ES_tradnl"/>
        </w:rPr>
        <w:t xml:space="preserve">. </w:t>
      </w:r>
      <w:r w:rsidRPr="005D38CB">
        <w:rPr>
          <w:rFonts w:asciiTheme="minorHAnsi" w:hAnsiTheme="minorHAnsi" w:cstheme="minorHAnsi"/>
          <w:lang w:val="es-ES_tradnl"/>
        </w:rPr>
        <w:t>En la educación que imparta el Estado se promoverá un enfoque humanista, el cual favorecerá en el educando sus habilidades socioemocionales que le permitan adquirir y generar conocimientos, fortalecer la capacidad para aprender a pensar, sentir, actuar y desarrollarse como persona integrante de una comunidad y en armonía con la naturaleza.</w:t>
      </w:r>
    </w:p>
    <w:p w14:paraId="5E71BE71" w14:textId="77777777" w:rsidR="005D38CB" w:rsidRPr="005D38CB" w:rsidRDefault="005D38CB" w:rsidP="005D38CB">
      <w:pPr>
        <w:pStyle w:val="Texto"/>
        <w:spacing w:after="0" w:line="276" w:lineRule="auto"/>
        <w:rPr>
          <w:rFonts w:asciiTheme="minorHAnsi" w:hAnsiTheme="minorHAnsi" w:cstheme="minorHAnsi"/>
          <w:lang w:val="es-ES_tradnl"/>
        </w:rPr>
      </w:pPr>
    </w:p>
    <w:p w14:paraId="4CA3D3AF"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De igual forma, para resolver situaciones problemáticas de manera autónoma y colectivamente, aplicar los conocimientos aprendidos a situaciones concretas de su realidad y desarrollar sus actitudes y habilidades para su participación en los procesos productivos, democráticos y comunitarios.</w:t>
      </w:r>
    </w:p>
    <w:p w14:paraId="43FCCA39" w14:textId="77777777" w:rsidR="005D38CB" w:rsidRPr="005D38CB" w:rsidRDefault="005D38CB" w:rsidP="005D38CB">
      <w:pPr>
        <w:pStyle w:val="Texto"/>
        <w:spacing w:after="0" w:line="276" w:lineRule="auto"/>
        <w:rPr>
          <w:rFonts w:asciiTheme="minorHAnsi" w:hAnsiTheme="minorHAnsi" w:cstheme="minorHAnsi"/>
          <w:lang w:val="es-ES_tradnl"/>
        </w:rPr>
      </w:pPr>
    </w:p>
    <w:p w14:paraId="53E6CAE4"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autoridades educativas impulsarán medidas para el cumplimiento de este artículo con la realización de acciones y prácticas basadas en las relaciones culturales, sociales y económicas de las distintas regiones, pueblos y comunidades del país para contribuir a los procesos de transformación.</w:t>
      </w:r>
    </w:p>
    <w:p w14:paraId="58027307" w14:textId="77777777" w:rsidR="005D38CB" w:rsidRPr="005D38CB" w:rsidRDefault="005D38CB" w:rsidP="005D38CB">
      <w:pPr>
        <w:pStyle w:val="Texto"/>
        <w:spacing w:after="0" w:line="276" w:lineRule="auto"/>
        <w:rPr>
          <w:rFonts w:asciiTheme="minorHAnsi" w:hAnsiTheme="minorHAnsi" w:cstheme="minorHAnsi"/>
          <w:b/>
          <w:lang w:val="es-ES_tradnl"/>
        </w:rPr>
      </w:pPr>
    </w:p>
    <w:p w14:paraId="7103CA74"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60" w:name="Artículo_60"/>
      <w:r w:rsidRPr="005D38CB">
        <w:rPr>
          <w:rFonts w:asciiTheme="minorHAnsi" w:hAnsiTheme="minorHAnsi" w:cstheme="minorHAnsi"/>
          <w:b/>
          <w:lang w:val="es-ES_tradnl"/>
        </w:rPr>
        <w:t>Artículo 60</w:t>
      </w:r>
      <w:bookmarkEnd w:id="60"/>
      <w:r w:rsidRPr="005D38CB">
        <w:rPr>
          <w:rFonts w:asciiTheme="minorHAnsi" w:hAnsiTheme="minorHAnsi" w:cstheme="minorHAnsi"/>
          <w:b/>
          <w:lang w:val="es-ES_tradnl"/>
        </w:rPr>
        <w:t xml:space="preserve">. </w:t>
      </w:r>
      <w:r w:rsidRPr="005D38CB">
        <w:rPr>
          <w:rFonts w:asciiTheme="minorHAnsi" w:hAnsiTheme="minorHAnsi" w:cstheme="minorHAnsi"/>
          <w:lang w:val="es-ES_tradnl"/>
        </w:rPr>
        <w:t>El Estado generará mecanismos para apoyar y promover la creación y difusión artística, propiciar el conocimiento crítico, así como la difusión del arte y las culturas.</w:t>
      </w:r>
    </w:p>
    <w:p w14:paraId="397AA819" w14:textId="77777777" w:rsidR="005D38CB" w:rsidRPr="005D38CB" w:rsidRDefault="005D38CB" w:rsidP="005D38CB">
      <w:pPr>
        <w:pStyle w:val="Texto"/>
        <w:spacing w:after="0" w:line="276" w:lineRule="auto"/>
        <w:rPr>
          <w:rFonts w:asciiTheme="minorHAnsi" w:hAnsiTheme="minorHAnsi" w:cstheme="minorHAnsi"/>
          <w:lang w:val="es-ES_tradnl"/>
        </w:rPr>
      </w:pPr>
    </w:p>
    <w:p w14:paraId="318F868C"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Se adoptarán medidas para que, dentro de la orientación integral del educando, se promuevan métodos de enseñanza aprendizaje, con la finalidad de que exprese sus emociones a través de manifestaciones artísticas y se contribuya al desarrollo cultural y cognoscitivo de las personas.</w:t>
      </w:r>
    </w:p>
    <w:p w14:paraId="6A297CED"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54AA88A8"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 xml:space="preserve">Capítulo VIII </w:t>
      </w:r>
    </w:p>
    <w:p w14:paraId="2D4978D6"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la educación inclusiva</w:t>
      </w:r>
    </w:p>
    <w:p w14:paraId="76AD817B" w14:textId="77777777" w:rsidR="005D38CB" w:rsidRPr="00761EFC" w:rsidRDefault="005D38CB" w:rsidP="00761EFC">
      <w:pPr>
        <w:shd w:val="clear" w:color="auto" w:fill="253746" w:themeFill="background2"/>
        <w:rPr>
          <w:b/>
          <w:bCs/>
          <w:sz w:val="14"/>
          <w:szCs w:val="14"/>
          <w:shd w:val="clear" w:color="auto" w:fill="253746" w:themeFill="background2"/>
        </w:rPr>
      </w:pPr>
      <w:r w:rsidRPr="00761EFC">
        <w:rPr>
          <w:b/>
          <w:bCs/>
          <w:sz w:val="14"/>
          <w:szCs w:val="14"/>
          <w:shd w:val="clear" w:color="auto" w:fill="253746" w:themeFill="background2"/>
        </w:rPr>
        <w:t>Capítulo declarado inválido por sentencia de la SCJN a Acción de Inconstitucionalidad notificada para efectos legales 30-06-2021 y publicada DOF 13-03-2023</w:t>
      </w:r>
    </w:p>
    <w:p w14:paraId="23AD4913"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lastRenderedPageBreak/>
        <w:t>Capítulo reformado DOF 07-06-2024</w:t>
      </w:r>
    </w:p>
    <w:p w14:paraId="49D92FA6" w14:textId="77777777" w:rsidR="005D38CB" w:rsidRPr="005D38CB" w:rsidRDefault="005D38CB" w:rsidP="005D38CB">
      <w:pPr>
        <w:pStyle w:val="Texto"/>
        <w:spacing w:after="0" w:line="276" w:lineRule="auto"/>
        <w:rPr>
          <w:rFonts w:asciiTheme="minorHAnsi" w:eastAsia="Times New Roman" w:hAnsiTheme="minorHAnsi" w:cstheme="minorHAnsi"/>
          <w:b/>
          <w:lang w:val="es-ES_tradnl"/>
        </w:rPr>
      </w:pPr>
    </w:p>
    <w:p w14:paraId="2C05D3AA"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61" w:name="Artículo_61"/>
      <w:r w:rsidRPr="005D38CB">
        <w:rPr>
          <w:rFonts w:asciiTheme="minorHAnsi" w:hAnsiTheme="minorHAnsi" w:cstheme="minorHAnsi"/>
          <w:b/>
          <w:lang w:val="es-ES_tradnl"/>
        </w:rPr>
        <w:t>Artículo 61</w:t>
      </w:r>
      <w:bookmarkEnd w:id="61"/>
      <w:r w:rsidRPr="005D38CB">
        <w:rPr>
          <w:rFonts w:asciiTheme="minorHAnsi" w:hAnsiTheme="minorHAnsi" w:cstheme="minorHAnsi"/>
          <w:b/>
          <w:lang w:val="es-ES_tradnl"/>
        </w:rPr>
        <w:t xml:space="preserve">. </w:t>
      </w:r>
      <w:r w:rsidRPr="005D38CB">
        <w:rPr>
          <w:rFonts w:asciiTheme="minorHAnsi" w:hAnsiTheme="minorHAnsi" w:cstheme="minorHAnsi"/>
          <w:lang w:val="es-ES_tradnl"/>
        </w:rPr>
        <w:t xml:space="preserve">La educación inclusiva se refiere al conjunto de acciones orientadas a identificar, prevenir, reducir y eliminar las barreras que limitan el acceso, permanencia, participación y aprendizaje de todas las y los educandos, al eliminar prácticas de discriminación, exclusión y segregación. </w:t>
      </w:r>
    </w:p>
    <w:p w14:paraId="7695EADC"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705FEC69"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educación inclusiva se basa en el reconocimiento y la valoración de la diversidad, adaptando el Sistema Educativo Nacional para responder con equidad a las características, necesidades, intereses, capacidades, habilidades, ritmos y estilos de aprendizaje de todos y cada uno de las y los educandos.</w:t>
      </w:r>
    </w:p>
    <w:p w14:paraId="2AFD66F7" w14:textId="77777777" w:rsidR="005D38CB" w:rsidRPr="00761EFC" w:rsidRDefault="005D38CB" w:rsidP="00761EFC">
      <w:pPr>
        <w:shd w:val="clear" w:color="auto" w:fill="253746" w:themeFill="background2"/>
        <w:rPr>
          <w:b/>
          <w:bCs/>
          <w:sz w:val="14"/>
          <w:szCs w:val="14"/>
          <w:shd w:val="clear" w:color="auto" w:fill="253746" w:themeFill="background2"/>
        </w:rPr>
      </w:pPr>
      <w:r w:rsidRPr="00761EFC">
        <w:rPr>
          <w:b/>
          <w:bCs/>
          <w:sz w:val="14"/>
          <w:szCs w:val="14"/>
          <w:shd w:val="clear" w:color="auto" w:fill="253746" w:themeFill="background2"/>
        </w:rPr>
        <w:t>Artículo declarado inválido por sentencia de la SCJN a Acción de Inconstitucionalidad notificada para efectos legales 30-06-2021 y publicada DOF 13-03-2023</w:t>
      </w:r>
    </w:p>
    <w:p w14:paraId="5663DE15" w14:textId="77777777" w:rsidR="005D38CB" w:rsidRPr="005D38CB" w:rsidRDefault="005D38CB" w:rsidP="005D38CB">
      <w:pPr>
        <w:pStyle w:val="Texto"/>
        <w:spacing w:after="0" w:line="276" w:lineRule="auto"/>
        <w:ind w:firstLine="0"/>
        <w:jc w:val="right"/>
        <w:rPr>
          <w:rFonts w:asciiTheme="minorHAnsi" w:hAnsiTheme="minorHAnsi" w:cstheme="minorHAnsi"/>
          <w:b/>
          <w:bCs/>
          <w:shd w:val="clear" w:color="auto" w:fill="003E3D"/>
        </w:rPr>
      </w:pPr>
    </w:p>
    <w:p w14:paraId="504BA8FD"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Artículo reformado DOF 07-06-2024</w:t>
      </w:r>
    </w:p>
    <w:p w14:paraId="019ED831" w14:textId="77777777" w:rsidR="005D38CB" w:rsidRPr="005D38CB" w:rsidRDefault="005D38CB" w:rsidP="005D38CB">
      <w:pPr>
        <w:pStyle w:val="Texto"/>
        <w:spacing w:after="0" w:line="276" w:lineRule="auto"/>
        <w:rPr>
          <w:rFonts w:asciiTheme="minorHAnsi" w:eastAsia="Times New Roman" w:hAnsiTheme="minorHAnsi" w:cstheme="minorHAnsi"/>
          <w:b/>
          <w:lang w:val="es-ES_tradnl"/>
        </w:rPr>
      </w:pPr>
    </w:p>
    <w:p w14:paraId="45D880F4"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62" w:name="Artículo_62"/>
      <w:r w:rsidRPr="005D38CB">
        <w:rPr>
          <w:rFonts w:asciiTheme="minorHAnsi" w:hAnsiTheme="minorHAnsi" w:cstheme="minorHAnsi"/>
          <w:b/>
          <w:lang w:val="es-ES_tradnl"/>
        </w:rPr>
        <w:t>Artículo 62</w:t>
      </w:r>
      <w:bookmarkEnd w:id="62"/>
      <w:r w:rsidRPr="005D38CB">
        <w:rPr>
          <w:rFonts w:asciiTheme="minorHAnsi" w:hAnsiTheme="minorHAnsi" w:cstheme="minorHAnsi"/>
          <w:b/>
          <w:lang w:val="es-ES_tradnl"/>
        </w:rPr>
        <w:t xml:space="preserve">. </w:t>
      </w:r>
      <w:r w:rsidRPr="005D38CB">
        <w:rPr>
          <w:rFonts w:asciiTheme="minorHAnsi" w:hAnsiTheme="minorHAnsi" w:cstheme="minorHAnsi"/>
          <w:lang w:val="es-ES_tradnl"/>
        </w:rPr>
        <w:t xml:space="preserve">El Estado asegurará la educación inclusiva en todos los tipos, niveles, modalidades y opciones del Sistema Educativo Nacional, con el fin de favorecer el aprendizaje de todas las y los estudiantes, con énfasis en los que están excluidos, marginados o en riesgo de estarlo, para lo cual buscará: </w:t>
      </w:r>
    </w:p>
    <w:p w14:paraId="1DD7F07A"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0031437A" w14:textId="77777777" w:rsidR="005D38CB" w:rsidRPr="005D38CB" w:rsidRDefault="005D38CB" w:rsidP="00972E10">
      <w:pPr>
        <w:pStyle w:val="Texto"/>
        <w:numPr>
          <w:ilvl w:val="0"/>
          <w:numId w:val="6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 xml:space="preserve">Favorecer el máximo logro de aprendizaje de las y los educandos con respeto a su dignidad, derechos humanos y libertades fundamentales, reforzando su autoestima y aprecio por la diversidad humana; </w:t>
      </w:r>
    </w:p>
    <w:p w14:paraId="7CF659E9" w14:textId="77777777" w:rsidR="005D38CB" w:rsidRPr="005D38CB" w:rsidRDefault="005D38CB" w:rsidP="005D38CB">
      <w:pPr>
        <w:pStyle w:val="Texto"/>
        <w:spacing w:after="0" w:line="276" w:lineRule="auto"/>
        <w:ind w:left="720" w:firstLine="0"/>
        <w:rPr>
          <w:rFonts w:asciiTheme="minorHAnsi" w:hAnsiTheme="minorHAnsi" w:cstheme="minorHAnsi"/>
          <w:lang w:val="es-ES_tradnl"/>
        </w:rPr>
      </w:pPr>
    </w:p>
    <w:p w14:paraId="11E44180" w14:textId="77777777" w:rsidR="005D38CB" w:rsidRPr="005D38CB" w:rsidRDefault="005D38CB" w:rsidP="00972E10">
      <w:pPr>
        <w:pStyle w:val="Texto"/>
        <w:numPr>
          <w:ilvl w:val="0"/>
          <w:numId w:val="6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 xml:space="preserve">Desarrollar al máximo la personalidad, los talentos y la creatividad de las y los educandos; </w:t>
      </w:r>
    </w:p>
    <w:p w14:paraId="7CB1851E" w14:textId="77777777" w:rsidR="005D38CB" w:rsidRPr="005D38CB" w:rsidRDefault="005D38CB" w:rsidP="005D38CB">
      <w:pPr>
        <w:pStyle w:val="Prrafodelista"/>
        <w:rPr>
          <w:lang w:val="es-ES_tradnl"/>
        </w:rPr>
      </w:pPr>
    </w:p>
    <w:p w14:paraId="414CC3E3" w14:textId="77777777" w:rsidR="005D38CB" w:rsidRPr="005D38CB" w:rsidRDefault="005D38CB" w:rsidP="00972E10">
      <w:pPr>
        <w:pStyle w:val="Texto"/>
        <w:numPr>
          <w:ilvl w:val="0"/>
          <w:numId w:val="6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 xml:space="preserve">Favorecer la plena participación de las y los educandos, su educación, el ingreso, la permanencia, el tránsito y la continuidad de sus estudios en la educación obligatoria; </w:t>
      </w:r>
    </w:p>
    <w:p w14:paraId="3903BC33" w14:textId="77777777" w:rsidR="005D38CB" w:rsidRPr="005D38CB" w:rsidRDefault="005D38CB" w:rsidP="005D38CB">
      <w:pPr>
        <w:pStyle w:val="Prrafodelista"/>
        <w:rPr>
          <w:lang w:val="es-ES_tradnl"/>
        </w:rPr>
      </w:pPr>
    </w:p>
    <w:p w14:paraId="5F57B71C" w14:textId="77777777" w:rsidR="005D38CB" w:rsidRPr="005D38CB" w:rsidRDefault="005D38CB" w:rsidP="00972E10">
      <w:pPr>
        <w:pStyle w:val="Texto"/>
        <w:numPr>
          <w:ilvl w:val="0"/>
          <w:numId w:val="6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 xml:space="preserve">Instrumentar acciones para que ninguna persona quede excluida del Sistema Educativo Nacional por motivos de origen étnico o nacional, creencias religiosas, convicciones éticas o de conciencia, lengua, sexo, orientación sexual o de género, así como por sus características, circunstancias, necesidades, intereses, capacidades, habilidades, estilos y ritmos de aprendizaje, entre otras; </w:t>
      </w:r>
    </w:p>
    <w:p w14:paraId="43188B0F" w14:textId="77777777" w:rsidR="005D38CB" w:rsidRPr="005D38CB" w:rsidRDefault="005D38CB" w:rsidP="005D38CB">
      <w:pPr>
        <w:pStyle w:val="Prrafodelista"/>
        <w:rPr>
          <w:lang w:val="es-ES_tradnl"/>
        </w:rPr>
      </w:pPr>
    </w:p>
    <w:p w14:paraId="1F9B88C8" w14:textId="77777777" w:rsidR="005D38CB" w:rsidRPr="005D38CB" w:rsidRDefault="005D38CB" w:rsidP="00972E10">
      <w:pPr>
        <w:pStyle w:val="Texto"/>
        <w:numPr>
          <w:ilvl w:val="0"/>
          <w:numId w:val="6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 xml:space="preserve">Realizar los ajustes razonables en función de las necesidades de las personas y otorgar los apoyos necesarios para facilitar su formación integral, y </w:t>
      </w:r>
    </w:p>
    <w:p w14:paraId="2CDB1B54" w14:textId="77777777" w:rsidR="005D38CB" w:rsidRPr="005D38CB" w:rsidRDefault="005D38CB" w:rsidP="005D38CB">
      <w:pPr>
        <w:pStyle w:val="Prrafodelista"/>
        <w:rPr>
          <w:lang w:val="es-ES_tradnl"/>
        </w:rPr>
      </w:pPr>
    </w:p>
    <w:p w14:paraId="6CB4219B" w14:textId="77777777" w:rsidR="005D38CB" w:rsidRPr="005D38CB" w:rsidRDefault="005D38CB" w:rsidP="00972E10">
      <w:pPr>
        <w:pStyle w:val="Texto"/>
        <w:numPr>
          <w:ilvl w:val="0"/>
          <w:numId w:val="6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Supervisar periódicamente las acciones implementadas en favor de la educación inclusiva, con la intervención de todos los actores que conforman el Sistema Educativo Nacional, de acuerdo con los lineamientos que emita la Secretaría.</w:t>
      </w:r>
    </w:p>
    <w:p w14:paraId="557A2B12" w14:textId="77777777" w:rsidR="005D38CB" w:rsidRPr="00761EFC" w:rsidRDefault="005D38CB" w:rsidP="00761EFC">
      <w:pPr>
        <w:shd w:val="clear" w:color="auto" w:fill="253746" w:themeFill="background2"/>
        <w:rPr>
          <w:b/>
          <w:bCs/>
          <w:sz w:val="14"/>
          <w:szCs w:val="14"/>
          <w:shd w:val="clear" w:color="auto" w:fill="253746" w:themeFill="background2"/>
        </w:rPr>
      </w:pPr>
      <w:r w:rsidRPr="00761EFC">
        <w:rPr>
          <w:b/>
          <w:bCs/>
          <w:sz w:val="14"/>
          <w:szCs w:val="14"/>
          <w:shd w:val="clear" w:color="auto" w:fill="253746" w:themeFill="background2"/>
        </w:rPr>
        <w:t>Artículo declarado inválido por sentencia de la SCJN a Acción de Inconstitucionalidad notificada para efectos legales 30-06-2021 y publicada DOF 13-03-2023</w:t>
      </w:r>
    </w:p>
    <w:p w14:paraId="4AD343CE" w14:textId="77777777" w:rsidR="005D38CB" w:rsidRPr="005D38CB" w:rsidRDefault="005D38CB" w:rsidP="005D38CB">
      <w:pPr>
        <w:pStyle w:val="Texto"/>
        <w:spacing w:after="0" w:line="276" w:lineRule="auto"/>
        <w:ind w:firstLine="0"/>
        <w:jc w:val="right"/>
        <w:rPr>
          <w:rFonts w:asciiTheme="minorHAnsi" w:hAnsiTheme="minorHAnsi" w:cstheme="minorHAnsi"/>
          <w:b/>
          <w:bCs/>
          <w:shd w:val="clear" w:color="auto" w:fill="003E3D"/>
        </w:rPr>
      </w:pPr>
    </w:p>
    <w:p w14:paraId="25DD0FC0"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Artículo reformado DOF 07-06-2024</w:t>
      </w:r>
    </w:p>
    <w:p w14:paraId="2CB21164" w14:textId="77777777" w:rsidR="005D38CB" w:rsidRPr="005D38CB" w:rsidRDefault="005D38CB" w:rsidP="005D38CB">
      <w:pPr>
        <w:pStyle w:val="Texto"/>
        <w:spacing w:after="0" w:line="276" w:lineRule="auto"/>
        <w:rPr>
          <w:rFonts w:asciiTheme="minorHAnsi" w:eastAsia="Times New Roman" w:hAnsiTheme="minorHAnsi" w:cstheme="minorHAnsi"/>
          <w:b/>
          <w:lang w:val="es-ES_tradnl"/>
        </w:rPr>
      </w:pPr>
    </w:p>
    <w:p w14:paraId="4651FE99"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63" w:name="Artículo_63"/>
      <w:r w:rsidRPr="005D38CB">
        <w:rPr>
          <w:rFonts w:asciiTheme="minorHAnsi" w:hAnsiTheme="minorHAnsi" w:cstheme="minorHAnsi"/>
          <w:b/>
          <w:lang w:val="es-ES_tradnl"/>
        </w:rPr>
        <w:t>Artículo 63</w:t>
      </w:r>
      <w:bookmarkEnd w:id="63"/>
      <w:r w:rsidRPr="005D38CB">
        <w:rPr>
          <w:rFonts w:asciiTheme="minorHAnsi" w:hAnsiTheme="minorHAnsi" w:cstheme="minorHAnsi"/>
          <w:b/>
          <w:lang w:val="es-ES_tradnl"/>
        </w:rPr>
        <w:t xml:space="preserve">. </w:t>
      </w:r>
      <w:r w:rsidRPr="005D38CB">
        <w:rPr>
          <w:rFonts w:asciiTheme="minorHAnsi" w:hAnsiTheme="minorHAnsi" w:cstheme="minorHAnsi"/>
          <w:lang w:val="es-ES_tradnl"/>
        </w:rPr>
        <w:t>El Estado proporcionará a las personas con discapacidad la posibilidad de aprender y desarrollar habilidades para la vida que favorezcan su inclusión laboral, reconociendo las características, circunstancias, necesidades, intereses, capacidades, habilidades, estilos y ritmos de aprendizaje de las y los educandos, a fin de propiciar su participación plena y en igualdad de condiciones en la educación y en la sociedad.</w:t>
      </w:r>
    </w:p>
    <w:p w14:paraId="52A1022E" w14:textId="77777777" w:rsidR="005D38CB" w:rsidRPr="00761EFC" w:rsidRDefault="005D38CB" w:rsidP="00761EFC">
      <w:pPr>
        <w:shd w:val="clear" w:color="auto" w:fill="253746" w:themeFill="background2"/>
        <w:rPr>
          <w:b/>
          <w:bCs/>
          <w:sz w:val="14"/>
          <w:szCs w:val="14"/>
          <w:shd w:val="clear" w:color="auto" w:fill="253746" w:themeFill="background2"/>
        </w:rPr>
      </w:pPr>
      <w:r w:rsidRPr="00761EFC">
        <w:rPr>
          <w:b/>
          <w:bCs/>
          <w:sz w:val="14"/>
          <w:szCs w:val="14"/>
          <w:shd w:val="clear" w:color="auto" w:fill="253746" w:themeFill="background2"/>
        </w:rPr>
        <w:t>Artículo declarado inválido por sentencia de la SCJN a Acción de Inconstitucionalidad notificada para efectos legales 30-06-2021 y publicada DOF 13-03-2023</w:t>
      </w:r>
    </w:p>
    <w:p w14:paraId="05DD8D4F" w14:textId="77777777" w:rsidR="005D38CB" w:rsidRPr="005D38CB" w:rsidRDefault="005D38CB" w:rsidP="005D38CB">
      <w:pPr>
        <w:pStyle w:val="Texto"/>
        <w:spacing w:after="0" w:line="276" w:lineRule="auto"/>
        <w:ind w:firstLine="0"/>
        <w:jc w:val="right"/>
        <w:rPr>
          <w:rFonts w:asciiTheme="minorHAnsi" w:hAnsiTheme="minorHAnsi" w:cstheme="minorHAnsi"/>
          <w:b/>
          <w:bCs/>
          <w:shd w:val="clear" w:color="auto" w:fill="003E3D"/>
        </w:rPr>
      </w:pPr>
    </w:p>
    <w:p w14:paraId="1F82C713"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Artículo reformado DOF 07-06-2024</w:t>
      </w:r>
    </w:p>
    <w:p w14:paraId="771BE04B" w14:textId="77777777" w:rsidR="005D38CB" w:rsidRPr="005D38CB" w:rsidRDefault="005D38CB" w:rsidP="005D38CB">
      <w:pPr>
        <w:pStyle w:val="Texto"/>
        <w:spacing w:after="0" w:line="276" w:lineRule="auto"/>
        <w:rPr>
          <w:rFonts w:asciiTheme="minorHAnsi" w:eastAsia="Times New Roman" w:hAnsiTheme="minorHAnsi" w:cstheme="minorHAnsi"/>
          <w:b/>
          <w:lang w:val="es-ES_tradnl"/>
        </w:rPr>
      </w:pPr>
    </w:p>
    <w:p w14:paraId="03788686"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64" w:name="Artículo_64"/>
      <w:r w:rsidRPr="005D38CB">
        <w:rPr>
          <w:rFonts w:asciiTheme="minorHAnsi" w:hAnsiTheme="minorHAnsi" w:cstheme="minorHAnsi"/>
          <w:b/>
          <w:lang w:val="es-ES_tradnl"/>
        </w:rPr>
        <w:t>Artículo 64</w:t>
      </w:r>
      <w:bookmarkEnd w:id="64"/>
      <w:r w:rsidRPr="005D38CB">
        <w:rPr>
          <w:rFonts w:asciiTheme="minorHAnsi" w:hAnsiTheme="minorHAnsi" w:cstheme="minorHAnsi"/>
          <w:b/>
          <w:color w:val="808080" w:themeColor="background1" w:themeShade="80"/>
          <w:lang w:val="es-ES_tradnl"/>
        </w:rPr>
        <w:t xml:space="preserve">. </w:t>
      </w:r>
      <w:r w:rsidRPr="005D38CB">
        <w:rPr>
          <w:rFonts w:asciiTheme="minorHAnsi" w:hAnsiTheme="minorHAnsi" w:cstheme="minorHAnsi"/>
          <w:lang w:val="es-ES_tradnl"/>
        </w:rPr>
        <w:t xml:space="preserve">En la aplicación de esta Ley, se garantizará el derecho a la educación de las y los educandos con condiciones especiales o que enfrenten barreras para el aprendizaje y la participación. </w:t>
      </w:r>
    </w:p>
    <w:p w14:paraId="41CD7E19"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036B6080"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 xml:space="preserve">Las autoridades educativas, en el ámbito de su competencia, para atender a los educandos con características, circunstancias, necesidades, intereses, capacidades, habilidades, estilos y ritmo de aprendizaje diversos, realizarán lo siguiente: </w:t>
      </w:r>
    </w:p>
    <w:p w14:paraId="4961B2B1"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4410FFE0" w14:textId="77777777" w:rsidR="005D38CB" w:rsidRPr="005D38CB" w:rsidRDefault="005D38CB" w:rsidP="00972E10">
      <w:pPr>
        <w:pStyle w:val="Texto"/>
        <w:numPr>
          <w:ilvl w:val="0"/>
          <w:numId w:val="30"/>
        </w:numPr>
        <w:spacing w:after="0" w:line="276" w:lineRule="auto"/>
        <w:rPr>
          <w:rFonts w:asciiTheme="minorHAnsi" w:hAnsiTheme="minorHAnsi" w:cstheme="minorHAnsi"/>
          <w:b/>
          <w:color w:val="808080" w:themeColor="background1" w:themeShade="80"/>
          <w:lang w:val="es-ES_tradnl"/>
        </w:rPr>
      </w:pPr>
      <w:r w:rsidRPr="005D38CB">
        <w:rPr>
          <w:rFonts w:asciiTheme="minorHAnsi" w:hAnsiTheme="minorHAnsi" w:cstheme="minorHAnsi"/>
          <w:lang w:val="es-ES_tradnl"/>
        </w:rPr>
        <w:t xml:space="preserve">Prestar educación especial en condiciones necesarias, previa decisión y valoración por parte de las y los educandos, madres y padres de familia o tutores, personal docente y, en su caso, derivados por una condición de salud, para garantizar el derecho a la educación de las y los educandos que enfrentan barreras para el aprendizaje y la participación; </w:t>
      </w:r>
    </w:p>
    <w:p w14:paraId="5B350A77" w14:textId="77777777" w:rsidR="005D38CB" w:rsidRPr="005D38CB" w:rsidRDefault="005D38CB" w:rsidP="005D38CB">
      <w:pPr>
        <w:pStyle w:val="Texto"/>
        <w:spacing w:after="0" w:line="276" w:lineRule="auto"/>
        <w:ind w:left="720" w:firstLine="0"/>
        <w:rPr>
          <w:rFonts w:asciiTheme="minorHAnsi" w:hAnsiTheme="minorHAnsi" w:cstheme="minorHAnsi"/>
          <w:b/>
          <w:color w:val="808080" w:themeColor="background1" w:themeShade="80"/>
          <w:lang w:val="es-ES_tradnl"/>
        </w:rPr>
      </w:pPr>
    </w:p>
    <w:p w14:paraId="1CDF6C1F" w14:textId="77777777" w:rsidR="005D38CB" w:rsidRPr="005D38CB" w:rsidRDefault="005D38CB" w:rsidP="00972E10">
      <w:pPr>
        <w:pStyle w:val="Texto"/>
        <w:numPr>
          <w:ilvl w:val="0"/>
          <w:numId w:val="30"/>
        </w:numPr>
        <w:spacing w:after="0" w:line="276" w:lineRule="auto"/>
        <w:rPr>
          <w:rFonts w:asciiTheme="minorHAnsi" w:hAnsiTheme="minorHAnsi" w:cstheme="minorHAnsi"/>
          <w:b/>
          <w:color w:val="808080" w:themeColor="background1" w:themeShade="80"/>
          <w:lang w:val="es-ES_tradnl"/>
        </w:rPr>
      </w:pPr>
      <w:r w:rsidRPr="005D38CB">
        <w:rPr>
          <w:rFonts w:asciiTheme="minorHAnsi" w:hAnsiTheme="minorHAnsi" w:cstheme="minorHAnsi"/>
          <w:lang w:val="es-ES_tradnl"/>
        </w:rPr>
        <w:t xml:space="preserve">Ofrecer formatos accesibles a cada educando con discapacidad visual, auditiva, intelectual, psicosocial, de lenguaje o motriz, en la medida de lo posible para su incorporación a todos los servicios educativos, así como la posibilidad de acceder al servicio escolarizado; </w:t>
      </w:r>
    </w:p>
    <w:p w14:paraId="4243A286" w14:textId="77777777" w:rsidR="005D38CB" w:rsidRPr="005D38CB" w:rsidRDefault="005D38CB" w:rsidP="005D38CB">
      <w:pPr>
        <w:pStyle w:val="Prrafodelista"/>
        <w:rPr>
          <w:lang w:val="es-ES_tradnl"/>
        </w:rPr>
      </w:pPr>
    </w:p>
    <w:p w14:paraId="37BED089" w14:textId="77777777" w:rsidR="005D38CB" w:rsidRPr="005D38CB" w:rsidRDefault="005D38CB" w:rsidP="00972E10">
      <w:pPr>
        <w:pStyle w:val="Texto"/>
        <w:numPr>
          <w:ilvl w:val="0"/>
          <w:numId w:val="30"/>
        </w:numPr>
        <w:spacing w:after="0" w:line="276" w:lineRule="auto"/>
        <w:rPr>
          <w:rFonts w:asciiTheme="minorHAnsi" w:hAnsiTheme="minorHAnsi" w:cstheme="minorHAnsi"/>
          <w:b/>
          <w:color w:val="808080" w:themeColor="background1" w:themeShade="80"/>
          <w:lang w:val="es-ES_tradnl"/>
        </w:rPr>
      </w:pPr>
      <w:r w:rsidRPr="005D38CB">
        <w:rPr>
          <w:rFonts w:asciiTheme="minorHAnsi" w:hAnsiTheme="minorHAnsi" w:cstheme="minorHAnsi"/>
          <w:lang w:val="es-ES_tradnl"/>
        </w:rPr>
        <w:t xml:space="preserve">Prestar y fortalecer la educación especial para apoyar a las y los educandos con alguna discapacidad, aptitudes sobresalientes y/o trastornos en los niveles de educación obligatoria, y brindar las opciones educativas pertinentes; </w:t>
      </w:r>
    </w:p>
    <w:p w14:paraId="2E52FA27" w14:textId="77777777" w:rsidR="005D38CB" w:rsidRPr="005D38CB" w:rsidRDefault="005D38CB" w:rsidP="005D38CB">
      <w:pPr>
        <w:pStyle w:val="Prrafodelista"/>
        <w:rPr>
          <w:lang w:val="es-ES_tradnl"/>
        </w:rPr>
      </w:pPr>
    </w:p>
    <w:p w14:paraId="4053709A" w14:textId="77777777" w:rsidR="005D38CB" w:rsidRPr="005D38CB" w:rsidRDefault="005D38CB" w:rsidP="00972E10">
      <w:pPr>
        <w:pStyle w:val="Texto"/>
        <w:numPr>
          <w:ilvl w:val="0"/>
          <w:numId w:val="30"/>
        </w:numPr>
        <w:spacing w:after="0" w:line="276" w:lineRule="auto"/>
        <w:rPr>
          <w:rFonts w:asciiTheme="minorHAnsi" w:hAnsiTheme="minorHAnsi" w:cstheme="minorHAnsi"/>
          <w:b/>
          <w:color w:val="808080" w:themeColor="background1" w:themeShade="80"/>
          <w:lang w:val="es-ES_tradnl"/>
        </w:rPr>
      </w:pPr>
      <w:r w:rsidRPr="005D38CB">
        <w:rPr>
          <w:rFonts w:asciiTheme="minorHAnsi" w:hAnsiTheme="minorHAnsi" w:cstheme="minorHAnsi"/>
          <w:lang w:val="es-ES_tradnl"/>
        </w:rPr>
        <w:lastRenderedPageBreak/>
        <w:t xml:space="preserve">Establecer un sistema de diagnóstico temprano y atención especializada para la eliminación de barreras para el aprendizaje y la participación; </w:t>
      </w:r>
    </w:p>
    <w:p w14:paraId="5C1393E4" w14:textId="77777777" w:rsidR="005D38CB" w:rsidRPr="005D38CB" w:rsidRDefault="005D38CB" w:rsidP="005D38CB">
      <w:pPr>
        <w:pStyle w:val="Prrafodelista"/>
        <w:rPr>
          <w:lang w:val="es-ES_tradnl"/>
        </w:rPr>
      </w:pPr>
    </w:p>
    <w:p w14:paraId="761D8AC2" w14:textId="77777777" w:rsidR="005D38CB" w:rsidRPr="005D38CB" w:rsidRDefault="005D38CB" w:rsidP="00972E10">
      <w:pPr>
        <w:pStyle w:val="Texto"/>
        <w:numPr>
          <w:ilvl w:val="0"/>
          <w:numId w:val="30"/>
        </w:numPr>
        <w:spacing w:after="0" w:line="276" w:lineRule="auto"/>
        <w:rPr>
          <w:rFonts w:asciiTheme="minorHAnsi" w:hAnsiTheme="minorHAnsi" w:cstheme="minorHAnsi"/>
          <w:b/>
          <w:color w:val="808080" w:themeColor="background1" w:themeShade="80"/>
          <w:lang w:val="es-ES_tradnl"/>
        </w:rPr>
      </w:pPr>
      <w:r w:rsidRPr="005D38CB">
        <w:rPr>
          <w:rFonts w:asciiTheme="minorHAnsi" w:hAnsiTheme="minorHAnsi" w:cstheme="minorHAnsi"/>
          <w:lang w:val="es-ES_tradnl"/>
        </w:rPr>
        <w:t xml:space="preserve">Garantizar la formación de todo el personal docente para que, en el ámbito de sus competencias, contribuyan a identificar y eliminar las barreras para el aprendizaje y la participación, y brinden los apoyos que las y los educandos requieran; </w:t>
      </w:r>
    </w:p>
    <w:p w14:paraId="66613B1F" w14:textId="77777777" w:rsidR="005D38CB" w:rsidRPr="005D38CB" w:rsidRDefault="005D38CB" w:rsidP="005D38CB">
      <w:pPr>
        <w:pStyle w:val="Prrafodelista"/>
        <w:rPr>
          <w:lang w:val="es-ES_tradnl"/>
        </w:rPr>
      </w:pPr>
    </w:p>
    <w:p w14:paraId="3B25FDD6" w14:textId="77777777" w:rsidR="005D38CB" w:rsidRPr="005D38CB" w:rsidRDefault="005D38CB" w:rsidP="00972E10">
      <w:pPr>
        <w:pStyle w:val="Texto"/>
        <w:numPr>
          <w:ilvl w:val="0"/>
          <w:numId w:val="30"/>
        </w:numPr>
        <w:spacing w:after="0" w:line="276" w:lineRule="auto"/>
        <w:rPr>
          <w:rFonts w:asciiTheme="minorHAnsi" w:hAnsiTheme="minorHAnsi" w:cstheme="minorHAnsi"/>
          <w:b/>
          <w:color w:val="808080" w:themeColor="background1" w:themeShade="80"/>
          <w:lang w:val="es-ES_tradnl"/>
        </w:rPr>
      </w:pPr>
      <w:r w:rsidRPr="005D38CB">
        <w:rPr>
          <w:rFonts w:asciiTheme="minorHAnsi" w:hAnsiTheme="minorHAnsi" w:cstheme="minorHAnsi"/>
          <w:lang w:val="es-ES_tradnl"/>
        </w:rPr>
        <w:t xml:space="preserve">Garantizar la satisfacción de las necesidades básicas de aprendizaje de las y los educandos con discapacidad, su bienestar y máximo desarrollo para la autónoma inclusión a la vida social y productiva, y </w:t>
      </w:r>
    </w:p>
    <w:p w14:paraId="3B87D1F6" w14:textId="77777777" w:rsidR="005D38CB" w:rsidRPr="005D38CB" w:rsidRDefault="005D38CB" w:rsidP="005D38CB">
      <w:pPr>
        <w:pStyle w:val="Prrafodelista"/>
        <w:rPr>
          <w:lang w:val="es-ES_tradnl"/>
        </w:rPr>
      </w:pPr>
    </w:p>
    <w:p w14:paraId="648E8E53" w14:textId="77777777" w:rsidR="005D38CB" w:rsidRPr="005D38CB" w:rsidRDefault="005D38CB" w:rsidP="00972E10">
      <w:pPr>
        <w:pStyle w:val="Texto"/>
        <w:numPr>
          <w:ilvl w:val="0"/>
          <w:numId w:val="30"/>
        </w:numPr>
        <w:spacing w:after="0" w:line="276" w:lineRule="auto"/>
        <w:rPr>
          <w:rFonts w:asciiTheme="minorHAnsi" w:hAnsiTheme="minorHAnsi" w:cstheme="minorHAnsi"/>
          <w:b/>
          <w:color w:val="808080" w:themeColor="background1" w:themeShade="80"/>
          <w:lang w:val="es-ES_tradnl"/>
        </w:rPr>
      </w:pPr>
      <w:r w:rsidRPr="005D38CB">
        <w:rPr>
          <w:rFonts w:asciiTheme="minorHAnsi" w:hAnsiTheme="minorHAnsi" w:cstheme="minorHAnsi"/>
          <w:lang w:val="es-ES_tradnl"/>
        </w:rPr>
        <w:t xml:space="preserve">Promover actitudes, prácticas y políticas incluyentes para la eliminación de las barreras para el aprendizaje y la participación en todos los actores sociales involucrados en educación. </w:t>
      </w:r>
    </w:p>
    <w:p w14:paraId="4BF6FCB0" w14:textId="77777777" w:rsidR="005D38CB" w:rsidRPr="005D38CB" w:rsidRDefault="005D38CB" w:rsidP="005D38CB">
      <w:pPr>
        <w:pStyle w:val="Prrafodelista"/>
        <w:rPr>
          <w:lang w:val="es-ES_tradnl"/>
        </w:rPr>
      </w:pPr>
    </w:p>
    <w:p w14:paraId="5D48D369" w14:textId="77777777" w:rsidR="005D38CB" w:rsidRPr="005D38CB" w:rsidRDefault="005D38CB" w:rsidP="005D38CB">
      <w:pPr>
        <w:pStyle w:val="Texto"/>
        <w:spacing w:after="0" w:line="276" w:lineRule="auto"/>
        <w:ind w:firstLine="0"/>
        <w:rPr>
          <w:rFonts w:asciiTheme="minorHAnsi" w:hAnsiTheme="minorHAnsi" w:cstheme="minorHAnsi"/>
          <w:b/>
          <w:color w:val="808080" w:themeColor="background1" w:themeShade="80"/>
          <w:lang w:val="es-ES_tradnl"/>
        </w:rPr>
      </w:pPr>
      <w:r w:rsidRPr="005D38CB">
        <w:rPr>
          <w:rFonts w:asciiTheme="minorHAnsi" w:hAnsiTheme="minorHAnsi" w:cstheme="minorHAnsi"/>
          <w:lang w:val="es-ES_tradnl"/>
        </w:rPr>
        <w:t>La Secretaría emitirá lineamientos en los cuales se determinen los criterios orientadores para la prestación de los servicios de educación especial a los que se refiere el presente artículo y se cumpla con el principio de inclusión.</w:t>
      </w:r>
    </w:p>
    <w:p w14:paraId="4DE35D6D" w14:textId="77777777" w:rsidR="005D38CB" w:rsidRPr="00761EFC" w:rsidRDefault="005D38CB" w:rsidP="00761EFC">
      <w:pPr>
        <w:shd w:val="clear" w:color="auto" w:fill="253746" w:themeFill="background2"/>
        <w:rPr>
          <w:b/>
          <w:bCs/>
          <w:sz w:val="14"/>
          <w:szCs w:val="14"/>
          <w:shd w:val="clear" w:color="auto" w:fill="253746" w:themeFill="background2"/>
        </w:rPr>
      </w:pPr>
      <w:r w:rsidRPr="00761EFC">
        <w:rPr>
          <w:b/>
          <w:bCs/>
          <w:sz w:val="14"/>
          <w:szCs w:val="14"/>
          <w:shd w:val="clear" w:color="auto" w:fill="253746" w:themeFill="background2"/>
        </w:rPr>
        <w:t>Artículo declarado inválido por sentencia de la SCJN a Acción de Inconstitucionalidad notificada para efectos legales 30-06-2021 y publicada DOF 13-03-2023</w:t>
      </w:r>
    </w:p>
    <w:p w14:paraId="26840939" w14:textId="77777777" w:rsidR="005D38CB" w:rsidRPr="005D38CB" w:rsidRDefault="005D38CB" w:rsidP="005D38CB">
      <w:pPr>
        <w:pStyle w:val="Texto"/>
        <w:spacing w:after="0" w:line="276" w:lineRule="auto"/>
        <w:ind w:firstLine="0"/>
        <w:jc w:val="right"/>
        <w:rPr>
          <w:rFonts w:asciiTheme="minorHAnsi" w:hAnsiTheme="minorHAnsi" w:cstheme="minorHAnsi"/>
          <w:b/>
          <w:bCs/>
          <w:shd w:val="clear" w:color="auto" w:fill="003E3D"/>
        </w:rPr>
      </w:pPr>
    </w:p>
    <w:p w14:paraId="32629564"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Artículo reformado DOF 07-06-2024</w:t>
      </w:r>
    </w:p>
    <w:p w14:paraId="0B09F453" w14:textId="77777777" w:rsidR="005D38CB" w:rsidRPr="005D38CB" w:rsidRDefault="005D38CB" w:rsidP="005D38CB">
      <w:pPr>
        <w:pStyle w:val="Texto"/>
        <w:spacing w:after="0" w:line="276" w:lineRule="auto"/>
        <w:rPr>
          <w:rFonts w:asciiTheme="minorHAnsi" w:eastAsia="Times New Roman" w:hAnsiTheme="minorHAnsi" w:cstheme="minorHAnsi"/>
          <w:b/>
          <w:lang w:val="es-ES_tradnl"/>
        </w:rPr>
      </w:pPr>
    </w:p>
    <w:p w14:paraId="17EEC336"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65" w:name="Artículo_65"/>
      <w:r w:rsidRPr="005D38CB">
        <w:rPr>
          <w:rFonts w:asciiTheme="minorHAnsi" w:hAnsiTheme="minorHAnsi" w:cstheme="minorHAnsi"/>
          <w:b/>
          <w:lang w:val="es-ES_tradnl"/>
        </w:rPr>
        <w:t>Artículo 65</w:t>
      </w:r>
      <w:bookmarkEnd w:id="65"/>
      <w:r w:rsidRPr="005D38CB">
        <w:rPr>
          <w:rFonts w:asciiTheme="minorHAnsi" w:hAnsiTheme="minorHAnsi" w:cstheme="minorHAnsi"/>
          <w:b/>
          <w:lang w:val="es-ES_tradnl"/>
        </w:rPr>
        <w:t xml:space="preserve">. </w:t>
      </w:r>
      <w:r w:rsidRPr="005D38CB">
        <w:rPr>
          <w:rFonts w:asciiTheme="minorHAnsi" w:hAnsiTheme="minorHAnsi" w:cstheme="minorHAnsi"/>
          <w:lang w:val="es-ES_tradnl"/>
        </w:rPr>
        <w:t xml:space="preserve">Para garantizar la educación inclusiva, las autoridades educativas, en el ámbito de su competencia, ofrecerán las medidas pertinentes, entre ellas: </w:t>
      </w:r>
    </w:p>
    <w:p w14:paraId="3DC3A4CA"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1595BFBD" w14:textId="77777777" w:rsidR="005D38CB" w:rsidRPr="005D38CB" w:rsidRDefault="005D38CB" w:rsidP="00972E10">
      <w:pPr>
        <w:pStyle w:val="Texto"/>
        <w:numPr>
          <w:ilvl w:val="0"/>
          <w:numId w:val="31"/>
        </w:numPr>
        <w:spacing w:after="0" w:line="276" w:lineRule="auto"/>
        <w:rPr>
          <w:rFonts w:asciiTheme="minorHAnsi" w:hAnsiTheme="minorHAnsi" w:cstheme="minorHAnsi"/>
          <w:b/>
          <w:color w:val="808080" w:themeColor="background1" w:themeShade="80"/>
          <w:lang w:val="es-ES_tradnl"/>
        </w:rPr>
      </w:pPr>
      <w:r w:rsidRPr="005D38CB">
        <w:rPr>
          <w:rFonts w:asciiTheme="minorHAnsi" w:hAnsiTheme="minorHAnsi" w:cstheme="minorHAnsi"/>
          <w:lang w:val="es-ES_tradnl"/>
        </w:rPr>
        <w:t xml:space="preserve">Facilitar el aprendizaje del sistema Braille, otros modos, medios y formatos de comunicación aumentativos o alternativos y habilidades de orientación y de movilidad, así como la tutoría y el apoyo necesario; </w:t>
      </w:r>
    </w:p>
    <w:p w14:paraId="2CE96DC8" w14:textId="77777777" w:rsidR="005D38CB" w:rsidRPr="005D38CB" w:rsidRDefault="005D38CB" w:rsidP="005D38CB">
      <w:pPr>
        <w:pStyle w:val="Texto"/>
        <w:spacing w:after="0" w:line="276" w:lineRule="auto"/>
        <w:ind w:left="720" w:firstLine="0"/>
        <w:rPr>
          <w:rFonts w:asciiTheme="minorHAnsi" w:hAnsiTheme="minorHAnsi" w:cstheme="minorHAnsi"/>
          <w:b/>
          <w:color w:val="808080" w:themeColor="background1" w:themeShade="80"/>
          <w:lang w:val="es-ES_tradnl"/>
        </w:rPr>
      </w:pPr>
    </w:p>
    <w:p w14:paraId="12256D5F" w14:textId="77777777" w:rsidR="005D38CB" w:rsidRPr="005D38CB" w:rsidRDefault="005D38CB" w:rsidP="00972E10">
      <w:pPr>
        <w:pStyle w:val="Texto"/>
        <w:numPr>
          <w:ilvl w:val="0"/>
          <w:numId w:val="31"/>
        </w:numPr>
        <w:spacing w:after="0" w:line="276" w:lineRule="auto"/>
        <w:rPr>
          <w:rFonts w:asciiTheme="minorHAnsi" w:hAnsiTheme="minorHAnsi" w:cstheme="minorHAnsi"/>
          <w:b/>
          <w:color w:val="808080" w:themeColor="background1" w:themeShade="80"/>
          <w:lang w:val="es-ES_tradnl"/>
        </w:rPr>
      </w:pPr>
      <w:r w:rsidRPr="005D38CB">
        <w:rPr>
          <w:rFonts w:asciiTheme="minorHAnsi" w:hAnsiTheme="minorHAnsi" w:cstheme="minorHAnsi"/>
          <w:lang w:val="es-ES_tradnl"/>
        </w:rPr>
        <w:t xml:space="preserve">Garantizar la adquisición y aprendizaje de la Lengua de Señas Mexicana y el español como segunda lengua para las personas con discapacidad auditiva; </w:t>
      </w:r>
    </w:p>
    <w:p w14:paraId="40E19593" w14:textId="77777777" w:rsidR="005D38CB" w:rsidRPr="005D38CB" w:rsidRDefault="005D38CB" w:rsidP="005D38CB">
      <w:pPr>
        <w:pStyle w:val="Prrafodelista"/>
        <w:rPr>
          <w:lang w:val="es-ES_tradnl"/>
        </w:rPr>
      </w:pPr>
    </w:p>
    <w:p w14:paraId="29340DDB" w14:textId="77777777" w:rsidR="005D38CB" w:rsidRPr="005D38CB" w:rsidRDefault="005D38CB" w:rsidP="00972E10">
      <w:pPr>
        <w:pStyle w:val="Texto"/>
        <w:numPr>
          <w:ilvl w:val="0"/>
          <w:numId w:val="31"/>
        </w:numPr>
        <w:spacing w:after="0" w:line="276" w:lineRule="auto"/>
        <w:rPr>
          <w:rFonts w:asciiTheme="minorHAnsi" w:hAnsiTheme="minorHAnsi" w:cstheme="minorHAnsi"/>
          <w:b/>
          <w:color w:val="808080" w:themeColor="background1" w:themeShade="80"/>
          <w:lang w:val="es-ES_tradnl"/>
        </w:rPr>
      </w:pPr>
      <w:r w:rsidRPr="005D38CB">
        <w:rPr>
          <w:rFonts w:asciiTheme="minorHAnsi" w:hAnsiTheme="minorHAnsi" w:cstheme="minorHAnsi"/>
          <w:lang w:val="es-ES_tradnl"/>
        </w:rPr>
        <w:t xml:space="preserve">Asegurar que las y los educandos con discapacidad visual, auditiva, intelectual, psicosocial, de lenguaje o motriz reciban educación en los lenguajes y los modos y medios de comunicación más apropiados a las necesidades de cada persona y en entornos que permitan alcanzar su máximo desarrollo académico, productivo y social; </w:t>
      </w:r>
    </w:p>
    <w:p w14:paraId="4D046226" w14:textId="77777777" w:rsidR="005D38CB" w:rsidRPr="005D38CB" w:rsidRDefault="005D38CB" w:rsidP="005D38CB">
      <w:pPr>
        <w:pStyle w:val="Prrafodelista"/>
        <w:rPr>
          <w:lang w:val="es-ES_tradnl"/>
        </w:rPr>
      </w:pPr>
    </w:p>
    <w:p w14:paraId="3C36329B" w14:textId="77777777" w:rsidR="005D38CB" w:rsidRPr="005D38CB" w:rsidRDefault="005D38CB" w:rsidP="00972E10">
      <w:pPr>
        <w:pStyle w:val="Texto"/>
        <w:numPr>
          <w:ilvl w:val="0"/>
          <w:numId w:val="31"/>
        </w:numPr>
        <w:spacing w:after="0" w:line="276" w:lineRule="auto"/>
        <w:rPr>
          <w:rFonts w:asciiTheme="minorHAnsi" w:hAnsiTheme="minorHAnsi" w:cstheme="minorHAnsi"/>
          <w:b/>
          <w:color w:val="808080" w:themeColor="background1" w:themeShade="80"/>
          <w:lang w:val="es-ES_tradnl"/>
        </w:rPr>
      </w:pPr>
      <w:r w:rsidRPr="005D38CB">
        <w:rPr>
          <w:rFonts w:asciiTheme="minorHAnsi" w:hAnsiTheme="minorHAnsi" w:cstheme="minorHAnsi"/>
          <w:lang w:val="es-ES_tradnl"/>
        </w:rPr>
        <w:lastRenderedPageBreak/>
        <w:t xml:space="preserve">Asegurar que se realicen ajustes razonables para las personas que lo requieran, en especial para aquellas con discapacidad, aptitudes sobresalientes y/o trastornos; </w:t>
      </w:r>
    </w:p>
    <w:p w14:paraId="0640463E" w14:textId="77777777" w:rsidR="005D38CB" w:rsidRPr="005D38CB" w:rsidRDefault="005D38CB" w:rsidP="005D38CB">
      <w:pPr>
        <w:pStyle w:val="Prrafodelista"/>
        <w:rPr>
          <w:lang w:val="es-ES_tradnl"/>
        </w:rPr>
      </w:pPr>
    </w:p>
    <w:p w14:paraId="6AD37B82" w14:textId="77777777" w:rsidR="005D38CB" w:rsidRPr="005D38CB" w:rsidRDefault="005D38CB" w:rsidP="00972E10">
      <w:pPr>
        <w:pStyle w:val="Texto"/>
        <w:numPr>
          <w:ilvl w:val="0"/>
          <w:numId w:val="31"/>
        </w:numPr>
        <w:spacing w:after="0" w:line="276" w:lineRule="auto"/>
        <w:rPr>
          <w:rFonts w:asciiTheme="minorHAnsi" w:hAnsiTheme="minorHAnsi" w:cstheme="minorHAnsi"/>
          <w:b/>
          <w:color w:val="808080" w:themeColor="background1" w:themeShade="80"/>
          <w:lang w:val="es-ES_tradnl"/>
        </w:rPr>
      </w:pPr>
      <w:r w:rsidRPr="005D38CB">
        <w:rPr>
          <w:rFonts w:asciiTheme="minorHAnsi" w:hAnsiTheme="minorHAnsi" w:cstheme="minorHAnsi"/>
          <w:lang w:val="es-ES_tradnl"/>
        </w:rPr>
        <w:t xml:space="preserve">Fortalecer los aprendizajes de las y los educandos con aptitudes sobresalientes con estrategias diversas de acuerdo con sus necesidades, capacidades, ritmos e intereses, y </w:t>
      </w:r>
    </w:p>
    <w:p w14:paraId="4E3612E7" w14:textId="77777777" w:rsidR="005D38CB" w:rsidRPr="005D38CB" w:rsidRDefault="005D38CB" w:rsidP="005D38CB">
      <w:pPr>
        <w:pStyle w:val="Prrafodelista"/>
        <w:rPr>
          <w:lang w:val="es-ES_tradnl"/>
        </w:rPr>
      </w:pPr>
    </w:p>
    <w:p w14:paraId="0B7FF852" w14:textId="77777777" w:rsidR="005D38CB" w:rsidRPr="005D38CB" w:rsidRDefault="005D38CB" w:rsidP="00972E10">
      <w:pPr>
        <w:pStyle w:val="Texto"/>
        <w:numPr>
          <w:ilvl w:val="0"/>
          <w:numId w:val="31"/>
        </w:numPr>
        <w:spacing w:after="0" w:line="276" w:lineRule="auto"/>
        <w:rPr>
          <w:rFonts w:asciiTheme="minorHAnsi" w:hAnsiTheme="minorHAnsi" w:cstheme="minorHAnsi"/>
          <w:b/>
          <w:color w:val="808080" w:themeColor="background1" w:themeShade="80"/>
          <w:lang w:val="es-ES_tradnl"/>
        </w:rPr>
      </w:pPr>
      <w:r w:rsidRPr="005D38CB">
        <w:rPr>
          <w:rFonts w:asciiTheme="minorHAnsi" w:hAnsiTheme="minorHAnsi" w:cstheme="minorHAnsi"/>
          <w:lang w:val="es-ES_tradnl"/>
        </w:rPr>
        <w:t>Fomentar la enseñanza de modelos pedagógicos en la formación docente, para brindar la educación que las y los educandos requieran.</w:t>
      </w:r>
    </w:p>
    <w:p w14:paraId="47661171" w14:textId="77777777" w:rsidR="005D38CB" w:rsidRPr="00761EFC" w:rsidRDefault="005D38CB" w:rsidP="00761EFC">
      <w:pPr>
        <w:shd w:val="clear" w:color="auto" w:fill="253746" w:themeFill="background2"/>
        <w:rPr>
          <w:b/>
          <w:bCs/>
          <w:sz w:val="14"/>
          <w:szCs w:val="14"/>
          <w:shd w:val="clear" w:color="auto" w:fill="253746" w:themeFill="background2"/>
        </w:rPr>
      </w:pPr>
      <w:r w:rsidRPr="00761EFC">
        <w:rPr>
          <w:b/>
          <w:bCs/>
          <w:sz w:val="14"/>
          <w:szCs w:val="14"/>
          <w:shd w:val="clear" w:color="auto" w:fill="253746" w:themeFill="background2"/>
        </w:rPr>
        <w:t>Artículo declarado inválido por sentencia de la SCJN a Acción de Inconstitucionalidad notificada para efectos legales 30-06-2021 y publicada DOF 13-03-2023</w:t>
      </w:r>
    </w:p>
    <w:p w14:paraId="31B809F9" w14:textId="77777777" w:rsidR="005D38CB" w:rsidRPr="005D38CB" w:rsidRDefault="005D38CB" w:rsidP="005D38CB">
      <w:pPr>
        <w:pStyle w:val="Texto"/>
        <w:spacing w:after="0" w:line="276" w:lineRule="auto"/>
        <w:ind w:firstLine="0"/>
        <w:jc w:val="right"/>
        <w:rPr>
          <w:rFonts w:asciiTheme="minorHAnsi" w:hAnsiTheme="minorHAnsi" w:cstheme="minorHAnsi"/>
          <w:b/>
          <w:bCs/>
          <w:shd w:val="clear" w:color="auto" w:fill="003E3D"/>
        </w:rPr>
      </w:pPr>
    </w:p>
    <w:p w14:paraId="7C635AD6"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Artículo reformado DOF 07-06-2024</w:t>
      </w:r>
    </w:p>
    <w:p w14:paraId="0AA0CB97" w14:textId="77777777" w:rsidR="005D38CB" w:rsidRPr="005D38CB" w:rsidRDefault="005D38CB" w:rsidP="005D38CB">
      <w:pPr>
        <w:pStyle w:val="Texto"/>
        <w:spacing w:after="0" w:line="276" w:lineRule="auto"/>
        <w:rPr>
          <w:rFonts w:asciiTheme="minorHAnsi" w:eastAsia="Times New Roman" w:hAnsiTheme="minorHAnsi" w:cstheme="minorHAnsi"/>
          <w:b/>
          <w:lang w:val="es-ES_tradnl"/>
        </w:rPr>
      </w:pPr>
    </w:p>
    <w:p w14:paraId="55AF1F78" w14:textId="77777777" w:rsidR="005D38CB" w:rsidRPr="005D38CB" w:rsidRDefault="005D38CB" w:rsidP="005D38CB">
      <w:pPr>
        <w:pStyle w:val="Texto"/>
        <w:spacing w:after="0" w:line="276" w:lineRule="auto"/>
        <w:ind w:firstLine="0"/>
        <w:rPr>
          <w:rFonts w:asciiTheme="minorHAnsi" w:hAnsiTheme="minorHAnsi" w:cstheme="minorHAnsi"/>
          <w:color w:val="808080" w:themeColor="background1" w:themeShade="80"/>
          <w:lang w:val="es-ES_tradnl"/>
        </w:rPr>
      </w:pPr>
      <w:bookmarkStart w:id="66" w:name="Artículo_66"/>
      <w:r w:rsidRPr="005D38CB">
        <w:rPr>
          <w:rFonts w:asciiTheme="minorHAnsi" w:hAnsiTheme="minorHAnsi" w:cstheme="minorHAnsi"/>
          <w:b/>
          <w:lang w:val="es-ES_tradnl"/>
        </w:rPr>
        <w:t>Artículo 66</w:t>
      </w:r>
      <w:bookmarkEnd w:id="66"/>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autoridad educativa federal, con base en sus facultades, establecerá los lineamientos necesarios para la acreditación, promoción y certificación del personal que preste educación especial.</w:t>
      </w:r>
    </w:p>
    <w:p w14:paraId="3A57209A" w14:textId="77777777" w:rsidR="005D38CB" w:rsidRPr="00761EFC" w:rsidRDefault="005D38CB" w:rsidP="00761EFC">
      <w:pPr>
        <w:shd w:val="clear" w:color="auto" w:fill="253746" w:themeFill="background2"/>
        <w:rPr>
          <w:b/>
          <w:bCs/>
          <w:sz w:val="14"/>
          <w:szCs w:val="14"/>
          <w:shd w:val="clear" w:color="auto" w:fill="253746" w:themeFill="background2"/>
        </w:rPr>
      </w:pPr>
      <w:r w:rsidRPr="00761EFC">
        <w:rPr>
          <w:b/>
          <w:bCs/>
          <w:sz w:val="14"/>
          <w:szCs w:val="14"/>
          <w:shd w:val="clear" w:color="auto" w:fill="253746" w:themeFill="background2"/>
        </w:rPr>
        <w:t>Artículo declarado inválido por sentencia de la SCJN a Acción de Inconstitucionalidad notificada para efectos legales 30-06-2021 y publicada DOF 13-03-2023}</w:t>
      </w:r>
    </w:p>
    <w:p w14:paraId="3B8A7DE6" w14:textId="77777777" w:rsidR="005D38CB" w:rsidRPr="005D38CB" w:rsidRDefault="005D38CB" w:rsidP="005D38CB">
      <w:pPr>
        <w:pStyle w:val="Texto"/>
        <w:spacing w:after="0" w:line="276" w:lineRule="auto"/>
        <w:ind w:firstLine="0"/>
        <w:jc w:val="right"/>
        <w:rPr>
          <w:rFonts w:asciiTheme="minorHAnsi" w:hAnsiTheme="minorHAnsi" w:cstheme="minorHAnsi"/>
          <w:b/>
          <w:bCs/>
          <w:shd w:val="clear" w:color="auto" w:fill="003E3D"/>
        </w:rPr>
      </w:pPr>
    </w:p>
    <w:p w14:paraId="4B0CC51C"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Artículo reformado DOF 07-06-2024</w:t>
      </w:r>
    </w:p>
    <w:p w14:paraId="43F293DF" w14:textId="77777777" w:rsidR="005D38CB" w:rsidRPr="005D38CB" w:rsidRDefault="005D38CB" w:rsidP="005D38CB">
      <w:pPr>
        <w:pStyle w:val="Texto"/>
        <w:spacing w:after="0" w:line="276" w:lineRule="auto"/>
        <w:rPr>
          <w:rFonts w:asciiTheme="minorHAnsi" w:eastAsia="Times New Roman" w:hAnsiTheme="minorHAnsi" w:cstheme="minorHAnsi"/>
          <w:b/>
          <w:lang w:val="es-ES_tradnl"/>
        </w:rPr>
      </w:pPr>
    </w:p>
    <w:p w14:paraId="4C1F9D8A"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67" w:name="Artículo_67"/>
      <w:r w:rsidRPr="005D38CB">
        <w:rPr>
          <w:rFonts w:asciiTheme="minorHAnsi" w:hAnsiTheme="minorHAnsi" w:cstheme="minorHAnsi"/>
          <w:b/>
          <w:lang w:val="es-ES_tradnl"/>
        </w:rPr>
        <w:t>Artículo 67</w:t>
      </w:r>
      <w:bookmarkEnd w:id="67"/>
      <w:r w:rsidRPr="005D38CB">
        <w:rPr>
          <w:rFonts w:asciiTheme="minorHAnsi" w:hAnsiTheme="minorHAnsi" w:cstheme="minorHAnsi"/>
          <w:b/>
          <w:lang w:val="es-ES_tradnl"/>
        </w:rPr>
        <w:t xml:space="preserve">. </w:t>
      </w:r>
      <w:r w:rsidRPr="005D38CB">
        <w:rPr>
          <w:rFonts w:asciiTheme="minorHAnsi" w:hAnsiTheme="minorHAnsi" w:cstheme="minorHAnsi"/>
          <w:lang w:val="es-ES_tradnl"/>
        </w:rPr>
        <w:t xml:space="preserve">Para la identificación y atención educativa de las y los educandos con aptitudes sobresalientes, la autoridad educativa federal, con base en sus facultades y la disponibilidad presupuestal, establecerá los lineamientos para la evaluación diagnóstica, los modelos pedagógicos y los mecanismos de acreditación y certificación necesarios en los tipos de educación básica, así como la educación media superior y superior en el ámbito de su competencia. Las instituciones que integran el Sistema Educativo Nacional se sujetarán a dichos lineamientos. </w:t>
      </w:r>
    </w:p>
    <w:p w14:paraId="73EB9491"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2FAF6BEC"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instituciones de educación superior autónomas por ley podrán establecer convenios con la autoridad educativa federal a fin de homologar criterios para la atención, evaluación, acreditación y certificación, dirigidos a las y los educandos con aptitudes sobresalientes.</w:t>
      </w:r>
    </w:p>
    <w:p w14:paraId="77CC1047" w14:textId="77777777" w:rsidR="005D38CB" w:rsidRPr="00761EFC" w:rsidRDefault="005D38CB" w:rsidP="00761EFC">
      <w:pPr>
        <w:shd w:val="clear" w:color="auto" w:fill="253746" w:themeFill="background2"/>
        <w:rPr>
          <w:b/>
          <w:bCs/>
          <w:sz w:val="14"/>
          <w:szCs w:val="14"/>
          <w:shd w:val="clear" w:color="auto" w:fill="253746" w:themeFill="background2"/>
        </w:rPr>
      </w:pPr>
      <w:r w:rsidRPr="00761EFC">
        <w:rPr>
          <w:b/>
          <w:bCs/>
          <w:sz w:val="14"/>
          <w:szCs w:val="14"/>
          <w:shd w:val="clear" w:color="auto" w:fill="253746" w:themeFill="background2"/>
        </w:rPr>
        <w:t>Artículo declarado inválido por sentencia de la SCJN a Acción de Inconstitucionalidad notificada para efectos legales 30-06-2021 y publicada DOF 13-03-2023</w:t>
      </w:r>
    </w:p>
    <w:p w14:paraId="6A9961EF" w14:textId="77777777" w:rsidR="005D38CB" w:rsidRPr="005D38CB" w:rsidRDefault="005D38CB" w:rsidP="005D38CB">
      <w:pPr>
        <w:pStyle w:val="Texto"/>
        <w:spacing w:after="0" w:line="276" w:lineRule="auto"/>
        <w:ind w:firstLine="0"/>
        <w:jc w:val="right"/>
        <w:rPr>
          <w:rFonts w:asciiTheme="minorHAnsi" w:hAnsiTheme="minorHAnsi" w:cstheme="minorHAnsi"/>
          <w:b/>
          <w:bCs/>
          <w:shd w:val="clear" w:color="auto" w:fill="003E3D"/>
        </w:rPr>
      </w:pPr>
    </w:p>
    <w:p w14:paraId="194F0EA1"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Artículo reformado DOF 07-06-2024</w:t>
      </w:r>
    </w:p>
    <w:p w14:paraId="08F0F32F" w14:textId="77777777" w:rsidR="005D38CB" w:rsidRPr="005D38CB" w:rsidRDefault="005D38CB" w:rsidP="005D38CB">
      <w:pPr>
        <w:pStyle w:val="Texto"/>
        <w:spacing w:after="0" w:line="276" w:lineRule="auto"/>
        <w:rPr>
          <w:rFonts w:asciiTheme="minorHAnsi" w:eastAsia="Times New Roman" w:hAnsiTheme="minorHAnsi" w:cstheme="minorHAnsi"/>
          <w:b/>
          <w:lang w:val="es-ES_tradnl"/>
        </w:rPr>
      </w:pPr>
    </w:p>
    <w:p w14:paraId="1EAE0A7F"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68" w:name="Artículo_68"/>
      <w:r w:rsidRPr="005D38CB">
        <w:rPr>
          <w:rFonts w:asciiTheme="minorHAnsi" w:hAnsiTheme="minorHAnsi" w:cstheme="minorHAnsi"/>
          <w:b/>
          <w:lang w:val="es-ES_tradnl"/>
        </w:rPr>
        <w:t>Artículo 68</w:t>
      </w:r>
      <w:bookmarkEnd w:id="68"/>
      <w:r w:rsidRPr="005D38CB">
        <w:rPr>
          <w:rFonts w:asciiTheme="minorHAnsi" w:hAnsiTheme="minorHAnsi" w:cstheme="minorHAnsi"/>
          <w:b/>
          <w:lang w:val="es-ES_tradnl"/>
        </w:rPr>
        <w:t xml:space="preserve">. </w:t>
      </w:r>
      <w:r w:rsidRPr="005D38CB">
        <w:rPr>
          <w:rFonts w:asciiTheme="minorHAnsi" w:hAnsiTheme="minorHAnsi" w:cstheme="minorHAnsi"/>
          <w:lang w:val="es-ES_tradnl"/>
        </w:rPr>
        <w:t>En el Sistema Educativo Nacional, se atenderán las disposiciones en materia de accesibilidad señaladas en la presente Ley, la Ley General para la Inclusión de las Personas con Discapacidad, la Ley Federal para Prevenir y Eliminar la Discriminación y en las demás normas aplicables.</w:t>
      </w:r>
    </w:p>
    <w:p w14:paraId="15D57B5D" w14:textId="77777777" w:rsidR="005D38CB" w:rsidRPr="00761EFC" w:rsidRDefault="005D38CB" w:rsidP="00761EFC">
      <w:pPr>
        <w:shd w:val="clear" w:color="auto" w:fill="253746" w:themeFill="background2"/>
        <w:rPr>
          <w:b/>
          <w:bCs/>
          <w:sz w:val="14"/>
          <w:szCs w:val="14"/>
          <w:shd w:val="clear" w:color="auto" w:fill="253746" w:themeFill="background2"/>
        </w:rPr>
      </w:pPr>
      <w:r w:rsidRPr="00761EFC">
        <w:rPr>
          <w:b/>
          <w:bCs/>
          <w:sz w:val="14"/>
          <w:szCs w:val="14"/>
          <w:shd w:val="clear" w:color="auto" w:fill="253746" w:themeFill="background2"/>
        </w:rPr>
        <w:lastRenderedPageBreak/>
        <w:t>Artículo declarado inválido por sentencia de la SCJN a Acción de Inconstitucionalidad notificada para efectos legales 30-06-2021 y publicada DOF 13-03-2023</w:t>
      </w:r>
    </w:p>
    <w:p w14:paraId="39EA4E5E" w14:textId="77777777" w:rsidR="005D38CB" w:rsidRPr="005D38CB" w:rsidRDefault="005D38CB" w:rsidP="005D38CB">
      <w:pPr>
        <w:pStyle w:val="Texto"/>
        <w:spacing w:after="0" w:line="276" w:lineRule="auto"/>
        <w:ind w:firstLine="0"/>
        <w:jc w:val="right"/>
        <w:rPr>
          <w:rFonts w:asciiTheme="minorHAnsi" w:hAnsiTheme="minorHAnsi" w:cstheme="minorHAnsi"/>
          <w:b/>
          <w:bCs/>
          <w:shd w:val="clear" w:color="auto" w:fill="003E3D"/>
        </w:rPr>
      </w:pPr>
    </w:p>
    <w:p w14:paraId="6CCD2CBC"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Artículo reformado DOF 07-06-2024</w:t>
      </w:r>
    </w:p>
    <w:p w14:paraId="163A182B" w14:textId="77777777" w:rsidR="005D38CB" w:rsidRPr="005D38CB" w:rsidRDefault="005D38CB" w:rsidP="005D38CB">
      <w:pPr>
        <w:pStyle w:val="Texto"/>
        <w:spacing w:after="0" w:line="276" w:lineRule="auto"/>
        <w:ind w:firstLine="0"/>
        <w:rPr>
          <w:rFonts w:asciiTheme="minorHAnsi" w:eastAsia="Times New Roman" w:hAnsiTheme="minorHAnsi" w:cstheme="minorHAnsi"/>
          <w:b/>
          <w:lang w:val="es-ES_tradnl"/>
        </w:rPr>
      </w:pPr>
    </w:p>
    <w:p w14:paraId="4DBDE470"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IX</w:t>
      </w:r>
    </w:p>
    <w:p w14:paraId="08F18D15"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la educación para personas adultas</w:t>
      </w:r>
    </w:p>
    <w:p w14:paraId="35BE23CA" w14:textId="77777777" w:rsidR="005D38CB" w:rsidRPr="005D38CB" w:rsidRDefault="005D38CB" w:rsidP="005D38CB">
      <w:pPr>
        <w:pStyle w:val="Texto"/>
        <w:spacing w:after="0" w:line="276" w:lineRule="auto"/>
        <w:ind w:firstLine="0"/>
        <w:rPr>
          <w:rFonts w:asciiTheme="minorHAnsi" w:hAnsiTheme="minorHAnsi" w:cstheme="minorHAnsi"/>
          <w:b/>
          <w:lang w:val="es-ES_tradnl"/>
        </w:rPr>
      </w:pPr>
    </w:p>
    <w:p w14:paraId="5A6FC8F5"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69" w:name="Artículo_69"/>
      <w:r w:rsidRPr="005D38CB">
        <w:rPr>
          <w:rFonts w:asciiTheme="minorHAnsi" w:hAnsiTheme="minorHAnsi" w:cstheme="minorHAnsi"/>
          <w:b/>
          <w:lang w:val="es-ES_tradnl"/>
        </w:rPr>
        <w:t>Artículo 69</w:t>
      </w:r>
      <w:bookmarkEnd w:id="69"/>
      <w:r w:rsidRPr="005D38CB">
        <w:rPr>
          <w:rFonts w:asciiTheme="minorHAnsi" w:hAnsiTheme="minorHAnsi" w:cstheme="minorHAnsi"/>
          <w:b/>
          <w:lang w:val="es-ES_tradnl"/>
        </w:rPr>
        <w:t xml:space="preserve">. </w:t>
      </w:r>
      <w:r w:rsidRPr="005D38CB">
        <w:rPr>
          <w:rFonts w:asciiTheme="minorHAnsi" w:hAnsiTheme="minorHAnsi" w:cstheme="minorHAnsi"/>
          <w:lang w:val="es-ES_tradnl"/>
        </w:rPr>
        <w:t>El Estado ofrecerá acceso a programas y servicios educativos para personas adultas en distintas modalidades que consideren sus contextos familiares, comunitarios, laborales y sociales.</w:t>
      </w:r>
    </w:p>
    <w:p w14:paraId="0D7D5146" w14:textId="77777777" w:rsidR="005D38CB" w:rsidRPr="005D38CB" w:rsidRDefault="005D38CB" w:rsidP="005D38CB">
      <w:pPr>
        <w:pStyle w:val="Texto"/>
        <w:spacing w:after="0" w:line="276" w:lineRule="auto"/>
        <w:rPr>
          <w:rFonts w:asciiTheme="minorHAnsi" w:hAnsiTheme="minorHAnsi" w:cstheme="minorHAnsi"/>
          <w:lang w:val="es-ES_tradnl"/>
        </w:rPr>
      </w:pPr>
    </w:p>
    <w:p w14:paraId="1BA39DFC"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Esta educación proporcionará los medios para erradicar el rezago educativo y analfabetismo a través de diversos tipos y modalidades de estudio, así como una orientación integral para la vida que posibilite a las personas adultas formar parte activa de la sociedad, a través de las habilidades, conocimientos y aptitudes que adquiera con el proceso de enseñanza aprendizaje que el Estado facilite para este fin.</w:t>
      </w:r>
    </w:p>
    <w:p w14:paraId="6EF07ED2" w14:textId="77777777" w:rsidR="005D38CB" w:rsidRPr="005D38CB" w:rsidRDefault="005D38CB" w:rsidP="005D38CB">
      <w:pPr>
        <w:pStyle w:val="Texto"/>
        <w:spacing w:after="0" w:line="276" w:lineRule="auto"/>
        <w:rPr>
          <w:rFonts w:asciiTheme="minorHAnsi" w:hAnsiTheme="minorHAnsi" w:cstheme="minorHAnsi"/>
          <w:b/>
          <w:lang w:val="es-ES_tradnl"/>
        </w:rPr>
      </w:pPr>
    </w:p>
    <w:p w14:paraId="1B3E39EC"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70" w:name="Artículo_70"/>
      <w:r w:rsidRPr="005D38CB">
        <w:rPr>
          <w:rFonts w:asciiTheme="minorHAnsi" w:hAnsiTheme="minorHAnsi" w:cstheme="minorHAnsi"/>
          <w:b/>
          <w:lang w:val="es-ES_tradnl"/>
        </w:rPr>
        <w:t>Artículo 70</w:t>
      </w:r>
      <w:bookmarkEnd w:id="70"/>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educación para personas adultas será considerada una educación a lo largo de la vida y está destinada a la población de quince años o más que no haya cursado o concluido la educación primaria y secundaria; además de fomentar su inclusión a la educación media superior y superior. Se presta a través de servicios de alfabetización, educación primaria y secundaria, así como de formación para el trabajo, con las particularidades adecuadas a dicha población. Esta educación se apoyará en la participación y la solidaridad social.</w:t>
      </w:r>
    </w:p>
    <w:p w14:paraId="3D40E17C" w14:textId="77777777" w:rsidR="005D38CB" w:rsidRPr="005D38CB" w:rsidRDefault="005D38CB" w:rsidP="005D38CB">
      <w:pPr>
        <w:pStyle w:val="Texto"/>
        <w:spacing w:after="0" w:line="276" w:lineRule="auto"/>
        <w:rPr>
          <w:rFonts w:asciiTheme="minorHAnsi" w:hAnsiTheme="minorHAnsi" w:cstheme="minorHAnsi"/>
          <w:b/>
          <w:lang w:val="es-ES_tradnl"/>
        </w:rPr>
      </w:pPr>
    </w:p>
    <w:p w14:paraId="7D172836"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71" w:name="Artículo_71"/>
      <w:r w:rsidRPr="005D38CB">
        <w:rPr>
          <w:rFonts w:asciiTheme="minorHAnsi" w:hAnsiTheme="minorHAnsi" w:cstheme="minorHAnsi"/>
          <w:b/>
          <w:lang w:val="es-ES_tradnl"/>
        </w:rPr>
        <w:t>Artículo 71</w:t>
      </w:r>
      <w:bookmarkEnd w:id="71"/>
      <w:r w:rsidRPr="005D38CB">
        <w:rPr>
          <w:rFonts w:asciiTheme="minorHAnsi" w:hAnsiTheme="minorHAnsi" w:cstheme="minorHAnsi"/>
          <w:b/>
          <w:lang w:val="es-ES_tradnl"/>
        </w:rPr>
        <w:t xml:space="preserve">. </w:t>
      </w:r>
      <w:r w:rsidRPr="005D38CB">
        <w:rPr>
          <w:rFonts w:asciiTheme="minorHAnsi" w:hAnsiTheme="minorHAnsi" w:cstheme="minorHAnsi"/>
          <w:lang w:val="es-ES_tradnl"/>
        </w:rPr>
        <w:t>Tratándose de la educación para personas adultas, la autoridad educativa federal podrá, en términos de los convenios de colaboración que para tal efecto se celebren, prestar los servicios que, conforme a la presente Ley, correspondan de manera exclusiva a las autoridades educativas locales. En dichos convenios se deberá prever la participación subsidiaria y solidaria por parte de las entidades federativas, respecto de la prestación de los servicios señalados.</w:t>
      </w:r>
    </w:p>
    <w:p w14:paraId="7C6E9B78" w14:textId="77777777" w:rsidR="005D38CB" w:rsidRPr="005D38CB" w:rsidRDefault="005D38CB" w:rsidP="005D38CB">
      <w:pPr>
        <w:pStyle w:val="Texto"/>
        <w:spacing w:after="0" w:line="276" w:lineRule="auto"/>
        <w:rPr>
          <w:rFonts w:asciiTheme="minorHAnsi" w:hAnsiTheme="minorHAnsi" w:cstheme="minorHAnsi"/>
          <w:lang w:val="es-ES_tradnl"/>
        </w:rPr>
      </w:pPr>
    </w:p>
    <w:p w14:paraId="3A4F548A"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personas beneficiarias de esta educación podrán acreditar los conocimientos adquiridos, mediante evaluaciones parciales o globales, conforme a los procedimientos a que aluden los artículos 83 y 145 de esta Ley. Cuando al presentar una evaluación no acrediten los conocimientos, habilidades, capacidades y destrezas, recibirán un informe que indique las asignaturas y unidades de aprendizaje en las que deban profundizar y tendrán derecho a presentar nuevas evaluaciones hasta lograr la acreditación respectiva.</w:t>
      </w:r>
    </w:p>
    <w:p w14:paraId="106AF50C" w14:textId="77777777" w:rsidR="005D38CB" w:rsidRPr="005D38CB" w:rsidRDefault="005D38CB" w:rsidP="005D38CB">
      <w:pPr>
        <w:pStyle w:val="Texto"/>
        <w:spacing w:after="0" w:line="276" w:lineRule="auto"/>
        <w:rPr>
          <w:rFonts w:asciiTheme="minorHAnsi" w:hAnsiTheme="minorHAnsi" w:cstheme="minorHAnsi"/>
          <w:lang w:val="es-ES_tradnl"/>
        </w:rPr>
      </w:pPr>
    </w:p>
    <w:p w14:paraId="724788B3"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lastRenderedPageBreak/>
        <w:t>El Estado y sus entidades organizarán servicios permanentes de promoción y asesoría de educación para personas adultas. Se darán facilidades necesarias a trabajadores y sus familiares para estudiar y acreditar la educación primaria, secundaria y media superior.</w:t>
      </w:r>
    </w:p>
    <w:p w14:paraId="3D5435D6" w14:textId="77777777" w:rsidR="005D38CB" w:rsidRPr="005D38CB" w:rsidRDefault="005D38CB" w:rsidP="005D38CB">
      <w:pPr>
        <w:pStyle w:val="Texto"/>
        <w:spacing w:after="0" w:line="276" w:lineRule="auto"/>
        <w:rPr>
          <w:rFonts w:asciiTheme="minorHAnsi" w:hAnsiTheme="minorHAnsi" w:cstheme="minorHAnsi"/>
          <w:lang w:val="es-ES_tradnl"/>
        </w:rPr>
      </w:pPr>
    </w:p>
    <w:p w14:paraId="62A2217D"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Quienes participen voluntariamente proporcionando asesoría en tareas relativas a esta educación tendrán derecho, en su caso, a que se les acredite como servicio social.</w:t>
      </w:r>
    </w:p>
    <w:p w14:paraId="00EBB4F2"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6D89570B"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X</w:t>
      </w:r>
    </w:p>
    <w:p w14:paraId="48DD2480"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Del educando como prioridad en el Sistema Educativo Nacional</w:t>
      </w:r>
    </w:p>
    <w:p w14:paraId="66CE3045" w14:textId="77777777" w:rsidR="005D38CB" w:rsidRPr="005D38CB" w:rsidRDefault="005D38CB" w:rsidP="005D38CB">
      <w:pPr>
        <w:pStyle w:val="Texto"/>
        <w:spacing w:after="0" w:line="276" w:lineRule="auto"/>
        <w:rPr>
          <w:rFonts w:asciiTheme="minorHAnsi" w:hAnsiTheme="minorHAnsi" w:cstheme="minorHAnsi"/>
          <w:b/>
          <w:lang w:val="es-ES_tradnl"/>
        </w:rPr>
      </w:pPr>
    </w:p>
    <w:p w14:paraId="0F1EA4E1"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72" w:name="Artículo_72"/>
      <w:r w:rsidRPr="005D38CB">
        <w:rPr>
          <w:rFonts w:asciiTheme="minorHAnsi" w:hAnsiTheme="minorHAnsi" w:cstheme="minorHAnsi"/>
          <w:b/>
          <w:lang w:val="es-ES_tradnl"/>
        </w:rPr>
        <w:t>Artículo 72</w:t>
      </w:r>
      <w:bookmarkEnd w:id="72"/>
      <w:r w:rsidRPr="005D38CB">
        <w:rPr>
          <w:rFonts w:asciiTheme="minorHAnsi" w:hAnsiTheme="minorHAnsi" w:cstheme="minorHAnsi"/>
          <w:b/>
          <w:lang w:val="es-ES_tradnl"/>
        </w:rPr>
        <w:t xml:space="preserve">. </w:t>
      </w:r>
      <w:r w:rsidRPr="005D38CB">
        <w:rPr>
          <w:rFonts w:asciiTheme="minorHAnsi" w:hAnsiTheme="minorHAnsi" w:cstheme="minorHAnsi"/>
          <w:lang w:val="es-ES_tradnl"/>
        </w:rPr>
        <w:t>Los educandos son los sujetos más valiosos de la educación con pleno derecho a desarrollar todas sus potencialidades de forma activa, transformadora y autónoma.</w:t>
      </w:r>
    </w:p>
    <w:p w14:paraId="25A80F1A" w14:textId="77777777" w:rsidR="005D38CB" w:rsidRPr="005D38CB" w:rsidRDefault="005D38CB" w:rsidP="005D38CB">
      <w:pPr>
        <w:pStyle w:val="Texto"/>
        <w:spacing w:after="0" w:line="276" w:lineRule="auto"/>
        <w:rPr>
          <w:rFonts w:asciiTheme="minorHAnsi" w:hAnsiTheme="minorHAnsi" w:cstheme="minorHAnsi"/>
          <w:lang w:val="es-ES_tradnl"/>
        </w:rPr>
      </w:pPr>
    </w:p>
    <w:p w14:paraId="3B58173C"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Como parte del proceso educativo, los educandos tendrán derecho a:</w:t>
      </w:r>
    </w:p>
    <w:p w14:paraId="3D803AE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B5F9AA8" w14:textId="77777777" w:rsidR="005D38CB" w:rsidRPr="005D38CB" w:rsidRDefault="005D38CB" w:rsidP="00972E10">
      <w:pPr>
        <w:pStyle w:val="Texto"/>
        <w:numPr>
          <w:ilvl w:val="0"/>
          <w:numId w:val="3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Recibir una educación de excelencia;</w:t>
      </w:r>
    </w:p>
    <w:p w14:paraId="1DBD25D4"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C610729" w14:textId="77777777" w:rsidR="005D38CB" w:rsidRPr="005D38CB" w:rsidRDefault="005D38CB" w:rsidP="00972E10">
      <w:pPr>
        <w:pStyle w:val="Texto"/>
        <w:numPr>
          <w:ilvl w:val="0"/>
          <w:numId w:val="3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Ser respetados en su integridad, identidad y dignidad, además de la protección contra cualquier tipo de agresión física o moral;</w:t>
      </w:r>
    </w:p>
    <w:p w14:paraId="315CA53C"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A3BB3A8" w14:textId="77777777" w:rsidR="005D38CB" w:rsidRPr="005D38CB" w:rsidRDefault="005D38CB" w:rsidP="00972E10">
      <w:pPr>
        <w:pStyle w:val="Texto"/>
        <w:numPr>
          <w:ilvl w:val="0"/>
          <w:numId w:val="3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Recibir una orientación integral como elemento para el pleno desarrollo de su personalidad;</w:t>
      </w:r>
    </w:p>
    <w:p w14:paraId="6F680B1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57E9A79" w14:textId="77777777" w:rsidR="005D38CB" w:rsidRPr="005D38CB" w:rsidRDefault="005D38CB" w:rsidP="00972E10">
      <w:pPr>
        <w:pStyle w:val="Texto"/>
        <w:numPr>
          <w:ilvl w:val="0"/>
          <w:numId w:val="32"/>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Ser respetados por su libertad de convicciones éticas, de conciencia y de religión;</w:t>
      </w:r>
    </w:p>
    <w:p w14:paraId="64F8C61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6D40153" w14:textId="77777777" w:rsidR="005D38CB" w:rsidRPr="005D38CB" w:rsidRDefault="005D38CB" w:rsidP="00972E10">
      <w:pPr>
        <w:pStyle w:val="Texto"/>
        <w:numPr>
          <w:ilvl w:val="0"/>
          <w:numId w:val="32"/>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Recibir una orientación educativa y vocacional;</w:t>
      </w:r>
    </w:p>
    <w:p w14:paraId="7E43A3FE"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3F7351F" w14:textId="77777777" w:rsidR="005D38CB" w:rsidRPr="005D38CB" w:rsidRDefault="005D38CB" w:rsidP="00972E10">
      <w:pPr>
        <w:pStyle w:val="Texto"/>
        <w:numPr>
          <w:ilvl w:val="0"/>
          <w:numId w:val="32"/>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Tener un docente frente a grupo que contribuya al logro de su aprendizaje y desarrollo integral;</w:t>
      </w:r>
    </w:p>
    <w:p w14:paraId="3DBDA4D4"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F692631" w14:textId="77777777" w:rsidR="005D38CB" w:rsidRPr="005D38CB" w:rsidRDefault="005D38CB" w:rsidP="00972E10">
      <w:pPr>
        <w:pStyle w:val="Texto"/>
        <w:numPr>
          <w:ilvl w:val="0"/>
          <w:numId w:val="32"/>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Participar de los procesos que se deriven en los planteles educativos como centros de aprendizaje comunitario;</w:t>
      </w:r>
    </w:p>
    <w:p w14:paraId="6FEB031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5E2424E" w14:textId="77777777" w:rsidR="005D38CB" w:rsidRPr="005D38CB" w:rsidRDefault="005D38CB" w:rsidP="00972E10">
      <w:pPr>
        <w:pStyle w:val="Texto"/>
        <w:numPr>
          <w:ilvl w:val="0"/>
          <w:numId w:val="32"/>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Recibir becas y demás apoyos económicos priorizando a los educandos que enfrenten condiciones económicas y sociales que les impidan ejercer su derecho a la educación;</w:t>
      </w:r>
    </w:p>
    <w:p w14:paraId="74165F9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95EC322" w14:textId="77777777" w:rsidR="005D38CB" w:rsidRPr="005D38CB" w:rsidRDefault="005D38CB" w:rsidP="00972E10">
      <w:pPr>
        <w:pStyle w:val="Texto"/>
        <w:numPr>
          <w:ilvl w:val="0"/>
          <w:numId w:val="32"/>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Participar en los Comités Escolares de Administración Participativa en los términos de las disposiciones respectivas, y</w:t>
      </w:r>
    </w:p>
    <w:p w14:paraId="6370B2B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584D544" w14:textId="77777777" w:rsidR="005D38CB" w:rsidRPr="005D38CB" w:rsidRDefault="005D38CB" w:rsidP="00972E10">
      <w:pPr>
        <w:pStyle w:val="Texto"/>
        <w:numPr>
          <w:ilvl w:val="0"/>
          <w:numId w:val="3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Los demás que sean reconocidos en la Constitución Política de los Estados Unidos Mexicanos, esta Ley y demás disposiciones aplicables.</w:t>
      </w:r>
    </w:p>
    <w:p w14:paraId="03F69A27" w14:textId="77777777" w:rsidR="005D38CB" w:rsidRPr="005D38CB" w:rsidRDefault="005D38CB" w:rsidP="005D38CB">
      <w:pPr>
        <w:pStyle w:val="Texto"/>
        <w:spacing w:after="0" w:line="276" w:lineRule="auto"/>
        <w:rPr>
          <w:rFonts w:asciiTheme="minorHAnsi" w:hAnsiTheme="minorHAnsi" w:cstheme="minorHAnsi"/>
          <w:lang w:val="es-ES_tradnl"/>
        </w:rPr>
      </w:pPr>
    </w:p>
    <w:p w14:paraId="268474CE"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El Estado establecerá los mecanismos que contribuyan a su formación integral, tomando en cuenta los contextos sociales, territoriales, económicos, lingüísticos y culturales específicos en la elaboración y aplicación de las políticas educativas en sus distintos tipos y modalidades.</w:t>
      </w:r>
    </w:p>
    <w:p w14:paraId="4281C3E0" w14:textId="77777777" w:rsidR="005D38CB" w:rsidRPr="005D38CB" w:rsidRDefault="005D38CB" w:rsidP="005D38CB">
      <w:pPr>
        <w:pStyle w:val="Texto"/>
        <w:spacing w:after="0" w:line="276" w:lineRule="auto"/>
        <w:rPr>
          <w:rFonts w:asciiTheme="minorHAnsi" w:hAnsiTheme="minorHAnsi" w:cstheme="minorHAnsi"/>
          <w:b/>
          <w:lang w:val="es-ES_tradnl"/>
        </w:rPr>
      </w:pPr>
    </w:p>
    <w:p w14:paraId="07443555"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73" w:name="Artículo_73"/>
      <w:r w:rsidRPr="005D38CB">
        <w:rPr>
          <w:rFonts w:asciiTheme="minorHAnsi" w:hAnsiTheme="minorHAnsi" w:cstheme="minorHAnsi"/>
          <w:b/>
          <w:lang w:val="es-ES_tradnl"/>
        </w:rPr>
        <w:t>Artículo 73</w:t>
      </w:r>
      <w:bookmarkEnd w:id="73"/>
      <w:r w:rsidRPr="005D38CB">
        <w:rPr>
          <w:rFonts w:asciiTheme="minorHAnsi" w:hAnsiTheme="minorHAnsi" w:cstheme="minorHAnsi"/>
          <w:b/>
          <w:lang w:val="es-ES_tradnl"/>
        </w:rPr>
        <w:t xml:space="preserve">. </w:t>
      </w:r>
      <w:r w:rsidRPr="005D38CB">
        <w:rPr>
          <w:rFonts w:asciiTheme="minorHAnsi" w:hAnsiTheme="minorHAnsi" w:cstheme="minorHAnsi"/>
        </w:rPr>
        <w:t>En la impartición de educación para menores de dieciocho años se tomarán medidas reforzadas de protección para las y los educandos que aseguren el cuidado necesario para preservar su integridad física, psicológica y social sobre la base del respeto a su dignidad</w:t>
      </w:r>
      <w:r w:rsidRPr="005D38CB">
        <w:rPr>
          <w:rFonts w:asciiTheme="minorHAnsi" w:hAnsiTheme="minorHAnsi" w:cstheme="minorHAnsi"/>
          <w:b/>
          <w:bCs/>
        </w:rPr>
        <w:t xml:space="preserve">, </w:t>
      </w:r>
      <w:r w:rsidRPr="005D38CB">
        <w:rPr>
          <w:rFonts w:asciiTheme="minorHAnsi" w:hAnsiTheme="minorHAnsi" w:cstheme="minorHAnsi"/>
        </w:rPr>
        <w:t>la igualdad sustantiva entre mujeres y hombres y el respeto a su derecho a una vida libre de violencias, y que la aplicación de la disciplina escolar sea compatible con su edad, de conformidad con los lineamientos que para tal efecto se establezcan</w:t>
      </w:r>
      <w:r w:rsidRPr="005D38CB">
        <w:rPr>
          <w:rFonts w:asciiTheme="minorHAnsi" w:hAnsiTheme="minorHAnsi" w:cstheme="minorHAnsi"/>
          <w:lang w:val="es-ES_tradnl"/>
        </w:rPr>
        <w:t>.</w:t>
      </w:r>
    </w:p>
    <w:p w14:paraId="5EBE9FE5" w14:textId="77777777" w:rsidR="005D38CB" w:rsidRPr="00761EFC" w:rsidRDefault="005D38CB" w:rsidP="00761EFC">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 xml:space="preserve">Párrafo reformado DOF 15-01-2026 </w:t>
      </w:r>
    </w:p>
    <w:p w14:paraId="5208FFDD" w14:textId="77777777" w:rsidR="005D38CB" w:rsidRPr="005D38CB" w:rsidRDefault="005D38CB" w:rsidP="005D38CB">
      <w:pPr>
        <w:pStyle w:val="Texto"/>
        <w:spacing w:after="0" w:line="276" w:lineRule="auto"/>
        <w:rPr>
          <w:rFonts w:asciiTheme="minorHAnsi" w:hAnsiTheme="minorHAnsi" w:cstheme="minorHAnsi"/>
          <w:lang w:val="es-ES_tradnl"/>
        </w:rPr>
      </w:pPr>
    </w:p>
    <w:p w14:paraId="3E4C9BCD"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Los docentes y el personal que labora en los planteles de educación deberán estar capacitados para tomar las medidas que aseguren la protección, el cuidado de los educandos y la corresponsabilidad que tienen al estar encargados de su custodia, así como protegerlos contra toda forma de maltrato, violencia, perjuicio, daño, agresión, abuso, trata o explotación sexual o laboral.</w:t>
      </w:r>
    </w:p>
    <w:p w14:paraId="1C01CB23" w14:textId="77777777" w:rsidR="005D38CB" w:rsidRPr="005D38CB" w:rsidRDefault="005D38CB" w:rsidP="005D38CB">
      <w:pPr>
        <w:pStyle w:val="Texto"/>
        <w:spacing w:after="0" w:line="276" w:lineRule="auto"/>
        <w:rPr>
          <w:rFonts w:asciiTheme="minorHAnsi" w:hAnsiTheme="minorHAnsi" w:cstheme="minorHAnsi"/>
          <w:lang w:val="es-ES_tradnl"/>
        </w:rPr>
      </w:pPr>
    </w:p>
    <w:p w14:paraId="0BDAB205"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caso de que los docentes, el personal que labora en los planteles educativos, así como las autoridades educativas, tengan conocimiento de la comisión de algún hecho que la ley señale como delito en agravio de los educandos, lo harán del conocimiento inmediato de la autoridad correspondiente.</w:t>
      </w:r>
    </w:p>
    <w:p w14:paraId="5FEC150C" w14:textId="77777777" w:rsidR="005D38CB" w:rsidRPr="005D38CB" w:rsidRDefault="005D38CB" w:rsidP="005D38CB">
      <w:pPr>
        <w:pStyle w:val="Texto"/>
        <w:spacing w:after="0" w:line="276" w:lineRule="auto"/>
        <w:rPr>
          <w:rFonts w:asciiTheme="minorHAnsi" w:hAnsiTheme="minorHAnsi" w:cstheme="minorHAnsi"/>
          <w:b/>
          <w:lang w:val="es-ES_tradnl"/>
        </w:rPr>
      </w:pPr>
    </w:p>
    <w:p w14:paraId="7EF06624"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74" w:name="Artículo_74"/>
      <w:r w:rsidRPr="005D38CB">
        <w:rPr>
          <w:rFonts w:asciiTheme="minorHAnsi" w:hAnsiTheme="minorHAnsi" w:cstheme="minorHAnsi"/>
          <w:b/>
          <w:lang w:val="es-ES_tradnl"/>
        </w:rPr>
        <w:t>Artículo 74</w:t>
      </w:r>
      <w:bookmarkEnd w:id="74"/>
      <w:r w:rsidRPr="005D38CB">
        <w:rPr>
          <w:rFonts w:asciiTheme="minorHAnsi" w:hAnsiTheme="minorHAnsi" w:cstheme="minorHAnsi"/>
          <w:b/>
          <w:lang w:val="es-ES_tradnl"/>
        </w:rPr>
        <w:t xml:space="preserve">. </w:t>
      </w:r>
      <w:r w:rsidRPr="005D38CB">
        <w:rPr>
          <w:rFonts w:asciiTheme="minorHAnsi" w:hAnsiTheme="minorHAnsi" w:cstheme="minorHAnsi"/>
        </w:rPr>
        <w:t>Las autoridades educativas, en el ámbito de su competencia, promoverán la cultura de la paz y</w:t>
      </w:r>
      <w:r w:rsidRPr="005D38CB">
        <w:rPr>
          <w:rFonts w:asciiTheme="minorHAnsi" w:hAnsiTheme="minorHAnsi" w:cstheme="minorHAnsi"/>
          <w:b/>
          <w:bCs/>
        </w:rPr>
        <w:t> </w:t>
      </w:r>
      <w:r w:rsidRPr="005D38CB">
        <w:rPr>
          <w:rFonts w:asciiTheme="minorHAnsi" w:hAnsiTheme="minorHAnsi" w:cstheme="minorHAnsi"/>
        </w:rPr>
        <w:t>el derecho a una vida libre de violencias</w:t>
      </w:r>
      <w:r w:rsidRPr="005D38CB">
        <w:rPr>
          <w:rFonts w:asciiTheme="minorHAnsi" w:hAnsiTheme="minorHAnsi" w:cstheme="minorHAnsi"/>
          <w:b/>
          <w:bCs/>
        </w:rPr>
        <w:t>,</w:t>
      </w:r>
      <w:r w:rsidRPr="005D38CB">
        <w:rPr>
          <w:rFonts w:asciiTheme="minorHAnsi" w:hAnsiTheme="minorHAnsi" w:cstheme="minorHAnsi"/>
        </w:rPr>
        <w:t> para generar una convivencia democrática basada en el respeto a la dignidad de las personas, con perspectiva de género y de derechos humanos. Realizarán acciones que favorezcan el sentido de comunidad y solidaridad, donde se involucren los educandos, los docentes, madres y padres de familia o tutores, así como el personal de apoyo y asistencia a la educación, y con funciones directivas o de supervisión para prevenir y atender la violencia que se ejerza en el entorno escolar</w:t>
      </w:r>
      <w:r w:rsidRPr="005D38CB">
        <w:rPr>
          <w:rFonts w:asciiTheme="minorHAnsi" w:hAnsiTheme="minorHAnsi" w:cstheme="minorHAnsi"/>
          <w:lang w:val="es-ES_tradnl"/>
        </w:rPr>
        <w:t>.</w:t>
      </w:r>
    </w:p>
    <w:p w14:paraId="678B6BC9" w14:textId="77777777" w:rsidR="005D38CB" w:rsidRPr="00761EFC" w:rsidRDefault="005D38CB" w:rsidP="00761EFC">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 xml:space="preserve">Párrafo reformado DOF 15-01-2026 </w:t>
      </w:r>
    </w:p>
    <w:p w14:paraId="6AB2EFD5" w14:textId="77777777" w:rsidR="005D38CB" w:rsidRPr="005D38CB" w:rsidRDefault="005D38CB" w:rsidP="005D38CB">
      <w:pPr>
        <w:pStyle w:val="Texto"/>
        <w:spacing w:after="0" w:line="276" w:lineRule="auto"/>
        <w:rPr>
          <w:rFonts w:asciiTheme="minorHAnsi" w:hAnsiTheme="minorHAnsi" w:cstheme="minorHAnsi"/>
          <w:lang w:val="es-ES_tradnl"/>
        </w:rPr>
      </w:pPr>
    </w:p>
    <w:p w14:paraId="6DA7BB35"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Para cumplir con lo establecido en este artículo, se llevarán a cabo, entre otras, las siguientes acciones:</w:t>
      </w:r>
    </w:p>
    <w:p w14:paraId="56C5D19F"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E0793DB" w14:textId="77777777" w:rsidR="005D38CB" w:rsidRPr="005D38CB" w:rsidRDefault="005D38CB" w:rsidP="00972E10">
      <w:pPr>
        <w:pStyle w:val="Texto"/>
        <w:numPr>
          <w:ilvl w:val="0"/>
          <w:numId w:val="3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Diseñar y aplicar estrategias educativas que generen ambientes basados en una cultura de la paz, para fortalecer la cohesión comunitaria y una convivencia democrática;</w:t>
      </w:r>
    </w:p>
    <w:p w14:paraId="03C02343"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D1567A0" w14:textId="77777777" w:rsidR="005D38CB" w:rsidRPr="005D38CB" w:rsidRDefault="005D38CB" w:rsidP="00972E10">
      <w:pPr>
        <w:pStyle w:val="Texto"/>
        <w:numPr>
          <w:ilvl w:val="0"/>
          <w:numId w:val="3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 xml:space="preserve">Incluir en la formación docente contenidos y </w:t>
      </w:r>
      <w:proofErr w:type="gramStart"/>
      <w:r w:rsidRPr="005D38CB">
        <w:rPr>
          <w:rFonts w:asciiTheme="minorHAnsi" w:hAnsiTheme="minorHAnsi" w:cstheme="minorHAnsi"/>
          <w:lang w:val="es-ES_tradnl"/>
        </w:rPr>
        <w:t>prácticas relacionados</w:t>
      </w:r>
      <w:proofErr w:type="gramEnd"/>
      <w:r w:rsidRPr="005D38CB">
        <w:rPr>
          <w:rFonts w:asciiTheme="minorHAnsi" w:hAnsiTheme="minorHAnsi" w:cstheme="minorHAnsi"/>
          <w:lang w:val="es-ES_tradnl"/>
        </w:rPr>
        <w:t xml:space="preserve"> con la cultura de la paz y la resolución pacífica de conflictos;</w:t>
      </w:r>
    </w:p>
    <w:p w14:paraId="39355E5C"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F71C55D" w14:textId="77777777" w:rsidR="005D38CB" w:rsidRPr="005D38CB" w:rsidRDefault="005D38CB" w:rsidP="00972E10">
      <w:pPr>
        <w:pStyle w:val="Texto"/>
        <w:numPr>
          <w:ilvl w:val="0"/>
          <w:numId w:val="3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Proporcionar atención psicosocial y, en su caso, orientación sobre las vías legales a la persona agresora y a la víctima de violencia o maltrato escolar, ya sea psicológico, físico o cibernético, así como a las receptoras indirectas de maltrato dentro de las escuelas;</w:t>
      </w:r>
    </w:p>
    <w:p w14:paraId="5AAD67BC"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971872A" w14:textId="77777777" w:rsidR="005D38CB" w:rsidRPr="005D38CB" w:rsidRDefault="005D38CB" w:rsidP="00972E10">
      <w:pPr>
        <w:pStyle w:val="Texto"/>
        <w:numPr>
          <w:ilvl w:val="0"/>
          <w:numId w:val="3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Establecer los mecanismos gratuitos de asesoría, orientación, reporte de casos y de protección para las niñas, niños, adolescentes y jóvenes que estén involucrados en violencia o maltrato escolar, ya sea psicológico, físico o cibernético, procurando ofrecer servicios remotos de atención, a través de una línea pública telefónica u otros medios electrónicos;</w:t>
      </w:r>
    </w:p>
    <w:p w14:paraId="235B375E"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D67D435" w14:textId="77777777" w:rsidR="005D38CB" w:rsidRPr="005D38CB" w:rsidRDefault="005D38CB" w:rsidP="00972E10">
      <w:pPr>
        <w:pStyle w:val="Texto"/>
        <w:numPr>
          <w:ilvl w:val="0"/>
          <w:numId w:val="3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Solicitar a la Comisión Nacional para la Mejora Continua de la Educación estudios, investigaciones, informes y diagnósticos que permitan conocer las causas y la incidencia del fenómeno de violencia o maltrato entre escolares en cualquier tipo, ya sea psicológica, física o cibernética, así como su impacto en el entorno escolar en la deserción de los centros educativos, en el desempeño académico de los educandos, en sus vínculos familiares y comunitarios y el desarrollo integral de todas sus potencialidades, así como las medidas para atender dicha problemática;</w:t>
      </w:r>
    </w:p>
    <w:p w14:paraId="1344E4E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50E17E8" w14:textId="77777777" w:rsidR="005D38CB" w:rsidRPr="005D38CB" w:rsidRDefault="005D38CB" w:rsidP="00972E10">
      <w:pPr>
        <w:pStyle w:val="Texto"/>
        <w:numPr>
          <w:ilvl w:val="0"/>
          <w:numId w:val="3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Celebrar convenios de cooperación, coordinación y concertación con los sectores públicos, privados y sociales, para promover los derechos de las niñas, niños, adolescentes y jóvenes, y el fomento de la cultura de la paz, resolución no violenta de conflictos, fortalecimiento de la cohesión comunitaria y convivencia armónica dentro de las escuelas;</w:t>
      </w:r>
    </w:p>
    <w:p w14:paraId="18B7FCA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56405DA" w14:textId="77777777" w:rsidR="005D38CB" w:rsidRPr="005D38CB" w:rsidRDefault="005D38CB" w:rsidP="00972E10">
      <w:pPr>
        <w:pStyle w:val="Texto"/>
        <w:numPr>
          <w:ilvl w:val="0"/>
          <w:numId w:val="33"/>
        </w:numPr>
        <w:spacing w:after="0" w:line="276" w:lineRule="auto"/>
        <w:rPr>
          <w:rFonts w:asciiTheme="minorHAnsi" w:hAnsiTheme="minorHAnsi" w:cstheme="minorHAnsi"/>
          <w:lang w:val="es-ES_tradnl"/>
        </w:rPr>
      </w:pPr>
      <w:r w:rsidRPr="005D38CB">
        <w:rPr>
          <w:rFonts w:asciiTheme="minorHAnsi" w:hAnsiTheme="minorHAnsi" w:cstheme="minorHAnsi"/>
        </w:rPr>
        <w:t>Hacer del conocimiento de las autoridades competentes las conductas que pueden resultar constitutivas de infracciones o delitos cometidos en contra de las niñas, los niños, adolescentes y jóvenes por el ejercicio de cualquier maltrato o tipo de</w:t>
      </w:r>
      <w:r w:rsidRPr="005D38CB">
        <w:rPr>
          <w:rFonts w:asciiTheme="minorHAnsi" w:hAnsiTheme="minorHAnsi" w:cstheme="minorHAnsi"/>
          <w:b/>
          <w:bCs/>
        </w:rPr>
        <w:t> </w:t>
      </w:r>
      <w:r w:rsidRPr="005D38CB">
        <w:rPr>
          <w:rFonts w:asciiTheme="minorHAnsi" w:hAnsiTheme="minorHAnsi" w:cstheme="minorHAnsi"/>
        </w:rPr>
        <w:t>violencias en el entorno escolar, familiar o comunitario, así como promover su defensa en las instancias administrativas o judiciales</w:t>
      </w:r>
      <w:r w:rsidRPr="005D38CB">
        <w:rPr>
          <w:rFonts w:asciiTheme="minorHAnsi" w:hAnsiTheme="minorHAnsi" w:cstheme="minorHAnsi"/>
          <w:lang w:val="es-ES_tradnl"/>
        </w:rPr>
        <w:t>;</w:t>
      </w:r>
    </w:p>
    <w:p w14:paraId="49417A13" w14:textId="77777777" w:rsidR="005D38CB" w:rsidRPr="00761EFC" w:rsidRDefault="005D38CB" w:rsidP="00761EFC">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 xml:space="preserve">Fracción reformada DOF 15-01-2026 </w:t>
      </w:r>
    </w:p>
    <w:p w14:paraId="6FF50ABC"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6A9B45A" w14:textId="77777777" w:rsidR="005D38CB" w:rsidRPr="005D38CB" w:rsidRDefault="005D38CB" w:rsidP="00972E10">
      <w:pPr>
        <w:pStyle w:val="Texto"/>
        <w:numPr>
          <w:ilvl w:val="0"/>
          <w:numId w:val="33"/>
        </w:numPr>
        <w:spacing w:after="0" w:line="276" w:lineRule="auto"/>
        <w:rPr>
          <w:rFonts w:asciiTheme="minorHAnsi" w:hAnsiTheme="minorHAnsi" w:cstheme="minorHAnsi"/>
          <w:lang w:val="es-ES_tradnl"/>
        </w:rPr>
      </w:pPr>
      <w:r w:rsidRPr="005D38CB">
        <w:rPr>
          <w:rFonts w:asciiTheme="minorHAnsi" w:hAnsiTheme="minorHAnsi" w:cstheme="minorHAnsi"/>
        </w:rPr>
        <w:t xml:space="preserve">Realizar campañas, mediante el uso de las tecnologías de la información, comunicación, conocimiento y aprendizaje digital, que concienticen sobre la importancia </w:t>
      </w:r>
      <w:r w:rsidRPr="005D38CB">
        <w:rPr>
          <w:rFonts w:asciiTheme="minorHAnsi" w:hAnsiTheme="minorHAnsi" w:cstheme="minorHAnsi"/>
        </w:rPr>
        <w:lastRenderedPageBreak/>
        <w:t>de una convivencia libre de</w:t>
      </w:r>
      <w:r w:rsidRPr="005D38CB">
        <w:rPr>
          <w:rFonts w:asciiTheme="minorHAnsi" w:hAnsiTheme="minorHAnsi" w:cstheme="minorHAnsi"/>
          <w:b/>
          <w:bCs/>
        </w:rPr>
        <w:t> </w:t>
      </w:r>
      <w:r w:rsidRPr="005D38CB">
        <w:rPr>
          <w:rFonts w:asciiTheme="minorHAnsi" w:hAnsiTheme="minorHAnsi" w:cstheme="minorHAnsi"/>
        </w:rPr>
        <w:t>violencias o maltrato, ya sea psicológico, físico o cibernético, en los ámbitos familiar, comunitario, escolar y social</w:t>
      </w:r>
      <w:r w:rsidRPr="005D38CB">
        <w:rPr>
          <w:rFonts w:asciiTheme="minorHAnsi" w:hAnsiTheme="minorHAnsi" w:cstheme="minorHAnsi"/>
          <w:lang w:val="es-ES_tradnl"/>
        </w:rPr>
        <w:t>, y</w:t>
      </w:r>
    </w:p>
    <w:p w14:paraId="5778A375" w14:textId="77777777" w:rsidR="005D38CB" w:rsidRPr="00761EFC" w:rsidRDefault="005D38CB" w:rsidP="00761EFC">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 xml:space="preserve">Fracción reformada DOF 15-01-2026 </w:t>
      </w:r>
    </w:p>
    <w:p w14:paraId="4A23934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1D5C11D" w14:textId="77777777" w:rsidR="005D38CB" w:rsidRPr="005D38CB" w:rsidRDefault="005D38CB" w:rsidP="00972E10">
      <w:pPr>
        <w:pStyle w:val="Texto"/>
        <w:numPr>
          <w:ilvl w:val="0"/>
          <w:numId w:val="3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Elaborar y difundir materiales educativos para la prevención y atención de los tipos y modalidades de maltrato escolar, así como coordinar campañas de información sobre las mismas.</w:t>
      </w:r>
    </w:p>
    <w:p w14:paraId="105E69D4" w14:textId="77777777" w:rsidR="005D38CB" w:rsidRPr="005D38CB" w:rsidRDefault="005D38CB" w:rsidP="005D38CB">
      <w:pPr>
        <w:pStyle w:val="Texto"/>
        <w:spacing w:after="0" w:line="276" w:lineRule="auto"/>
        <w:rPr>
          <w:rFonts w:asciiTheme="minorHAnsi" w:hAnsiTheme="minorHAnsi" w:cstheme="minorHAnsi"/>
          <w:lang w:val="es-ES_tradnl"/>
        </w:rPr>
      </w:pPr>
    </w:p>
    <w:p w14:paraId="110E99E6"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rPr>
        <w:t>Las autoridades educativas, en el ámbito de sus respectivas competencias y, en observancia de sus deberes reforzados de protección con las mujeres, adolescentes, niñas y niños emitirán los lineamientos para los protocolos de actuación que sean necesarios para el cumplimiento de este artículo, entre otros, para la prevención y atención de la violencia que se genere en el entorno escolar, familiar o comunitario contra cualquier integrante de la comunidad educativa, para su detección oportuna y para la atención de accidentes que se presenten en el plantel educativo, con</w:t>
      </w:r>
      <w:r w:rsidRPr="005D38CB">
        <w:rPr>
          <w:rFonts w:asciiTheme="minorHAnsi" w:hAnsiTheme="minorHAnsi" w:cstheme="minorHAnsi"/>
          <w:b/>
          <w:bCs/>
        </w:rPr>
        <w:t xml:space="preserve"> </w:t>
      </w:r>
      <w:r w:rsidRPr="005D38CB">
        <w:rPr>
          <w:rFonts w:asciiTheme="minorHAnsi" w:hAnsiTheme="minorHAnsi" w:cstheme="minorHAnsi"/>
        </w:rPr>
        <w:t>énfasis en la prevención, atención y sanción de casos de hostigamiento sexual y acoso sexual. A su vez, determinarán los mecanismos para la mediación y resolución pacífica de controversias que se presenten entre los integrantes de la comunidad educativa</w:t>
      </w:r>
      <w:r w:rsidRPr="005D38CB">
        <w:rPr>
          <w:rFonts w:asciiTheme="minorHAnsi" w:hAnsiTheme="minorHAnsi" w:cstheme="minorHAnsi"/>
          <w:lang w:val="es-ES_tradnl"/>
        </w:rPr>
        <w:t>.</w:t>
      </w:r>
    </w:p>
    <w:p w14:paraId="7832C2A6" w14:textId="77777777" w:rsidR="005D38CB" w:rsidRPr="00761EFC" w:rsidRDefault="005D38CB" w:rsidP="00761EFC">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Párrafo reformado DOF 15-01-2026</w:t>
      </w:r>
    </w:p>
    <w:p w14:paraId="4E62600D" w14:textId="77777777" w:rsidR="005D38CB" w:rsidRPr="005D38CB" w:rsidRDefault="005D38CB" w:rsidP="005D38CB">
      <w:pPr>
        <w:pStyle w:val="Texto"/>
        <w:spacing w:after="0" w:line="276" w:lineRule="auto"/>
        <w:jc w:val="right"/>
        <w:rPr>
          <w:rFonts w:asciiTheme="minorHAnsi" w:hAnsiTheme="minorHAnsi" w:cstheme="minorHAnsi"/>
          <w:b/>
          <w:lang w:val="es-ES_tradnl"/>
        </w:rPr>
      </w:pPr>
    </w:p>
    <w:p w14:paraId="2F0BB568" w14:textId="77777777" w:rsidR="005D38CB" w:rsidRPr="005D38CB" w:rsidRDefault="005D38CB" w:rsidP="005D38CB">
      <w:pPr>
        <w:pStyle w:val="Texto"/>
        <w:spacing w:after="0" w:line="276" w:lineRule="auto"/>
        <w:ind w:firstLine="0"/>
        <w:rPr>
          <w:rFonts w:asciiTheme="minorHAnsi" w:hAnsiTheme="minorHAnsi" w:cstheme="minorHAnsi"/>
          <w:lang w:val="es-MX"/>
        </w:rPr>
      </w:pPr>
      <w:bookmarkStart w:id="75" w:name="Artículo_75"/>
      <w:r w:rsidRPr="005D38CB">
        <w:rPr>
          <w:rFonts w:asciiTheme="minorHAnsi" w:hAnsiTheme="minorHAnsi" w:cstheme="minorHAnsi"/>
          <w:b/>
          <w:lang w:val="es-ES_tradnl"/>
        </w:rPr>
        <w:t>Artículo 75</w:t>
      </w:r>
      <w:bookmarkEnd w:id="75"/>
      <w:r w:rsidRPr="005D38CB">
        <w:rPr>
          <w:rFonts w:asciiTheme="minorHAnsi" w:hAnsiTheme="minorHAnsi" w:cstheme="minorHAnsi"/>
          <w:b/>
          <w:lang w:val="es-ES_tradnl"/>
        </w:rPr>
        <w:t xml:space="preserve">. </w:t>
      </w:r>
      <w:r w:rsidRPr="005D38CB">
        <w:rPr>
          <w:rFonts w:asciiTheme="minorHAnsi" w:hAnsiTheme="minorHAnsi" w:cstheme="minorHAnsi"/>
          <w:lang w:val="es-MX"/>
        </w:rPr>
        <w:t>La Secretaría, mediante disposiciones de carácter general que se publiquen en el Diario Oficial de la Federación y sin perjuicio del cumplimiento de otras disposiciones que resulten aplicables, establecerá los lineamientos a que deberán sujetarse la preparación, distribución y expendio de los alimentos y bebidas preparados, procesados y a granel, dentro de toda escuela, en cuya elaboración se cumplirán los criterios nutrimentales que para tal efecto determine la Secretaría de Salud, mismos que se deberán evaluar y actualizar al menos cada cinco años.</w:t>
      </w:r>
    </w:p>
    <w:p w14:paraId="6F3B12B9" w14:textId="77777777" w:rsidR="005D38CB" w:rsidRPr="00761EFC" w:rsidRDefault="005D38CB" w:rsidP="00761EFC">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 xml:space="preserve">Párrafo reformado DOF 20-12-2023 </w:t>
      </w:r>
    </w:p>
    <w:p w14:paraId="484A2909"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6015126A"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MX"/>
        </w:rPr>
        <w:t>Las autoridades educativas promoverán ante las autoridades correspondientes, la prohibición de la venta y publicidad de alimentos y bebidas con bajo valor nutricional de acuerdo con los criterios nutrimentales incluidos en el artículo 212 de la Ley General de Salud y las demás disposiciones en la materia de los planteles escolares y sus inmediaciones</w:t>
      </w:r>
      <w:r w:rsidRPr="005D38CB">
        <w:rPr>
          <w:rFonts w:asciiTheme="minorHAnsi" w:hAnsiTheme="minorHAnsi" w:cstheme="minorHAnsi"/>
          <w:lang w:val="es-ES_tradnl"/>
        </w:rPr>
        <w:t>.</w:t>
      </w:r>
    </w:p>
    <w:p w14:paraId="237045AD"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Párrafo reformado DOF 20-12-2023</w:t>
      </w:r>
    </w:p>
    <w:p w14:paraId="252DB72B"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65D8C4BC"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Secretaría establecerá las bases para fomentar estilos de vida saludables que prevengan, atiendan y contrarresten, en su caso, el sobrepeso y la obesidad entre los educandos, como la activación física, el deporte escolar, la educación física, los buenos hábitos nutricionales, entre otros. En materia de la promoción de la salud escolar, la Secretaría considerará las Normas Oficiales Mexicanas que al efecto emita la Secretaría de Salud.</w:t>
      </w:r>
    </w:p>
    <w:p w14:paraId="48005183"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4F43FA09"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MX"/>
        </w:rPr>
        <w:lastRenderedPageBreak/>
        <w:t>Las personas responsables de la aplicación y vigilancia de las disposiciones señaladas en el presente artículo al interior de las escuelas, serán las que ejerzan los cargos directivos y las autoridades escolares. Las autoridades educativas y sanitarias vigilarán y sancionarán en el ámbito de sus competencias el incumplimiento de estas disposiciones.</w:t>
      </w:r>
    </w:p>
    <w:p w14:paraId="7DDC173D"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Párrafo adicionado DOF 20-12-2023</w:t>
      </w:r>
    </w:p>
    <w:p w14:paraId="7F74758B" w14:textId="77777777" w:rsidR="005D38CB" w:rsidRPr="005D38CB" w:rsidRDefault="005D38CB" w:rsidP="005D38CB">
      <w:pPr>
        <w:pStyle w:val="Texto"/>
        <w:spacing w:after="0" w:line="276" w:lineRule="auto"/>
        <w:ind w:firstLine="0"/>
        <w:rPr>
          <w:rFonts w:asciiTheme="minorHAnsi" w:hAnsiTheme="minorHAnsi" w:cstheme="minorHAnsi"/>
          <w:lang w:val="es-MX"/>
        </w:rPr>
      </w:pPr>
    </w:p>
    <w:p w14:paraId="31CE5566" w14:textId="77777777" w:rsidR="005D38CB" w:rsidRPr="005D38CB" w:rsidRDefault="005D38CB" w:rsidP="005D38CB">
      <w:pPr>
        <w:pStyle w:val="Texto"/>
        <w:spacing w:after="0" w:line="276" w:lineRule="auto"/>
        <w:ind w:firstLine="0"/>
        <w:rPr>
          <w:rFonts w:asciiTheme="minorHAnsi" w:hAnsiTheme="minorHAnsi" w:cstheme="minorHAnsi"/>
          <w:lang w:val="es-MX"/>
        </w:rPr>
      </w:pPr>
      <w:r w:rsidRPr="005D38CB">
        <w:rPr>
          <w:rFonts w:asciiTheme="minorHAnsi" w:hAnsiTheme="minorHAnsi" w:cstheme="minorHAnsi"/>
          <w:lang w:val="es-MX"/>
        </w:rPr>
        <w:t>Las cooperativas, establecimientos de consumo escolar, comedores y máquinas expendedoras o sus equivalentes, que funcionen con la participación de la comunidad educativa o sin ella, tendrán un compromiso para fomentar estilos de vida saludables en la alimentación de los educandos y su operación será con apego a los lineamientos que establezca la Secretaría ya las demás disposiciones aplicables.</w:t>
      </w:r>
    </w:p>
    <w:p w14:paraId="53AF064A"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Párrafo reformado DOF 20-12-2023</w:t>
      </w:r>
    </w:p>
    <w:p w14:paraId="7C9135B9"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Reforma DOF 20-12-2023: Derogó del artículo el entonces párrafo segundo</w:t>
      </w:r>
    </w:p>
    <w:p w14:paraId="69C6E92C" w14:textId="77777777" w:rsidR="005D38CB" w:rsidRPr="005D38CB" w:rsidRDefault="005D38CB" w:rsidP="005D38CB">
      <w:pPr>
        <w:pStyle w:val="Texto"/>
        <w:spacing w:after="0" w:line="276" w:lineRule="auto"/>
        <w:ind w:firstLine="0"/>
        <w:jc w:val="right"/>
        <w:rPr>
          <w:rFonts w:asciiTheme="minorHAnsi" w:hAnsiTheme="minorHAnsi" w:cstheme="minorHAnsi"/>
          <w:b/>
          <w:bCs/>
          <w:shd w:val="clear" w:color="auto" w:fill="003E3D"/>
        </w:rPr>
      </w:pPr>
    </w:p>
    <w:p w14:paraId="0EEC3DA4" w14:textId="77777777" w:rsidR="005D38CB" w:rsidRPr="005D38CB" w:rsidRDefault="005D38CB" w:rsidP="005D38CB">
      <w:pPr>
        <w:pStyle w:val="Texto"/>
        <w:spacing w:after="0" w:line="276" w:lineRule="auto"/>
        <w:ind w:firstLine="0"/>
        <w:rPr>
          <w:rFonts w:asciiTheme="minorHAnsi" w:hAnsiTheme="minorHAnsi" w:cstheme="minorHAnsi"/>
          <w:bCs/>
          <w:lang w:val="es-ES_tradnl"/>
        </w:rPr>
      </w:pPr>
      <w:bookmarkStart w:id="76" w:name="Artículo_76"/>
      <w:r w:rsidRPr="005D38CB">
        <w:rPr>
          <w:rFonts w:asciiTheme="minorHAnsi" w:hAnsiTheme="minorHAnsi" w:cstheme="minorHAnsi"/>
          <w:b/>
          <w:lang w:val="es-ES_tradnl"/>
        </w:rPr>
        <w:t xml:space="preserve">Artículo 75 Bis. </w:t>
      </w:r>
      <w:r w:rsidRPr="005D38CB">
        <w:rPr>
          <w:rFonts w:asciiTheme="minorHAnsi" w:hAnsiTheme="minorHAnsi" w:cstheme="minorHAnsi"/>
          <w:bCs/>
          <w:lang w:val="es-ES_tradnl"/>
        </w:rPr>
        <w:t>Estas disposiciones de carácter general a que se refiere el artículo anterior comprenderán en su contenido y proceso de elaboración, de manera enunciativa más no limitativa, lo siguiente:</w:t>
      </w:r>
    </w:p>
    <w:p w14:paraId="18056B56" w14:textId="77777777" w:rsidR="005D38CB" w:rsidRPr="005D38CB" w:rsidRDefault="005D38CB" w:rsidP="005D38CB">
      <w:pPr>
        <w:pStyle w:val="Texto"/>
        <w:spacing w:after="0" w:line="276" w:lineRule="auto"/>
        <w:ind w:firstLine="0"/>
        <w:rPr>
          <w:rFonts w:asciiTheme="minorHAnsi" w:hAnsiTheme="minorHAnsi" w:cstheme="minorHAnsi"/>
          <w:bCs/>
          <w:lang w:val="es-ES_tradnl"/>
        </w:rPr>
      </w:pPr>
    </w:p>
    <w:p w14:paraId="22F382E8" w14:textId="77777777" w:rsidR="005D38CB" w:rsidRPr="005D38CB" w:rsidRDefault="005D38CB" w:rsidP="00972E10">
      <w:pPr>
        <w:pStyle w:val="Texto"/>
        <w:numPr>
          <w:ilvl w:val="0"/>
          <w:numId w:val="60"/>
        </w:numPr>
        <w:spacing w:after="0" w:line="276" w:lineRule="auto"/>
        <w:rPr>
          <w:rFonts w:asciiTheme="minorHAnsi" w:hAnsiTheme="minorHAnsi" w:cstheme="minorHAnsi"/>
          <w:bCs/>
          <w:lang w:val="es-ES_tradnl"/>
        </w:rPr>
      </w:pPr>
      <w:r w:rsidRPr="005D38CB">
        <w:rPr>
          <w:rFonts w:asciiTheme="minorHAnsi" w:hAnsiTheme="minorHAnsi" w:cstheme="minorHAnsi"/>
          <w:bCs/>
          <w:lang w:val="es-ES_tradnl"/>
        </w:rPr>
        <w:t>Los criterios de sostenibilidad, progresividad, la ausencia de conflicto de interés y la garantía del interés superior de la niñez.</w:t>
      </w:r>
    </w:p>
    <w:p w14:paraId="72F1CEC0" w14:textId="77777777" w:rsidR="005D38CB" w:rsidRPr="005D38CB" w:rsidRDefault="005D38CB" w:rsidP="005D38CB">
      <w:pPr>
        <w:pStyle w:val="Texto"/>
        <w:spacing w:after="0" w:line="276" w:lineRule="auto"/>
        <w:ind w:left="720" w:firstLine="0"/>
        <w:rPr>
          <w:rFonts w:asciiTheme="minorHAnsi" w:hAnsiTheme="minorHAnsi" w:cstheme="minorHAnsi"/>
          <w:bCs/>
          <w:lang w:val="es-ES_tradnl"/>
        </w:rPr>
      </w:pPr>
    </w:p>
    <w:p w14:paraId="41959F19" w14:textId="77777777" w:rsidR="005D38CB" w:rsidRPr="005D38CB" w:rsidRDefault="005D38CB" w:rsidP="00972E10">
      <w:pPr>
        <w:pStyle w:val="Texto"/>
        <w:numPr>
          <w:ilvl w:val="0"/>
          <w:numId w:val="60"/>
        </w:numPr>
        <w:spacing w:after="0" w:line="276" w:lineRule="auto"/>
        <w:rPr>
          <w:rFonts w:asciiTheme="minorHAnsi" w:hAnsiTheme="minorHAnsi" w:cstheme="minorHAnsi"/>
          <w:bCs/>
          <w:lang w:val="es-ES_tradnl"/>
        </w:rPr>
      </w:pPr>
      <w:r w:rsidRPr="005D38CB">
        <w:rPr>
          <w:rFonts w:asciiTheme="minorHAnsi" w:hAnsiTheme="minorHAnsi" w:cstheme="minorHAnsi"/>
          <w:bCs/>
          <w:lang w:val="es-ES_tradnl"/>
        </w:rPr>
        <w:t>La regulación de la venta de alimentos y bebidas naturales y preparados, saludables, sostenibles, y de la región; así como el consumo de agua simple potable.</w:t>
      </w:r>
    </w:p>
    <w:p w14:paraId="24056BF5" w14:textId="77777777" w:rsidR="005D38CB" w:rsidRPr="005D38CB" w:rsidRDefault="005D38CB" w:rsidP="005D38CB">
      <w:pPr>
        <w:pStyle w:val="Texto"/>
        <w:spacing w:after="0" w:line="276" w:lineRule="auto"/>
        <w:ind w:firstLine="0"/>
        <w:rPr>
          <w:rFonts w:asciiTheme="minorHAnsi" w:hAnsiTheme="minorHAnsi" w:cstheme="minorHAnsi"/>
          <w:bCs/>
          <w:lang w:val="es-ES_tradnl"/>
        </w:rPr>
      </w:pPr>
    </w:p>
    <w:p w14:paraId="7F0B62BA" w14:textId="77777777" w:rsidR="005D38CB" w:rsidRPr="005D38CB" w:rsidRDefault="005D38CB" w:rsidP="00972E10">
      <w:pPr>
        <w:pStyle w:val="Texto"/>
        <w:numPr>
          <w:ilvl w:val="0"/>
          <w:numId w:val="60"/>
        </w:numPr>
        <w:spacing w:after="0" w:line="276" w:lineRule="auto"/>
        <w:rPr>
          <w:rFonts w:asciiTheme="minorHAnsi" w:hAnsiTheme="minorHAnsi" w:cstheme="minorHAnsi"/>
          <w:bCs/>
          <w:lang w:val="es-ES_tradnl"/>
        </w:rPr>
      </w:pPr>
      <w:r w:rsidRPr="005D38CB">
        <w:rPr>
          <w:rFonts w:asciiTheme="minorHAnsi" w:hAnsiTheme="minorHAnsi" w:cstheme="minorHAnsi"/>
          <w:bCs/>
          <w:lang w:val="es-ES_tradnl"/>
        </w:rPr>
        <w:t>La prohibición de la venta y publicidad de los alimentos y bebidas procesados y a granel que no favorezcan la salud de los educandos o la pongan en riesgo por su bajo valor nutricional de acuerdo con los criterios nutrimentales incluidos en el artículo 212 de la Ley General de Salud y las demás disposiciones en la materia.</w:t>
      </w:r>
    </w:p>
    <w:p w14:paraId="72D779C5"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Artículo adicionado DOF 20-12-2023</w:t>
      </w:r>
    </w:p>
    <w:p w14:paraId="4F6772AD" w14:textId="77777777" w:rsidR="005D38CB" w:rsidRPr="005D38CB" w:rsidRDefault="005D38CB" w:rsidP="005D38CB">
      <w:pPr>
        <w:pStyle w:val="Texto"/>
        <w:spacing w:after="0" w:line="276" w:lineRule="auto"/>
        <w:ind w:firstLine="0"/>
        <w:rPr>
          <w:rFonts w:asciiTheme="minorHAnsi" w:hAnsiTheme="minorHAnsi" w:cstheme="minorHAnsi"/>
          <w:b/>
          <w:lang w:val="es-ES_tradnl"/>
        </w:rPr>
      </w:pPr>
    </w:p>
    <w:p w14:paraId="4EA73748"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b/>
          <w:lang w:val="es-ES_tradnl"/>
        </w:rPr>
        <w:t>Artículo 76</w:t>
      </w:r>
      <w:bookmarkEnd w:id="76"/>
      <w:r w:rsidRPr="005D38CB">
        <w:rPr>
          <w:rFonts w:asciiTheme="minorHAnsi" w:hAnsiTheme="minorHAnsi" w:cstheme="minorHAnsi"/>
          <w:b/>
          <w:lang w:val="es-ES_tradnl"/>
        </w:rPr>
        <w:t xml:space="preserve">. </w:t>
      </w:r>
      <w:r w:rsidRPr="005D38CB">
        <w:rPr>
          <w:rFonts w:asciiTheme="minorHAnsi" w:hAnsiTheme="minorHAnsi" w:cstheme="minorHAnsi"/>
          <w:lang w:val="es-ES_tradnl"/>
        </w:rPr>
        <w:t xml:space="preserve">El Estado generará las condiciones para que las poblaciones indígenas, </w:t>
      </w:r>
      <w:proofErr w:type="spellStart"/>
      <w:r w:rsidRPr="005D38CB">
        <w:rPr>
          <w:rFonts w:asciiTheme="minorHAnsi" w:hAnsiTheme="minorHAnsi" w:cstheme="minorHAnsi"/>
          <w:lang w:val="es-ES_tradnl"/>
        </w:rPr>
        <w:t>afromexicanas</w:t>
      </w:r>
      <w:proofErr w:type="spellEnd"/>
      <w:r w:rsidRPr="005D38CB">
        <w:rPr>
          <w:rFonts w:asciiTheme="minorHAnsi" w:hAnsiTheme="minorHAnsi" w:cstheme="minorHAnsi"/>
          <w:lang w:val="es-ES_tradnl"/>
        </w:rPr>
        <w:t>, comunidades rurales o en condiciones de marginación, así como las personas con discapacidad, ejerzan el derecho a la educación apegándose a criterios de asequibilidad y adaptabilidad.</w:t>
      </w:r>
    </w:p>
    <w:p w14:paraId="0000963C" w14:textId="77777777" w:rsidR="005D38CB" w:rsidRPr="005D38CB" w:rsidRDefault="005D38CB" w:rsidP="005D38CB">
      <w:pPr>
        <w:pStyle w:val="Texto"/>
        <w:spacing w:after="0" w:line="276" w:lineRule="auto"/>
        <w:rPr>
          <w:rFonts w:asciiTheme="minorHAnsi" w:hAnsiTheme="minorHAnsi" w:cstheme="minorHAnsi"/>
          <w:b/>
          <w:lang w:val="es-ES_tradnl"/>
        </w:rPr>
      </w:pPr>
    </w:p>
    <w:p w14:paraId="31901D71"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77" w:name="Artículo_77"/>
      <w:r w:rsidRPr="005D38CB">
        <w:rPr>
          <w:rFonts w:asciiTheme="minorHAnsi" w:hAnsiTheme="minorHAnsi" w:cstheme="minorHAnsi"/>
          <w:b/>
          <w:lang w:val="es-ES_tradnl"/>
        </w:rPr>
        <w:t>Artículo 77</w:t>
      </w:r>
      <w:bookmarkEnd w:id="77"/>
      <w:r w:rsidRPr="005D38CB">
        <w:rPr>
          <w:rFonts w:asciiTheme="minorHAnsi" w:hAnsiTheme="minorHAnsi" w:cstheme="minorHAnsi"/>
          <w:b/>
          <w:lang w:val="es-ES_tradnl"/>
        </w:rPr>
        <w:t xml:space="preserve">. </w:t>
      </w:r>
      <w:r w:rsidRPr="005D38CB">
        <w:rPr>
          <w:rFonts w:asciiTheme="minorHAnsi" w:hAnsiTheme="minorHAnsi" w:cstheme="minorHAnsi"/>
          <w:lang w:val="es-ES_tradnl"/>
        </w:rPr>
        <w:t>En la formulación de las estrategias de aprendizaje, se fomentará la participación y colaboración de niñas, niños, adolescentes y jóvenes con el apoyo de docentes, directivos, madres y padres de familia o tutores.</w:t>
      </w:r>
    </w:p>
    <w:p w14:paraId="00C640E3" w14:textId="77777777" w:rsidR="005D38CB" w:rsidRPr="005D38CB" w:rsidRDefault="005D38CB" w:rsidP="005D38CB">
      <w:pPr>
        <w:pStyle w:val="Texto"/>
        <w:spacing w:after="0" w:line="276" w:lineRule="auto"/>
        <w:rPr>
          <w:rFonts w:asciiTheme="minorHAnsi" w:hAnsiTheme="minorHAnsi" w:cstheme="minorHAnsi"/>
          <w:b/>
          <w:lang w:val="es-ES_tradnl"/>
        </w:rPr>
      </w:pPr>
    </w:p>
    <w:p w14:paraId="50B3F4A5"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78" w:name="Artículo_78"/>
      <w:r w:rsidRPr="005D38CB">
        <w:rPr>
          <w:rFonts w:asciiTheme="minorHAnsi" w:hAnsiTheme="minorHAnsi" w:cstheme="minorHAnsi"/>
          <w:b/>
          <w:lang w:val="es-ES_tradnl"/>
        </w:rPr>
        <w:t>Artículo 78</w:t>
      </w:r>
      <w:bookmarkEnd w:id="78"/>
      <w:r w:rsidRPr="005D38CB">
        <w:rPr>
          <w:rFonts w:asciiTheme="minorHAnsi" w:hAnsiTheme="minorHAnsi" w:cstheme="minorHAnsi"/>
          <w:b/>
          <w:lang w:val="es-ES_tradnl"/>
        </w:rPr>
        <w:t xml:space="preserve">. </w:t>
      </w:r>
      <w:r w:rsidRPr="005D38CB">
        <w:rPr>
          <w:rFonts w:asciiTheme="minorHAnsi" w:hAnsiTheme="minorHAnsi" w:cstheme="minorHAnsi"/>
          <w:lang w:val="es-ES_tradnl"/>
        </w:rPr>
        <w:t xml:space="preserve">Las madres y padres de familia o tutores serán corresponsables en el proceso educativo de sus hijas, hijos o pupilos menores de dieciocho años para lo cual, además de cumplir </w:t>
      </w:r>
      <w:r w:rsidRPr="005D38CB">
        <w:rPr>
          <w:rFonts w:asciiTheme="minorHAnsi" w:hAnsiTheme="minorHAnsi" w:cstheme="minorHAnsi"/>
          <w:lang w:val="es-ES_tradnl"/>
        </w:rPr>
        <w:lastRenderedPageBreak/>
        <w:t>con su obligación de hacerlos asistir a los servicios educativos, apoyarán su aprendizaje, y revisarán su progreso, desempeño y conducta, velando siempre por su bienestar y desarrollo.</w:t>
      </w:r>
    </w:p>
    <w:p w14:paraId="22BD2FEB" w14:textId="77777777" w:rsidR="005D38CB" w:rsidRPr="005D38CB" w:rsidRDefault="005D38CB" w:rsidP="005D38CB">
      <w:pPr>
        <w:pStyle w:val="Texto"/>
        <w:spacing w:after="0" w:line="276" w:lineRule="auto"/>
        <w:rPr>
          <w:rFonts w:asciiTheme="minorHAnsi" w:hAnsiTheme="minorHAnsi" w:cstheme="minorHAnsi"/>
          <w:lang w:val="es-ES_tradnl"/>
        </w:rPr>
      </w:pPr>
    </w:p>
    <w:p w14:paraId="4EE3FE5F"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el ámbito de sus respectivas competencias, las autoridades educativas desarrollarán actividades de información y orientación para las familias de los educandos en relación con prácticas de crianza enmarcadas en el ejercicio de los valores, los derechos de la niñez, buenos hábitos de salud, la importancia de una hidratación saludable, alimentación nutritiva, práctica de la actividad física, disciplina positiva, prevención de la violencia, uso responsable de las tecnologías de la información, comunicación, lectura, conocimiento y aprendizaje digital y otros temas que permitan a madres y padres de familia o tutores, proporcionar una mejor atención a sus hijas, hijos o pupilos.</w:t>
      </w:r>
    </w:p>
    <w:p w14:paraId="1BA25E9A" w14:textId="77777777" w:rsidR="005D38CB" w:rsidRPr="005D38CB" w:rsidRDefault="005D38CB" w:rsidP="005D38CB">
      <w:pPr>
        <w:pStyle w:val="Texto"/>
        <w:spacing w:after="0" w:line="276" w:lineRule="auto"/>
        <w:rPr>
          <w:rFonts w:asciiTheme="minorHAnsi" w:hAnsiTheme="minorHAnsi" w:cstheme="minorHAnsi"/>
          <w:b/>
          <w:lang w:val="es-ES_tradnl"/>
        </w:rPr>
      </w:pPr>
    </w:p>
    <w:p w14:paraId="3F13F67D"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79" w:name="Artículo_79"/>
      <w:r w:rsidRPr="005D38CB">
        <w:rPr>
          <w:rFonts w:asciiTheme="minorHAnsi" w:hAnsiTheme="minorHAnsi" w:cstheme="minorHAnsi"/>
          <w:b/>
          <w:lang w:val="es-ES_tradnl"/>
        </w:rPr>
        <w:t>Artículo 79</w:t>
      </w:r>
      <w:bookmarkEnd w:id="79"/>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autoridades educativas desarrollarán programas propedéuticos que consideren a los educandos, sus familias y comunidades para fomentar su sentido de pertenencia a la institución y ser copartícipes de su formación.</w:t>
      </w:r>
    </w:p>
    <w:p w14:paraId="7BE3EA41" w14:textId="77777777" w:rsidR="005D38CB" w:rsidRPr="005D38CB" w:rsidRDefault="005D38CB" w:rsidP="005D38CB">
      <w:pPr>
        <w:pStyle w:val="Texto"/>
        <w:spacing w:after="0" w:line="276" w:lineRule="auto"/>
        <w:rPr>
          <w:rFonts w:asciiTheme="minorHAnsi" w:hAnsiTheme="minorHAnsi" w:cstheme="minorHAnsi"/>
          <w:b/>
          <w:lang w:val="es-ES_tradnl"/>
        </w:rPr>
      </w:pPr>
    </w:p>
    <w:p w14:paraId="719EBF70"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80" w:name="Artículo_80"/>
      <w:r w:rsidRPr="005D38CB">
        <w:rPr>
          <w:rFonts w:asciiTheme="minorHAnsi" w:hAnsiTheme="minorHAnsi" w:cstheme="minorHAnsi"/>
          <w:b/>
          <w:lang w:val="es-ES_tradnl"/>
        </w:rPr>
        <w:t>Artículo 80</w:t>
      </w:r>
      <w:bookmarkEnd w:id="80"/>
      <w:r w:rsidRPr="005D38CB">
        <w:rPr>
          <w:rFonts w:asciiTheme="minorHAnsi" w:hAnsiTheme="minorHAnsi" w:cstheme="minorHAnsi"/>
          <w:b/>
          <w:lang w:val="es-ES_tradnl"/>
        </w:rPr>
        <w:t xml:space="preserve">. </w:t>
      </w:r>
      <w:r w:rsidRPr="005D38CB">
        <w:rPr>
          <w:rFonts w:asciiTheme="minorHAnsi" w:hAnsiTheme="minorHAnsi" w:cstheme="minorHAnsi"/>
          <w:lang w:val="es-ES_tradnl"/>
        </w:rPr>
        <w:t>El Estado ofrecerá servicios de orientación educativa y de trabajo social desde la educación básica hasta la educación superior, de acuerdo con la suficiencia presupuestal y a las necesidades de cada plantel, a fin de fomentar una conciencia crítica que perfile a los educandos en la selección de su formación a lo largo de la vida para su desarrollo personal y contribuir al bienestar de sus comunidades.</w:t>
      </w:r>
    </w:p>
    <w:p w14:paraId="72232764" w14:textId="77777777" w:rsidR="005D38CB" w:rsidRPr="005D38CB" w:rsidRDefault="005D38CB" w:rsidP="005D38CB">
      <w:pPr>
        <w:pStyle w:val="Texto"/>
        <w:spacing w:after="0" w:line="276" w:lineRule="auto"/>
        <w:rPr>
          <w:rFonts w:asciiTheme="minorHAnsi" w:hAnsiTheme="minorHAnsi" w:cstheme="minorHAnsi"/>
          <w:b/>
          <w:lang w:val="es-ES_tradnl"/>
        </w:rPr>
      </w:pPr>
    </w:p>
    <w:p w14:paraId="49AB2356"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81" w:name="Artículo_81"/>
      <w:r w:rsidRPr="005D38CB">
        <w:rPr>
          <w:rFonts w:asciiTheme="minorHAnsi" w:hAnsiTheme="minorHAnsi" w:cstheme="minorHAnsi"/>
          <w:b/>
          <w:lang w:val="es-ES_tradnl"/>
        </w:rPr>
        <w:t>Artículo 81</w:t>
      </w:r>
      <w:bookmarkEnd w:id="81"/>
      <w:r w:rsidRPr="005D38CB">
        <w:rPr>
          <w:rFonts w:asciiTheme="minorHAnsi" w:hAnsiTheme="minorHAnsi" w:cstheme="minorHAnsi"/>
          <w:b/>
          <w:lang w:val="es-ES_tradnl"/>
        </w:rPr>
        <w:t xml:space="preserve">. </w:t>
      </w:r>
      <w:r w:rsidRPr="005D38CB">
        <w:rPr>
          <w:rFonts w:asciiTheme="minorHAnsi" w:hAnsiTheme="minorHAnsi" w:cstheme="minorHAnsi"/>
          <w:lang w:val="es-ES_tradnl"/>
        </w:rPr>
        <w:t>El establecimiento de instituciones educativas que realice el Poder Ejecutivo Federal por conducto de otras dependencias de la Administración Pública Federal, así como la formulación de planes y programas de estudio para dichas instituciones, se harán en coordinación con la Secretaría. Dichas dependencias expedirán constancias, certificados, diplomas y títulos que tendrán la validez correspondiente a los estudios realizados.</w:t>
      </w:r>
    </w:p>
    <w:p w14:paraId="45776565" w14:textId="77777777" w:rsidR="005D38CB" w:rsidRPr="005D38CB" w:rsidRDefault="005D38CB" w:rsidP="005D38CB">
      <w:pPr>
        <w:pStyle w:val="Texto"/>
        <w:spacing w:after="0" w:line="276" w:lineRule="auto"/>
        <w:rPr>
          <w:rFonts w:asciiTheme="minorHAnsi" w:hAnsiTheme="minorHAnsi" w:cstheme="minorHAnsi"/>
          <w:b/>
          <w:lang w:val="es-ES_tradnl"/>
        </w:rPr>
      </w:pPr>
    </w:p>
    <w:p w14:paraId="1079B4A7"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82" w:name="Artículo_82"/>
      <w:r w:rsidRPr="005D38CB">
        <w:rPr>
          <w:rFonts w:asciiTheme="minorHAnsi" w:hAnsiTheme="minorHAnsi" w:cstheme="minorHAnsi"/>
          <w:b/>
          <w:lang w:val="es-ES_tradnl"/>
        </w:rPr>
        <w:t>Artículo 82</w:t>
      </w:r>
      <w:bookmarkEnd w:id="82"/>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negociaciones o empresas a que se refiere la fracción XII del Apartado A del artículo 123 de la Constitución Política de los Estados Unidos Mexicanos están obligadas a establecer y sostener escuelas cuando el número de educandos que las requiera sea mayor de veinte. Estos planteles quedarán bajo la dirección administrativa de la autoridad educativa local.</w:t>
      </w:r>
    </w:p>
    <w:p w14:paraId="28141FCB" w14:textId="77777777" w:rsidR="005D38CB" w:rsidRPr="005D38CB" w:rsidRDefault="005D38CB" w:rsidP="005D38CB">
      <w:pPr>
        <w:pStyle w:val="Texto"/>
        <w:spacing w:after="0" w:line="276" w:lineRule="auto"/>
        <w:rPr>
          <w:rFonts w:asciiTheme="minorHAnsi" w:hAnsiTheme="minorHAnsi" w:cstheme="minorHAnsi"/>
          <w:lang w:val="es-ES_tradnl"/>
        </w:rPr>
      </w:pPr>
    </w:p>
    <w:p w14:paraId="27148045"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escuelas que se establezcan en cumplimiento de la obligación prevista en el párrafo anterior contarán con edificio, instalaciones accesibles y demás elementos necesarios para realizar su función, en los términos que señalen las disposiciones aplicables.</w:t>
      </w:r>
    </w:p>
    <w:p w14:paraId="5889A285" w14:textId="77777777" w:rsidR="005D38CB" w:rsidRPr="005D38CB" w:rsidRDefault="005D38CB" w:rsidP="005D38CB">
      <w:pPr>
        <w:pStyle w:val="Texto"/>
        <w:spacing w:after="0" w:line="276" w:lineRule="auto"/>
        <w:rPr>
          <w:rFonts w:asciiTheme="minorHAnsi" w:hAnsiTheme="minorHAnsi" w:cstheme="minorHAnsi"/>
          <w:lang w:val="es-ES_tradnl"/>
        </w:rPr>
      </w:pPr>
    </w:p>
    <w:p w14:paraId="332C9EC9"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 xml:space="preserve">El sostenimiento de dichas escuelas comprende la obligación patronal de proporcionar las aportaciones para la remuneración del personal y las prestaciones que dispongan las leyes y </w:t>
      </w:r>
      <w:r w:rsidRPr="005D38CB">
        <w:rPr>
          <w:rFonts w:asciiTheme="minorHAnsi" w:hAnsiTheme="minorHAnsi" w:cstheme="minorHAnsi"/>
          <w:lang w:val="es-ES_tradnl"/>
        </w:rPr>
        <w:lastRenderedPageBreak/>
        <w:t>reglamentos, que no serán inferiores a las que otorgue la autoridad educativa local en igualdad de circunstancias.</w:t>
      </w:r>
    </w:p>
    <w:p w14:paraId="51D45006" w14:textId="77777777" w:rsidR="005D38CB" w:rsidRPr="005D38CB" w:rsidRDefault="005D38CB" w:rsidP="005D38CB">
      <w:pPr>
        <w:pStyle w:val="Texto"/>
        <w:spacing w:after="0" w:line="276" w:lineRule="auto"/>
        <w:rPr>
          <w:rFonts w:asciiTheme="minorHAnsi" w:hAnsiTheme="minorHAnsi" w:cstheme="minorHAnsi"/>
          <w:lang w:val="es-ES_tradnl"/>
        </w:rPr>
      </w:pPr>
    </w:p>
    <w:p w14:paraId="590EC933"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autoridades educativas de las entidades federativas podrán celebrar con los patrones convenios para el cumplimiento de las obligaciones que señala el presente artículo.</w:t>
      </w:r>
    </w:p>
    <w:p w14:paraId="27498D42" w14:textId="77777777" w:rsidR="005D38CB" w:rsidRPr="005D38CB" w:rsidRDefault="005D38CB" w:rsidP="005D38CB">
      <w:pPr>
        <w:pStyle w:val="Texto"/>
        <w:spacing w:after="0" w:line="276" w:lineRule="auto"/>
        <w:rPr>
          <w:rFonts w:asciiTheme="minorHAnsi" w:hAnsiTheme="minorHAnsi" w:cstheme="minorHAnsi"/>
          <w:b/>
          <w:lang w:val="es-ES_tradnl"/>
        </w:rPr>
      </w:pPr>
    </w:p>
    <w:p w14:paraId="4BBCEDC0"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83" w:name="Artículo_83"/>
      <w:r w:rsidRPr="005D38CB">
        <w:rPr>
          <w:rFonts w:asciiTheme="minorHAnsi" w:hAnsiTheme="minorHAnsi" w:cstheme="minorHAnsi"/>
          <w:b/>
          <w:lang w:val="es-ES_tradnl"/>
        </w:rPr>
        <w:t>Artículo 83</w:t>
      </w:r>
      <w:bookmarkEnd w:id="83"/>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formación para el trabajo deberá estar enfocada en la adquisición de conocimientos, habilidades, destrezas y actitudes, que permitan a la persona desempeñar una actividad productiva, mediante alguna ocupación o algún oficio calificado. Se realizará poniendo especial atención a las personas con discapacidad con el fin de desarrollar capacidades para su inclusión laboral.</w:t>
      </w:r>
    </w:p>
    <w:p w14:paraId="29F9B13F" w14:textId="77777777" w:rsidR="005D38CB" w:rsidRPr="005D38CB" w:rsidRDefault="005D38CB" w:rsidP="005D38CB">
      <w:pPr>
        <w:pStyle w:val="Texto"/>
        <w:spacing w:after="0" w:line="276" w:lineRule="auto"/>
        <w:rPr>
          <w:rFonts w:asciiTheme="minorHAnsi" w:hAnsiTheme="minorHAnsi" w:cstheme="minorHAnsi"/>
          <w:lang w:val="es-ES_tradnl"/>
        </w:rPr>
      </w:pPr>
    </w:p>
    <w:p w14:paraId="6B119733"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Secretaría, establecerá un régimen de certificación referido a la formación para el trabajo en los términos de este artículo, aplicable en toda la República, conforme al cual sea posible ir acreditando conocimientos, habilidades, destrezas y capacidades -intermedios o terminales- de manera parcial y acumulativa, independientemente de la forma en que hayan sido adquiridos.</w:t>
      </w:r>
    </w:p>
    <w:p w14:paraId="1CE26D26" w14:textId="77777777" w:rsidR="005D38CB" w:rsidRPr="005D38CB" w:rsidRDefault="005D38CB" w:rsidP="005D38CB">
      <w:pPr>
        <w:pStyle w:val="Texto"/>
        <w:spacing w:after="0" w:line="276" w:lineRule="auto"/>
        <w:rPr>
          <w:rFonts w:asciiTheme="minorHAnsi" w:hAnsiTheme="minorHAnsi" w:cstheme="minorHAnsi"/>
          <w:lang w:val="es-ES_tradnl"/>
        </w:rPr>
      </w:pPr>
    </w:p>
    <w:p w14:paraId="35821AC1"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Secretaría, conjuntamente con las demás autoridades federales competentes, determinará los lineamientos generales aplicables en toda la República para la definición de aquellos conocimientos, habilidades, destrezas y actitudes susceptibles de certificación, así como de los procedimientos de evaluación correspondientes, sin perjuicio de las demás disposiciones que emitan las autoridades locales en atención a requerimientos específicos. Los certificados serán otorgados por las instituciones públicas y los particulares señalados en estos lineamientos, en cuya determinación, así como en la decisión sobre los servicios de formación para el trabajo que sean ofrecidos, las autoridades competentes establecerán procedimientos que permitan considerar las necesidades, propuestas y opiniones de los diversos sectores productivos, a nivel nacional, estatal o municipal.</w:t>
      </w:r>
    </w:p>
    <w:p w14:paraId="5B4930AF" w14:textId="77777777" w:rsidR="005D38CB" w:rsidRPr="005D38CB" w:rsidRDefault="005D38CB" w:rsidP="005D38CB">
      <w:pPr>
        <w:pStyle w:val="Texto"/>
        <w:spacing w:after="0" w:line="276" w:lineRule="auto"/>
        <w:rPr>
          <w:rFonts w:asciiTheme="minorHAnsi" w:hAnsiTheme="minorHAnsi" w:cstheme="minorHAnsi"/>
          <w:lang w:val="es-ES_tradnl"/>
        </w:rPr>
      </w:pPr>
    </w:p>
    <w:p w14:paraId="21DD89DC"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Podrán celebrarse convenios para que la formación para el trabajo se imparta por las autoridades locales, los ayuntamientos, las instituciones privadas, las organizaciones sindicales, los patrones y demás particulares. La formación para el trabajo que se imparta en términos del presente artículo será adicional y complementaria a la capacitación prevista en la fracción XIII del Apartado A del artículo 123 de la Constitución Política de los Estados Unidos Mexicanos.</w:t>
      </w:r>
    </w:p>
    <w:p w14:paraId="4AFE800F"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20838FB3"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XI</w:t>
      </w:r>
    </w:p>
    <w:p w14:paraId="722C8E1B"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las Tecnologías de la Información, Comunicación, Conocimiento y Aprendizaje Digital para la formación con orientación integral del educando</w:t>
      </w:r>
    </w:p>
    <w:p w14:paraId="325497F9" w14:textId="77777777" w:rsidR="005D38CB" w:rsidRPr="005D38CB" w:rsidRDefault="005D38CB" w:rsidP="005D38CB">
      <w:pPr>
        <w:pStyle w:val="Texto"/>
        <w:spacing w:after="0" w:line="276" w:lineRule="auto"/>
        <w:rPr>
          <w:rFonts w:asciiTheme="minorHAnsi" w:hAnsiTheme="minorHAnsi" w:cstheme="minorHAnsi"/>
          <w:b/>
          <w:lang w:val="es-ES_tradnl"/>
        </w:rPr>
      </w:pPr>
    </w:p>
    <w:p w14:paraId="7256F02A"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84" w:name="Artículo_84"/>
      <w:r w:rsidRPr="005D38CB">
        <w:rPr>
          <w:rFonts w:asciiTheme="minorHAnsi" w:hAnsiTheme="minorHAnsi" w:cstheme="minorHAnsi"/>
          <w:b/>
          <w:lang w:val="es-ES_tradnl"/>
        </w:rPr>
        <w:lastRenderedPageBreak/>
        <w:t>Artículo 84</w:t>
      </w:r>
      <w:bookmarkEnd w:id="84"/>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educación que imparta el Estado, sus organismos descentralizados y los particulares con autorización o reconocimiento de validez oficial de estudios, utilizará el avance de las tecnologías de la información, comunicación, conocimiento y aprendizaje digital, con la finalidad de fortalecer los modelos pedagógicos de enseñanza aprendizaje, la innovación educativa, el desarrollo de habilidades y saberes digitales de los educandos, además del establecimiento de programas de educación a distancia y semi presencial para cerrar la brecha digital y las desigualdades en la población.</w:t>
      </w:r>
    </w:p>
    <w:p w14:paraId="0C486AC1" w14:textId="77777777" w:rsidR="005D38CB" w:rsidRPr="005D38CB" w:rsidRDefault="005D38CB" w:rsidP="005D38CB">
      <w:pPr>
        <w:pStyle w:val="Texto"/>
        <w:spacing w:after="0" w:line="276" w:lineRule="auto"/>
        <w:rPr>
          <w:rFonts w:asciiTheme="minorHAnsi" w:hAnsiTheme="minorHAnsi" w:cstheme="minorHAnsi"/>
          <w:lang w:val="es-ES_tradnl"/>
        </w:rPr>
      </w:pPr>
    </w:p>
    <w:p w14:paraId="51342C61"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tecnologías de la información, comunicación, conocimiento y aprendizaje digital serán utilizadas como un complemento de los demás materiales educativos, incluidos los libros de texto gratuitos.</w:t>
      </w:r>
    </w:p>
    <w:p w14:paraId="59975CE7" w14:textId="77777777" w:rsidR="005D38CB" w:rsidRPr="005D38CB" w:rsidRDefault="005D38CB" w:rsidP="005D38CB">
      <w:pPr>
        <w:pStyle w:val="Texto"/>
        <w:spacing w:after="0" w:line="276" w:lineRule="auto"/>
        <w:rPr>
          <w:rFonts w:asciiTheme="minorHAnsi" w:hAnsiTheme="minorHAnsi" w:cstheme="minorHAnsi"/>
          <w:b/>
          <w:lang w:val="es-ES_tradnl"/>
        </w:rPr>
      </w:pPr>
    </w:p>
    <w:p w14:paraId="1ED3F7B1"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85" w:name="Artículo_85"/>
      <w:r w:rsidRPr="005D38CB">
        <w:rPr>
          <w:rFonts w:asciiTheme="minorHAnsi" w:hAnsiTheme="minorHAnsi" w:cstheme="minorHAnsi"/>
          <w:b/>
          <w:lang w:val="es-ES_tradnl"/>
        </w:rPr>
        <w:t>Artículo 85</w:t>
      </w:r>
      <w:bookmarkEnd w:id="85"/>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Secretaría establecerá una Agenda Digital Educativa, de manera progresiva, la cual dirigirá los modelos, planes, programas, iniciativas, acciones y proyectos pedagógicos y educativos, que permitan el aprovechamiento de las tecnologías de la información, comunicación, conocimiento y aprendizaje digital, en la cual se incluirá, entre otras:</w:t>
      </w:r>
    </w:p>
    <w:p w14:paraId="44D1F8BF"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640A11C" w14:textId="77777777" w:rsidR="005D38CB" w:rsidRPr="005D38CB" w:rsidRDefault="005D38CB" w:rsidP="00972E10">
      <w:pPr>
        <w:pStyle w:val="Texto"/>
        <w:numPr>
          <w:ilvl w:val="0"/>
          <w:numId w:val="3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 aprendizaje y el conocimiento que impulsen las competencias formativas y habilidades digitales de los educandos y docentes;</w:t>
      </w:r>
    </w:p>
    <w:p w14:paraId="38719453"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854163B" w14:textId="77777777" w:rsidR="005D38CB" w:rsidRPr="005D38CB" w:rsidRDefault="005D38CB" w:rsidP="00972E10">
      <w:pPr>
        <w:pStyle w:val="Texto"/>
        <w:numPr>
          <w:ilvl w:val="0"/>
          <w:numId w:val="34"/>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El uso responsable, la promoción del acceso y la utilización de las tecnologías de la información, comunicación, conocimiento y aprendizaje digital en los procesos de la vida cotidiana;</w:t>
      </w:r>
    </w:p>
    <w:p w14:paraId="4CE5CCB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6EB8F47" w14:textId="77777777" w:rsidR="005D38CB" w:rsidRPr="005D38CB" w:rsidRDefault="005D38CB" w:rsidP="00972E10">
      <w:pPr>
        <w:pStyle w:val="Texto"/>
        <w:numPr>
          <w:ilvl w:val="0"/>
          <w:numId w:val="3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La adaptación a los cambios tecnológicos;</w:t>
      </w:r>
    </w:p>
    <w:p w14:paraId="35E467DE"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67177A8" w14:textId="77777777" w:rsidR="005D38CB" w:rsidRPr="005D38CB" w:rsidRDefault="005D38CB" w:rsidP="00972E10">
      <w:pPr>
        <w:pStyle w:val="Texto"/>
        <w:numPr>
          <w:ilvl w:val="0"/>
          <w:numId w:val="3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 trabajo remoto y en entornos digitales;</w:t>
      </w:r>
    </w:p>
    <w:p w14:paraId="1A0830DD"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747570A" w14:textId="77777777" w:rsidR="005D38CB" w:rsidRPr="005D38CB" w:rsidRDefault="005D38CB" w:rsidP="00972E10">
      <w:pPr>
        <w:pStyle w:val="Texto"/>
        <w:numPr>
          <w:ilvl w:val="0"/>
          <w:numId w:val="3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Creatividad e innovación práctica para la resolución de problemas, y</w:t>
      </w:r>
    </w:p>
    <w:p w14:paraId="16E302C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DEE9EEE" w14:textId="77777777" w:rsidR="005D38CB" w:rsidRPr="005D38CB" w:rsidRDefault="005D38CB" w:rsidP="00972E10">
      <w:pPr>
        <w:pStyle w:val="Texto"/>
        <w:numPr>
          <w:ilvl w:val="0"/>
          <w:numId w:val="3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Diseño y creación de contenidos.</w:t>
      </w:r>
    </w:p>
    <w:p w14:paraId="6653D5FE" w14:textId="77777777" w:rsidR="005D38CB" w:rsidRPr="005D38CB" w:rsidRDefault="005D38CB" w:rsidP="005D38CB">
      <w:pPr>
        <w:pStyle w:val="Texto"/>
        <w:spacing w:after="0" w:line="276" w:lineRule="auto"/>
        <w:rPr>
          <w:rFonts w:asciiTheme="minorHAnsi" w:hAnsiTheme="minorHAnsi" w:cstheme="minorHAnsi"/>
          <w:b/>
          <w:lang w:val="es-ES_tradnl"/>
        </w:rPr>
      </w:pPr>
    </w:p>
    <w:p w14:paraId="394560B1"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86" w:name="Artículo_86"/>
      <w:r w:rsidRPr="005D38CB">
        <w:rPr>
          <w:rFonts w:asciiTheme="minorHAnsi" w:hAnsiTheme="minorHAnsi" w:cstheme="minorHAnsi"/>
          <w:b/>
          <w:lang w:val="es-ES_tradnl"/>
        </w:rPr>
        <w:t>Artículo 86</w:t>
      </w:r>
      <w:bookmarkEnd w:id="86"/>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autoridades educativas, en el ámbito de su competencia, promoverán la formación y capacitación de maestras y maestros para desarrollar las habilidades necesarias en el uso de las tecnologías de la información, comunicación, conocimiento y aprendizaje digital para favorecer el proceso educativo.</w:t>
      </w:r>
    </w:p>
    <w:p w14:paraId="359B43F6" w14:textId="77777777" w:rsidR="005D38CB" w:rsidRPr="005D38CB" w:rsidRDefault="005D38CB" w:rsidP="005D38CB">
      <w:pPr>
        <w:pStyle w:val="Texto"/>
        <w:spacing w:after="0" w:line="276" w:lineRule="auto"/>
        <w:rPr>
          <w:rFonts w:asciiTheme="minorHAnsi" w:hAnsiTheme="minorHAnsi" w:cstheme="minorHAnsi"/>
          <w:lang w:val="es-ES_tradnl"/>
        </w:rPr>
      </w:pPr>
    </w:p>
    <w:p w14:paraId="208B1028"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Asimismo, fortalecerán los sistemas de educación a distancia, mediante el aprovechamiento de las multiplataformas digitales, la televisión educativa y las tecnologías antes referidas.</w:t>
      </w:r>
    </w:p>
    <w:p w14:paraId="623196A5"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lastRenderedPageBreak/>
        <w:t>Capítulo XII</w:t>
      </w:r>
    </w:p>
    <w:p w14:paraId="236D0FE9"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Del calendario escolar</w:t>
      </w:r>
    </w:p>
    <w:p w14:paraId="2A081A90" w14:textId="77777777" w:rsidR="005D38CB" w:rsidRPr="005D38CB" w:rsidRDefault="005D38CB" w:rsidP="005D38CB">
      <w:pPr>
        <w:pStyle w:val="Texto"/>
        <w:spacing w:after="0" w:line="276" w:lineRule="auto"/>
        <w:rPr>
          <w:rFonts w:asciiTheme="minorHAnsi" w:hAnsiTheme="minorHAnsi" w:cstheme="minorHAnsi"/>
          <w:b/>
          <w:lang w:val="es-ES_tradnl"/>
        </w:rPr>
      </w:pPr>
    </w:p>
    <w:p w14:paraId="13EFD3A4"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87" w:name="Artículo_87"/>
      <w:r w:rsidRPr="005D38CB">
        <w:rPr>
          <w:rFonts w:asciiTheme="minorHAnsi" w:hAnsiTheme="minorHAnsi" w:cstheme="minorHAnsi"/>
          <w:b/>
          <w:lang w:val="es-ES_tradnl"/>
        </w:rPr>
        <w:t>Artículo 87</w:t>
      </w:r>
      <w:bookmarkEnd w:id="87"/>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autoridad educativa federal determinará el calendario escolar aplicable a toda la República, para cada ciclo lectivo de la educación básica y normal y demás para la formación de maestros de educación básica, necesarios para cubrir los planes y programas aplicables. El calendario deberá contener un mínimo de ciento ochenta y cinco días y un máximo de doscientos días efectivos de clase para los educandos.</w:t>
      </w:r>
    </w:p>
    <w:p w14:paraId="7296FF6F" w14:textId="77777777" w:rsidR="005D38CB" w:rsidRPr="005D38CB" w:rsidRDefault="005D38CB" w:rsidP="005D38CB">
      <w:pPr>
        <w:pStyle w:val="Texto"/>
        <w:spacing w:after="0" w:line="276" w:lineRule="auto"/>
        <w:rPr>
          <w:rFonts w:asciiTheme="minorHAnsi" w:hAnsiTheme="minorHAnsi" w:cstheme="minorHAnsi"/>
          <w:lang w:val="es-ES_tradnl"/>
        </w:rPr>
      </w:pPr>
    </w:p>
    <w:p w14:paraId="25D242C2"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autoridades escolares, previa autorización de la autoridad educativa local y de conformidad con los lineamientos que expida la Secretaría, podrán ajustar el calendario escolar al que se refiere el párrafo anterior. Dichos ajustes deberán prever las medidas para cubrir los planes y programas aplicables.</w:t>
      </w:r>
    </w:p>
    <w:p w14:paraId="0E57C2A7" w14:textId="77777777" w:rsidR="005D38CB" w:rsidRPr="005D38CB" w:rsidRDefault="005D38CB" w:rsidP="005D38CB">
      <w:pPr>
        <w:pStyle w:val="Texto"/>
        <w:spacing w:after="0" w:line="276" w:lineRule="auto"/>
        <w:rPr>
          <w:rFonts w:asciiTheme="minorHAnsi" w:hAnsiTheme="minorHAnsi" w:cstheme="minorHAnsi"/>
          <w:b/>
          <w:lang w:val="es-ES_tradnl"/>
        </w:rPr>
      </w:pPr>
    </w:p>
    <w:p w14:paraId="57D340A8"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88" w:name="Artículo_88"/>
      <w:r w:rsidRPr="005D38CB">
        <w:rPr>
          <w:rFonts w:asciiTheme="minorHAnsi" w:hAnsiTheme="minorHAnsi" w:cstheme="minorHAnsi"/>
          <w:b/>
          <w:lang w:val="es-ES_tradnl"/>
        </w:rPr>
        <w:t>Artículo 88</w:t>
      </w:r>
      <w:bookmarkEnd w:id="88"/>
      <w:r w:rsidRPr="005D38CB">
        <w:rPr>
          <w:rFonts w:asciiTheme="minorHAnsi" w:hAnsiTheme="minorHAnsi" w:cstheme="minorHAnsi"/>
          <w:b/>
          <w:lang w:val="es-ES_tradnl"/>
        </w:rPr>
        <w:t xml:space="preserve">. </w:t>
      </w:r>
      <w:r w:rsidRPr="005D38CB">
        <w:rPr>
          <w:rFonts w:asciiTheme="minorHAnsi" w:hAnsiTheme="minorHAnsi" w:cstheme="minorHAnsi"/>
          <w:lang w:val="es-ES_tradnl"/>
        </w:rPr>
        <w:t>En días escolares, las horas de labor escolar se dedicarán a la orientación integral del educando, a través de la práctica docente, actividades educativas y otras que contribuyan a los principios, fines y criterios de la educación, conforme a lo previsto en los planes y programas de estudio aplicables.</w:t>
      </w:r>
    </w:p>
    <w:p w14:paraId="5E644B84" w14:textId="77777777" w:rsidR="005D38CB" w:rsidRPr="005D38CB" w:rsidRDefault="005D38CB" w:rsidP="005D38CB">
      <w:pPr>
        <w:pStyle w:val="Texto"/>
        <w:spacing w:after="0" w:line="276" w:lineRule="auto"/>
        <w:rPr>
          <w:rFonts w:asciiTheme="minorHAnsi" w:hAnsiTheme="minorHAnsi" w:cstheme="minorHAnsi"/>
          <w:lang w:val="es-ES_tradnl"/>
        </w:rPr>
      </w:pPr>
    </w:p>
    <w:p w14:paraId="48B1E2AA"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actividades no previstas en los planes y programas de estudio, o bien la suspensión de clases, sólo podrán ser autorizadas por la autoridad que haya establecido o, en su caso, ajustado el correspondiente calendario escolar. Estas autorizaciones únicamente podrán concederse en casos extraordinarios y si no implican incumplimiento de los planes y programas ni, en su caso, del calendario señalado por la Secretaría.</w:t>
      </w:r>
    </w:p>
    <w:p w14:paraId="6B517A2F" w14:textId="77777777" w:rsidR="005D38CB" w:rsidRPr="005D38CB" w:rsidRDefault="005D38CB" w:rsidP="005D38CB">
      <w:pPr>
        <w:pStyle w:val="Texto"/>
        <w:spacing w:after="0" w:line="276" w:lineRule="auto"/>
        <w:rPr>
          <w:rFonts w:asciiTheme="minorHAnsi" w:hAnsiTheme="minorHAnsi" w:cstheme="minorHAnsi"/>
          <w:lang w:val="es-ES_tradnl"/>
        </w:rPr>
      </w:pPr>
    </w:p>
    <w:p w14:paraId="2FC94287"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De presentarse interrupciones por caso extraordinario o fuerza mayor, la autoridad educativa tomará las medidas para recuperar los días y horas perdidos.</w:t>
      </w:r>
    </w:p>
    <w:p w14:paraId="570A0CC8" w14:textId="77777777" w:rsidR="005D38CB" w:rsidRPr="005D38CB" w:rsidRDefault="005D38CB" w:rsidP="005D38CB">
      <w:pPr>
        <w:pStyle w:val="Texto"/>
        <w:spacing w:after="0" w:line="276" w:lineRule="auto"/>
        <w:rPr>
          <w:rFonts w:asciiTheme="minorHAnsi" w:hAnsiTheme="minorHAnsi" w:cstheme="minorHAnsi"/>
          <w:b/>
          <w:lang w:val="es-ES_tradnl"/>
        </w:rPr>
      </w:pPr>
    </w:p>
    <w:p w14:paraId="37994965"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89" w:name="Artículo_89"/>
      <w:r w:rsidRPr="005D38CB">
        <w:rPr>
          <w:rFonts w:asciiTheme="minorHAnsi" w:hAnsiTheme="minorHAnsi" w:cstheme="minorHAnsi"/>
          <w:b/>
          <w:lang w:val="es-ES_tradnl"/>
        </w:rPr>
        <w:t>Artículo 89</w:t>
      </w:r>
      <w:bookmarkEnd w:id="89"/>
      <w:r w:rsidRPr="005D38CB">
        <w:rPr>
          <w:rFonts w:asciiTheme="minorHAnsi" w:hAnsiTheme="minorHAnsi" w:cstheme="minorHAnsi"/>
          <w:b/>
          <w:lang w:val="es-ES_tradnl"/>
        </w:rPr>
        <w:t xml:space="preserve">. </w:t>
      </w:r>
      <w:r w:rsidRPr="005D38CB">
        <w:rPr>
          <w:rFonts w:asciiTheme="minorHAnsi" w:hAnsiTheme="minorHAnsi" w:cstheme="minorHAnsi"/>
          <w:lang w:val="es-ES_tradnl"/>
        </w:rPr>
        <w:t>El calendario que la Secretaría determine para cada ciclo lectivo de educación preescolar, de primaria, de secundaria, de normal y demás para la formación de maestros de educación básica, se publicará en el Diario Oficial de la Federación.</w:t>
      </w:r>
    </w:p>
    <w:p w14:paraId="0EA18162" w14:textId="77777777" w:rsidR="005D38CB" w:rsidRPr="005D38CB" w:rsidRDefault="005D38CB" w:rsidP="005D38CB">
      <w:pPr>
        <w:pStyle w:val="Texto"/>
        <w:spacing w:after="0" w:line="276" w:lineRule="auto"/>
        <w:rPr>
          <w:rFonts w:asciiTheme="minorHAnsi" w:hAnsiTheme="minorHAnsi" w:cstheme="minorHAnsi"/>
          <w:lang w:val="es-ES_tradnl"/>
        </w:rPr>
      </w:pPr>
    </w:p>
    <w:p w14:paraId="64ED5056"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autoridad educativa de cada entidad federativa publicará en el órgano informativo oficial de la propia entidad, las autorizaciones de ajustes al calendario escolar determinado por la Secretaría.</w:t>
      </w:r>
    </w:p>
    <w:p w14:paraId="7F2FD4DF" w14:textId="77777777" w:rsidR="005D38CB" w:rsidRPr="002728A0" w:rsidRDefault="005D38CB" w:rsidP="005D38CB">
      <w:pPr>
        <w:pStyle w:val="Texto"/>
        <w:spacing w:after="0" w:line="276" w:lineRule="auto"/>
        <w:ind w:firstLine="0"/>
        <w:rPr>
          <w:rFonts w:asciiTheme="majorHAnsi" w:hAnsiTheme="majorHAnsi" w:cstheme="majorHAnsi"/>
          <w:b/>
          <w:lang w:val="es-ES_tradnl"/>
        </w:rPr>
      </w:pPr>
    </w:p>
    <w:p w14:paraId="690662D9"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Título Cuarto</w:t>
      </w:r>
    </w:p>
    <w:p w14:paraId="350B1824"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la revalorización de las maestras y los maestros</w:t>
      </w:r>
    </w:p>
    <w:p w14:paraId="05A9F9D8" w14:textId="77777777" w:rsidR="005D38CB" w:rsidRPr="002728A0" w:rsidRDefault="005D38CB" w:rsidP="005D38CB">
      <w:pPr>
        <w:pStyle w:val="ANOTACION"/>
        <w:spacing w:before="0" w:after="0" w:line="276" w:lineRule="auto"/>
        <w:rPr>
          <w:rFonts w:asciiTheme="majorHAnsi" w:hAnsiTheme="majorHAnsi" w:cstheme="majorHAnsi"/>
        </w:rPr>
      </w:pPr>
    </w:p>
    <w:p w14:paraId="64E281FF"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I</w:t>
      </w:r>
    </w:p>
    <w:p w14:paraId="60A20C1F"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lastRenderedPageBreak/>
        <w:t>Del magisterio como agente fundamental en el proceso educativo</w:t>
      </w:r>
    </w:p>
    <w:p w14:paraId="43B7DE19" w14:textId="77777777" w:rsidR="005D38CB" w:rsidRPr="005D38CB" w:rsidRDefault="005D38CB" w:rsidP="005D38CB">
      <w:pPr>
        <w:pStyle w:val="Texto"/>
        <w:spacing w:after="0" w:line="276" w:lineRule="auto"/>
        <w:rPr>
          <w:rFonts w:asciiTheme="minorHAnsi" w:hAnsiTheme="minorHAnsi" w:cstheme="minorHAnsi"/>
          <w:b/>
          <w:lang w:val="es-ES_tradnl"/>
        </w:rPr>
      </w:pPr>
    </w:p>
    <w:p w14:paraId="7FD040F1"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90" w:name="Artículo_90"/>
      <w:r w:rsidRPr="005D38CB">
        <w:rPr>
          <w:rFonts w:asciiTheme="minorHAnsi" w:hAnsiTheme="minorHAnsi" w:cstheme="minorHAnsi"/>
          <w:b/>
          <w:lang w:val="es-ES_tradnl"/>
        </w:rPr>
        <w:t>Artículo 90</w:t>
      </w:r>
      <w:bookmarkEnd w:id="90"/>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maestras y los maestros son agentes fundamentales del proceso educativo y, por tanto, se reconoce su contribución a la transformación social.</w:t>
      </w:r>
    </w:p>
    <w:p w14:paraId="735851E9" w14:textId="77777777" w:rsidR="005D38CB" w:rsidRPr="005D38CB" w:rsidRDefault="005D38CB" w:rsidP="005D38CB">
      <w:pPr>
        <w:pStyle w:val="Texto"/>
        <w:spacing w:after="0" w:line="276" w:lineRule="auto"/>
        <w:rPr>
          <w:rFonts w:asciiTheme="minorHAnsi" w:hAnsiTheme="minorHAnsi" w:cstheme="minorHAnsi"/>
          <w:lang w:val="es-ES_tradnl"/>
        </w:rPr>
      </w:pPr>
    </w:p>
    <w:p w14:paraId="1E4B5B4C"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revalorización de las maestras y maestros persigue los siguientes fines:</w:t>
      </w:r>
    </w:p>
    <w:p w14:paraId="4BFA2BA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768A218" w14:textId="77777777" w:rsidR="005D38CB" w:rsidRPr="005D38CB" w:rsidRDefault="005D38CB" w:rsidP="00972E10">
      <w:pPr>
        <w:pStyle w:val="Texto"/>
        <w:numPr>
          <w:ilvl w:val="0"/>
          <w:numId w:val="3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Priorizar su labor para el logro de metas y objetivos centrados en el aprendizaje de los educandos;</w:t>
      </w:r>
    </w:p>
    <w:p w14:paraId="641F4E0E"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0025909" w14:textId="77777777" w:rsidR="005D38CB" w:rsidRPr="005D38CB" w:rsidRDefault="005D38CB" w:rsidP="00972E10">
      <w:pPr>
        <w:pStyle w:val="Texto"/>
        <w:numPr>
          <w:ilvl w:val="0"/>
          <w:numId w:val="3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Fortalecer su desarrollo y superación profesional mediante la formación, capacitación y actualización;</w:t>
      </w:r>
    </w:p>
    <w:p w14:paraId="151E81F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E6CB673" w14:textId="77777777" w:rsidR="005D38CB" w:rsidRPr="005D38CB" w:rsidRDefault="005D38CB" w:rsidP="00972E10">
      <w:pPr>
        <w:pStyle w:val="Texto"/>
        <w:numPr>
          <w:ilvl w:val="0"/>
          <w:numId w:val="3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Fomentar el respeto a la labor docente y a su persona por parte de las autoridades educativas, de los educandos, madres y padres de familia o tutores y sociedad en general; así como fortalecer su liderazgo en la comunidad;</w:t>
      </w:r>
    </w:p>
    <w:p w14:paraId="3BA02BD3"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ABE1386" w14:textId="77777777" w:rsidR="005D38CB" w:rsidRPr="005D38CB" w:rsidRDefault="005D38CB" w:rsidP="00972E10">
      <w:pPr>
        <w:pStyle w:val="Texto"/>
        <w:numPr>
          <w:ilvl w:val="0"/>
          <w:numId w:val="3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Reconocer su experiencia, así como su vinculación y compromiso con la comunidad y el entorno donde labora, para proponer soluciones de acuerdo a su contexto educativo;</w:t>
      </w:r>
    </w:p>
    <w:p w14:paraId="38FFB54D"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4DB1899" w14:textId="77777777" w:rsidR="005D38CB" w:rsidRPr="005D38CB" w:rsidRDefault="005D38CB" w:rsidP="00972E10">
      <w:pPr>
        <w:pStyle w:val="Texto"/>
        <w:numPr>
          <w:ilvl w:val="0"/>
          <w:numId w:val="3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Priorizar su labor pedagógica y el máximo logro de aprendizaje de los educandos sobre la carga administrativa;</w:t>
      </w:r>
    </w:p>
    <w:p w14:paraId="244B865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06C9803" w14:textId="77777777" w:rsidR="005D38CB" w:rsidRPr="005D38CB" w:rsidRDefault="005D38CB" w:rsidP="00972E10">
      <w:pPr>
        <w:pStyle w:val="Texto"/>
        <w:numPr>
          <w:ilvl w:val="0"/>
          <w:numId w:val="3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Promover su formación, capacitación y actualización de acuerdo con su evaluación diagnóstica y en el ámbito donde desarrolla su labor;</w:t>
      </w:r>
    </w:p>
    <w:p w14:paraId="6110629C"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CA3EB5D" w14:textId="77777777" w:rsidR="005D38CB" w:rsidRPr="005D38CB" w:rsidRDefault="005D38CB" w:rsidP="00972E10">
      <w:pPr>
        <w:pStyle w:val="Texto"/>
        <w:numPr>
          <w:ilvl w:val="0"/>
          <w:numId w:val="3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Impulsar su capacidad para la toma de decisiones cotidianas respecto a la planeación educativa;</w:t>
      </w:r>
    </w:p>
    <w:p w14:paraId="47893B4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6B41397" w14:textId="77777777" w:rsidR="005D38CB" w:rsidRPr="005D38CB" w:rsidRDefault="005D38CB" w:rsidP="00972E10">
      <w:pPr>
        <w:pStyle w:val="Texto"/>
        <w:numPr>
          <w:ilvl w:val="0"/>
          <w:numId w:val="3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Otorgar, en términos de las disposiciones aplicables, un salario profesional digno, que permita a las maestras y los maestros de los planteles del Estado alcanzar un nivel de vida decoroso para ellos y su familia; arraigarse en las comunidades en las que trabajan y disfrutar de vivienda digna; así como disponer del tiempo necesario para la preparación de las clases que impartan y realizar actividades destinadas a su desarrollo personal y profesional, y</w:t>
      </w:r>
    </w:p>
    <w:p w14:paraId="7560914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4B2095E" w14:textId="77777777" w:rsidR="005D38CB" w:rsidRPr="005D38CB" w:rsidRDefault="005D38CB" w:rsidP="00972E10">
      <w:pPr>
        <w:pStyle w:val="Texto"/>
        <w:numPr>
          <w:ilvl w:val="0"/>
          <w:numId w:val="3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Respetar sus derechos reconocidos en las disposiciones legales aplicables.</w:t>
      </w:r>
    </w:p>
    <w:p w14:paraId="0D1E1406" w14:textId="77777777" w:rsidR="005D38CB" w:rsidRPr="005D38CB" w:rsidRDefault="005D38CB" w:rsidP="005D38CB">
      <w:pPr>
        <w:pStyle w:val="Texto"/>
        <w:spacing w:after="0" w:line="276" w:lineRule="auto"/>
        <w:rPr>
          <w:rFonts w:asciiTheme="minorHAnsi" w:hAnsiTheme="minorHAnsi" w:cstheme="minorHAnsi"/>
          <w:b/>
          <w:lang w:val="es-ES_tradnl"/>
        </w:rPr>
      </w:pPr>
    </w:p>
    <w:p w14:paraId="55F2D87C"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91" w:name="Artículo_91"/>
      <w:r w:rsidRPr="005D38CB">
        <w:rPr>
          <w:rFonts w:asciiTheme="minorHAnsi" w:hAnsiTheme="minorHAnsi" w:cstheme="minorHAnsi"/>
          <w:b/>
          <w:lang w:val="es-ES_tradnl"/>
        </w:rPr>
        <w:lastRenderedPageBreak/>
        <w:t>Artículo 91</w:t>
      </w:r>
      <w:bookmarkEnd w:id="91"/>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autoridades educativas, conforme a sus atribuciones, realizarán acciones para el logro de los fines establecidos en el presente Capítulo.</w:t>
      </w:r>
    </w:p>
    <w:p w14:paraId="6067F0A0" w14:textId="77777777" w:rsidR="005D38CB" w:rsidRPr="005D38CB" w:rsidRDefault="005D38CB" w:rsidP="005D38CB">
      <w:pPr>
        <w:pStyle w:val="Texto"/>
        <w:spacing w:after="0" w:line="276" w:lineRule="auto"/>
        <w:rPr>
          <w:rFonts w:asciiTheme="minorHAnsi" w:hAnsiTheme="minorHAnsi" w:cstheme="minorHAnsi"/>
          <w:lang w:val="es-ES_tradnl"/>
        </w:rPr>
      </w:pPr>
    </w:p>
    <w:p w14:paraId="0E871354"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autoridades de los Estados, de la Ciudad de México y municipales podrán reconocer la labor docente, a través de ceremonias, homenajes y otros eventos públicos.</w:t>
      </w:r>
    </w:p>
    <w:p w14:paraId="6EFD31E3" w14:textId="77777777" w:rsidR="005D38CB" w:rsidRPr="005D38CB" w:rsidRDefault="005D38CB" w:rsidP="005D38CB">
      <w:pPr>
        <w:pStyle w:val="Texto"/>
        <w:spacing w:after="0" w:line="276" w:lineRule="auto"/>
        <w:rPr>
          <w:rFonts w:asciiTheme="minorHAnsi" w:hAnsiTheme="minorHAnsi" w:cstheme="minorHAnsi"/>
          <w:b/>
          <w:lang w:val="es-ES_tradnl"/>
        </w:rPr>
      </w:pPr>
    </w:p>
    <w:p w14:paraId="026FD066"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92" w:name="Artículo_92"/>
      <w:r w:rsidRPr="005D38CB">
        <w:rPr>
          <w:rFonts w:asciiTheme="minorHAnsi" w:hAnsiTheme="minorHAnsi" w:cstheme="minorHAnsi"/>
          <w:b/>
          <w:lang w:val="es-ES_tradnl"/>
        </w:rPr>
        <w:t>Artículo 92</w:t>
      </w:r>
      <w:bookmarkEnd w:id="92"/>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autoridades educativas, en sus respectivos ámbitos de competencia, constituirán el sistema integral de formación, capacitación y actualización, para que las maestras y los maestros ejerzan su derecho de acceder a éste, en términos de lo que determine la ley en materia de mejora continua de la educación.</w:t>
      </w:r>
    </w:p>
    <w:p w14:paraId="169A8125" w14:textId="77777777" w:rsidR="005D38CB" w:rsidRPr="005D38CB" w:rsidRDefault="005D38CB" w:rsidP="005D38CB">
      <w:pPr>
        <w:pStyle w:val="Texto"/>
        <w:spacing w:after="0" w:line="276" w:lineRule="auto"/>
        <w:rPr>
          <w:rFonts w:asciiTheme="minorHAnsi" w:hAnsiTheme="minorHAnsi" w:cstheme="minorHAnsi"/>
          <w:lang w:val="es-ES_tradnl"/>
        </w:rPr>
      </w:pPr>
    </w:p>
    <w:p w14:paraId="405922BD"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autoridades educativas de los Estados y de la Ciudad de México, podrán coordinarse para llevar a cabo actividades relativas a las finalidades previstas en este artículo, cuando los servicios o la naturaleza de las necesidades hagan recomendables proyectos regionales. Asimismo, podrán suscribir convenios de colaboración con instituciones de educación superior nacionales o del extranjero para ampliar las opciones de formación, actualización y capacitación docente.</w:t>
      </w:r>
    </w:p>
    <w:p w14:paraId="36968347" w14:textId="77777777" w:rsidR="005D38CB" w:rsidRPr="005D38CB" w:rsidRDefault="005D38CB" w:rsidP="005D38CB">
      <w:pPr>
        <w:pStyle w:val="Texto"/>
        <w:spacing w:after="0" w:line="276" w:lineRule="auto"/>
        <w:rPr>
          <w:rFonts w:asciiTheme="minorHAnsi" w:hAnsiTheme="minorHAnsi" w:cstheme="minorHAnsi"/>
          <w:lang w:val="es-ES_tradnl"/>
        </w:rPr>
      </w:pPr>
    </w:p>
    <w:p w14:paraId="473713BC"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El sistema al que se refiere este artículo será retroalimentado por evaluaciones diagnósticas para cumplir los objetivos y propósitos del Sistema Educativo Nacional, como lo establece el artículo 3o. de la Constitución Política de los Estados Unidos Mexicanos.</w:t>
      </w:r>
    </w:p>
    <w:p w14:paraId="26FCDE14" w14:textId="77777777" w:rsidR="005D38CB" w:rsidRPr="005D38CB" w:rsidRDefault="005D38CB" w:rsidP="005D38CB">
      <w:pPr>
        <w:pStyle w:val="Texto"/>
        <w:spacing w:after="0" w:line="276" w:lineRule="auto"/>
        <w:rPr>
          <w:rFonts w:asciiTheme="minorHAnsi" w:hAnsiTheme="minorHAnsi" w:cstheme="minorHAnsi"/>
          <w:lang w:val="es-ES_tradnl"/>
        </w:rPr>
      </w:pPr>
    </w:p>
    <w:p w14:paraId="4DE06361"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el caso de la educación superior, las autoridades educativas, de manera coordinada, en el ámbito de sus competencias y atendiendo al carácter de las instituciones a las que la ley les otorga autonomía, promoverán programas de apoyo para el fortalecimiento de los docentes de educación superior que contribuyan a su capacitación, actualización, profesionalización y especialización.</w:t>
      </w:r>
    </w:p>
    <w:p w14:paraId="34517055" w14:textId="77777777" w:rsidR="005D38CB" w:rsidRPr="005D38CB" w:rsidRDefault="005D38CB" w:rsidP="005D38CB">
      <w:pPr>
        <w:pStyle w:val="Texto"/>
        <w:spacing w:after="0" w:line="276" w:lineRule="auto"/>
        <w:rPr>
          <w:rFonts w:asciiTheme="minorHAnsi" w:hAnsiTheme="minorHAnsi" w:cstheme="minorHAnsi"/>
          <w:b/>
          <w:lang w:val="es-ES_tradnl"/>
        </w:rPr>
      </w:pPr>
    </w:p>
    <w:p w14:paraId="334F3C87"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93" w:name="Artículo_93"/>
      <w:r w:rsidRPr="005D38CB">
        <w:rPr>
          <w:rFonts w:asciiTheme="minorHAnsi" w:hAnsiTheme="minorHAnsi" w:cstheme="minorHAnsi"/>
          <w:b/>
          <w:lang w:val="es-ES_tradnl"/>
        </w:rPr>
        <w:t>Artículo 93</w:t>
      </w:r>
      <w:bookmarkEnd w:id="93"/>
      <w:r w:rsidRPr="005D38CB">
        <w:rPr>
          <w:rFonts w:asciiTheme="minorHAnsi" w:hAnsiTheme="minorHAnsi" w:cstheme="minorHAnsi"/>
          <w:b/>
          <w:lang w:val="es-ES_tradnl"/>
        </w:rPr>
        <w:t xml:space="preserve">. </w:t>
      </w:r>
      <w:r w:rsidRPr="005D38CB">
        <w:rPr>
          <w:rFonts w:asciiTheme="minorHAnsi" w:hAnsiTheme="minorHAnsi" w:cstheme="minorHAnsi"/>
          <w:lang w:val="es-ES_tradnl"/>
        </w:rPr>
        <w:t>Para ejercer la docencia en instituciones establecidas por el Estado en educación básica y media superior, las promociones en la función y en el servicio, así como para el otorgamiento de reconocimientos, se estará a lo dispuesto por Ley General del Sistema para la Carrera de las Maestras y los Maestros.</w:t>
      </w:r>
    </w:p>
    <w:p w14:paraId="01D1E41C" w14:textId="77777777" w:rsidR="005D38CB" w:rsidRPr="005D38CB" w:rsidRDefault="005D38CB" w:rsidP="005D38CB">
      <w:pPr>
        <w:pStyle w:val="Texto"/>
        <w:spacing w:after="0" w:line="276" w:lineRule="auto"/>
        <w:rPr>
          <w:rFonts w:asciiTheme="minorHAnsi" w:hAnsiTheme="minorHAnsi" w:cstheme="minorHAnsi"/>
          <w:lang w:val="es-ES_tradnl"/>
        </w:rPr>
      </w:pPr>
    </w:p>
    <w:p w14:paraId="6C28AA36"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el caso de los docentes de educación indígena que no tengan licenciatura como nivel mínimo de formación, deberán participar en los programas de capacitación que diseñe la autoridad educativa y certificar su bilingüismo en la lengua indígena que corresponda y el español.</w:t>
      </w:r>
    </w:p>
    <w:p w14:paraId="6F16C19E" w14:textId="77777777" w:rsidR="005D38CB" w:rsidRPr="005D38CB" w:rsidRDefault="005D38CB" w:rsidP="005D38CB">
      <w:pPr>
        <w:pStyle w:val="Texto"/>
        <w:spacing w:after="0" w:line="276" w:lineRule="auto"/>
        <w:rPr>
          <w:rFonts w:asciiTheme="minorHAnsi" w:hAnsiTheme="minorHAnsi" w:cstheme="minorHAnsi"/>
          <w:b/>
          <w:lang w:val="es-ES_tradnl"/>
        </w:rPr>
      </w:pPr>
    </w:p>
    <w:p w14:paraId="570EBFCF"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94" w:name="Artículo_94"/>
      <w:r w:rsidRPr="005D38CB">
        <w:rPr>
          <w:rFonts w:asciiTheme="minorHAnsi" w:hAnsiTheme="minorHAnsi" w:cstheme="minorHAnsi"/>
          <w:b/>
          <w:lang w:val="es-ES_tradnl"/>
        </w:rPr>
        <w:t>Artículo 94</w:t>
      </w:r>
      <w:bookmarkEnd w:id="94"/>
      <w:r w:rsidRPr="005D38CB">
        <w:rPr>
          <w:rFonts w:asciiTheme="minorHAnsi" w:hAnsiTheme="minorHAnsi" w:cstheme="minorHAnsi"/>
          <w:b/>
          <w:lang w:val="es-ES_tradnl"/>
        </w:rPr>
        <w:t xml:space="preserve">. </w:t>
      </w:r>
      <w:r w:rsidRPr="005D38CB">
        <w:rPr>
          <w:rFonts w:asciiTheme="minorHAnsi" w:hAnsiTheme="minorHAnsi" w:cstheme="minorHAnsi"/>
          <w:lang w:val="es-ES_tradnl"/>
        </w:rPr>
        <w:t xml:space="preserve">Las autoridades educativas, en el ámbito de sus respectivas competencias, revisarán permanentemente las disposiciones, los trámites y procedimientos, con objeto de simplificarlos, de reducir las cargas administrativas de los docentes, de alcanzar más horas efectivas de clase y de </w:t>
      </w:r>
      <w:r w:rsidRPr="005D38CB">
        <w:rPr>
          <w:rFonts w:asciiTheme="minorHAnsi" w:hAnsiTheme="minorHAnsi" w:cstheme="minorHAnsi"/>
          <w:lang w:val="es-ES_tradnl"/>
        </w:rPr>
        <w:lastRenderedPageBreak/>
        <w:t>fortalecimiento académico, en general, de lograr la prestación del servicio educativo con mayor pertinencia y eficiencia.</w:t>
      </w:r>
    </w:p>
    <w:p w14:paraId="6BE15A50" w14:textId="77777777" w:rsidR="005D38CB" w:rsidRPr="005D38CB" w:rsidRDefault="005D38CB" w:rsidP="005D38CB">
      <w:pPr>
        <w:pStyle w:val="Texto"/>
        <w:spacing w:after="0" w:line="276" w:lineRule="auto"/>
        <w:rPr>
          <w:rFonts w:asciiTheme="minorHAnsi" w:hAnsiTheme="minorHAnsi" w:cstheme="minorHAnsi"/>
          <w:lang w:val="es-ES_tradnl"/>
        </w:rPr>
      </w:pPr>
    </w:p>
    <w:p w14:paraId="3F52A167"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las actividades de supervisión las autoridades educativas darán prioridad, respecto de los aspectos administrativos, a los apoyos técnicos, didácticos y demás para el adecuado desempeño de la función docente. Asimismo, se fortalecerá la capacidad de gestión de las autoridades escolares y la participación de las madres y padres de familia o tutores.</w:t>
      </w:r>
    </w:p>
    <w:p w14:paraId="6006CD73"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0004973D"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II</w:t>
      </w:r>
    </w:p>
    <w:p w14:paraId="4B2AA633"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Del fortalecimiento de la formación docente</w:t>
      </w:r>
    </w:p>
    <w:p w14:paraId="3E36BE5B" w14:textId="77777777" w:rsidR="005D38CB" w:rsidRPr="005D38CB" w:rsidRDefault="005D38CB" w:rsidP="005D38CB">
      <w:pPr>
        <w:pStyle w:val="Texto"/>
        <w:spacing w:after="0" w:line="276" w:lineRule="auto"/>
        <w:rPr>
          <w:rFonts w:asciiTheme="minorHAnsi" w:hAnsiTheme="minorHAnsi" w:cstheme="minorHAnsi"/>
          <w:b/>
          <w:lang w:val="es-ES_tradnl"/>
        </w:rPr>
      </w:pPr>
    </w:p>
    <w:p w14:paraId="553189DD"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95" w:name="Artículo_95"/>
      <w:r w:rsidRPr="005D38CB">
        <w:rPr>
          <w:rFonts w:asciiTheme="minorHAnsi" w:hAnsiTheme="minorHAnsi" w:cstheme="minorHAnsi"/>
          <w:b/>
          <w:lang w:val="es-ES_tradnl"/>
        </w:rPr>
        <w:t>Artículo 95</w:t>
      </w:r>
      <w:bookmarkEnd w:id="95"/>
      <w:r w:rsidRPr="005D38CB">
        <w:rPr>
          <w:rFonts w:asciiTheme="minorHAnsi" w:hAnsiTheme="minorHAnsi" w:cstheme="minorHAnsi"/>
          <w:b/>
          <w:lang w:val="es-ES_tradnl"/>
        </w:rPr>
        <w:t xml:space="preserve">. </w:t>
      </w:r>
      <w:r w:rsidRPr="005D38CB">
        <w:rPr>
          <w:rFonts w:asciiTheme="minorHAnsi" w:hAnsiTheme="minorHAnsi" w:cstheme="minorHAnsi"/>
          <w:lang w:val="es-ES_tradnl"/>
        </w:rPr>
        <w:t>El Estado fortalecerá a las instituciones públicas de formación docente, para lo cual, las autoridades educativas en el ámbito de sus competencias, tendrán a su cargo:</w:t>
      </w:r>
    </w:p>
    <w:p w14:paraId="6882D732"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E86994A" w14:textId="77777777" w:rsidR="005D38CB" w:rsidRPr="005D38CB" w:rsidRDefault="005D38CB" w:rsidP="00972E10">
      <w:pPr>
        <w:pStyle w:val="Texto"/>
        <w:numPr>
          <w:ilvl w:val="0"/>
          <w:numId w:val="36"/>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Propiciar la participación de la comunidad de las instituciones formadoras de docentes, para la construcción colectiva de sus planes y programas de estudio, con especial atención en los contenidos regionales y locales, además de los contextos escolares, la práctica en el aula y los colectivos docentes, y la construcción de saberes para contribuir a los fines de la nueva escuela mexicana;</w:t>
      </w:r>
    </w:p>
    <w:p w14:paraId="0CB39CF4"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198F3DC" w14:textId="77777777" w:rsidR="005D38CB" w:rsidRPr="005D38CB" w:rsidRDefault="005D38CB" w:rsidP="00972E10">
      <w:pPr>
        <w:pStyle w:val="Texto"/>
        <w:numPr>
          <w:ilvl w:val="0"/>
          <w:numId w:val="36"/>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Promover la movilidad de los docentes en los diferentes sistemas y subsistemas educativos, particularmente en aquellas instituciones que tengan amplia tradición y experiencia en la formación pedagógica y docente;</w:t>
      </w:r>
    </w:p>
    <w:p w14:paraId="43D03A1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651E8F7" w14:textId="77777777" w:rsidR="005D38CB" w:rsidRPr="005D38CB" w:rsidRDefault="005D38CB" w:rsidP="00972E10">
      <w:pPr>
        <w:pStyle w:val="Texto"/>
        <w:numPr>
          <w:ilvl w:val="0"/>
          <w:numId w:val="36"/>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Fomentar la creación de redes académicas para el intercambio de saberes y experiencias entre las maestras y los maestros de los diferentes sistemas y subsistemas educativos;</w:t>
      </w:r>
    </w:p>
    <w:p w14:paraId="2F630653"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4F679A5" w14:textId="77777777" w:rsidR="005D38CB" w:rsidRPr="005D38CB" w:rsidRDefault="005D38CB" w:rsidP="00972E10">
      <w:pPr>
        <w:pStyle w:val="Texto"/>
        <w:numPr>
          <w:ilvl w:val="0"/>
          <w:numId w:val="36"/>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Proporcionar las herramientas para realizar una gestión pedagógica y curricular que priorice el máximo logro del aprendizaje y desarrollo integral de los educandos;</w:t>
      </w:r>
    </w:p>
    <w:p w14:paraId="7EA55A1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87E62E6" w14:textId="77777777" w:rsidR="005D38CB" w:rsidRPr="005D38CB" w:rsidRDefault="005D38CB" w:rsidP="00972E10">
      <w:pPr>
        <w:pStyle w:val="Texto"/>
        <w:numPr>
          <w:ilvl w:val="0"/>
          <w:numId w:val="36"/>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Promover la integración de un acervo físico y digital en las instituciones formadoras de docentes, de bibliografía actualizada que permita a las maestras y los maestros acceder a las propuestas pedagógicas y didácticas innovadoras;</w:t>
      </w:r>
    </w:p>
    <w:p w14:paraId="13A4E81A"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868D90E" w14:textId="77777777" w:rsidR="005D38CB" w:rsidRPr="005D38CB" w:rsidRDefault="005D38CB" w:rsidP="00972E10">
      <w:pPr>
        <w:pStyle w:val="Texto"/>
        <w:numPr>
          <w:ilvl w:val="0"/>
          <w:numId w:val="36"/>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Promover la acreditación de grados académicos superiores de los docentes;</w:t>
      </w:r>
    </w:p>
    <w:p w14:paraId="295BBCFD"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F6DF3A7" w14:textId="77777777" w:rsidR="005D38CB" w:rsidRPr="005D38CB" w:rsidRDefault="005D38CB" w:rsidP="00972E10">
      <w:pPr>
        <w:pStyle w:val="Texto"/>
        <w:numPr>
          <w:ilvl w:val="0"/>
          <w:numId w:val="36"/>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Promover la investigación educativa y su financiamiento, a través de programas permanentes y de la vinculación con instituciones de educación superior y centros de investigación, y</w:t>
      </w:r>
    </w:p>
    <w:p w14:paraId="5BFA8DA0" w14:textId="77777777" w:rsidR="005D38CB" w:rsidRPr="005D38CB" w:rsidRDefault="005D38CB" w:rsidP="00972E10">
      <w:pPr>
        <w:pStyle w:val="Texto"/>
        <w:numPr>
          <w:ilvl w:val="0"/>
          <w:numId w:val="36"/>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lastRenderedPageBreak/>
        <w:t>Garantizar la actualización permanente, a través de la capacitación, la formación, así como programas e incentivos para su desarrollo profesional.</w:t>
      </w:r>
    </w:p>
    <w:p w14:paraId="36180E77" w14:textId="77777777" w:rsidR="005D38CB" w:rsidRPr="005D38CB" w:rsidRDefault="005D38CB" w:rsidP="005D38CB">
      <w:pPr>
        <w:pStyle w:val="Texto"/>
        <w:spacing w:after="0" w:line="276" w:lineRule="auto"/>
        <w:rPr>
          <w:rFonts w:asciiTheme="minorHAnsi" w:hAnsiTheme="minorHAnsi" w:cstheme="minorHAnsi"/>
          <w:b/>
          <w:lang w:val="es-ES_tradnl"/>
        </w:rPr>
      </w:pPr>
    </w:p>
    <w:p w14:paraId="53EFAED1"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96" w:name="Artículo_96"/>
      <w:r w:rsidRPr="005D38CB">
        <w:rPr>
          <w:rFonts w:asciiTheme="minorHAnsi" w:hAnsiTheme="minorHAnsi" w:cstheme="minorHAnsi"/>
          <w:b/>
          <w:lang w:val="es-ES_tradnl"/>
        </w:rPr>
        <w:t>Artículo 96</w:t>
      </w:r>
      <w:bookmarkEnd w:id="96"/>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personas egresadas de las instituciones formadoras de docencia contarán con el conocimiento de diversos enfoques pedagógicos y didácticos que les permita atender las necesidades de aprendizaje de niñas, niños, adolescentes y jóvenes.</w:t>
      </w:r>
    </w:p>
    <w:p w14:paraId="2D125B9F" w14:textId="77777777" w:rsidR="005D38CB" w:rsidRPr="005D38CB" w:rsidRDefault="005D38CB" w:rsidP="005D38CB">
      <w:pPr>
        <w:pStyle w:val="Texto"/>
        <w:spacing w:after="0" w:line="276" w:lineRule="auto"/>
        <w:rPr>
          <w:rFonts w:asciiTheme="minorHAnsi" w:hAnsiTheme="minorHAnsi" w:cstheme="minorHAnsi"/>
          <w:lang w:val="es-ES_tradnl"/>
        </w:rPr>
      </w:pPr>
    </w:p>
    <w:p w14:paraId="3451B87B"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los planes y programas de estudio de las instituciones de formación docente, se promoverá el desarrollo de competencias en educación inicial y con enfoque de inclusión para todos los tipos educativos; asimismo, se considerarán modelos de formación docente especializada en la educación especial que atiendan los diversos tipos de discapacidad.</w:t>
      </w:r>
    </w:p>
    <w:p w14:paraId="3E1F18BB" w14:textId="77777777" w:rsidR="005D38CB" w:rsidRPr="005D38CB" w:rsidRDefault="005D38CB" w:rsidP="005D38CB">
      <w:pPr>
        <w:pStyle w:val="Texto"/>
        <w:spacing w:after="0" w:line="276" w:lineRule="auto"/>
        <w:rPr>
          <w:rFonts w:asciiTheme="minorHAnsi" w:hAnsiTheme="minorHAnsi" w:cstheme="minorHAnsi"/>
          <w:b/>
          <w:lang w:val="es-ES_tradnl"/>
        </w:rPr>
      </w:pPr>
    </w:p>
    <w:p w14:paraId="4A0493CD"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97" w:name="Artículo_97"/>
      <w:r w:rsidRPr="005D38CB">
        <w:rPr>
          <w:rFonts w:asciiTheme="minorHAnsi" w:hAnsiTheme="minorHAnsi" w:cstheme="minorHAnsi"/>
          <w:b/>
          <w:lang w:val="es-ES_tradnl"/>
        </w:rPr>
        <w:t>Artículo 97</w:t>
      </w:r>
      <w:bookmarkEnd w:id="97"/>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formación inicial que imparten las escuelas normales deberá responder a la programación estratégica que realice el Sistema Educativo Nacional.</w:t>
      </w:r>
    </w:p>
    <w:p w14:paraId="2CA6FF75"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1DA2F922"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103C47B9"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Título Quinto</w:t>
      </w:r>
    </w:p>
    <w:p w14:paraId="73984AC9"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los Planteles Educativos</w:t>
      </w:r>
    </w:p>
    <w:p w14:paraId="347A0545" w14:textId="77777777" w:rsidR="005D38CB" w:rsidRPr="002728A0" w:rsidRDefault="005D38CB" w:rsidP="005D38CB">
      <w:pPr>
        <w:pStyle w:val="ANOTACION"/>
        <w:spacing w:before="0" w:after="0" w:line="276" w:lineRule="auto"/>
        <w:rPr>
          <w:rFonts w:asciiTheme="majorHAnsi" w:hAnsiTheme="majorHAnsi" w:cstheme="majorHAnsi"/>
        </w:rPr>
      </w:pPr>
    </w:p>
    <w:p w14:paraId="4828F278"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I</w:t>
      </w:r>
    </w:p>
    <w:p w14:paraId="65EACD98"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las condiciones de los planteles educativos para garantizar su idoneidad y la seguridad de las niñas, niños, adolescentes y jóvenes</w:t>
      </w:r>
    </w:p>
    <w:p w14:paraId="7BDE1E8D" w14:textId="77777777" w:rsidR="005D38CB" w:rsidRPr="002728A0" w:rsidRDefault="005D38CB" w:rsidP="005D38CB">
      <w:pPr>
        <w:pStyle w:val="Texto"/>
        <w:spacing w:after="0" w:line="276" w:lineRule="auto"/>
        <w:rPr>
          <w:rFonts w:asciiTheme="majorHAnsi" w:hAnsiTheme="majorHAnsi" w:cstheme="majorHAnsi"/>
          <w:b/>
          <w:lang w:val="es-ES_tradnl"/>
        </w:rPr>
      </w:pPr>
    </w:p>
    <w:p w14:paraId="1346FB5D"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98" w:name="Artículo_98"/>
      <w:r w:rsidRPr="005D38CB">
        <w:rPr>
          <w:rFonts w:asciiTheme="minorHAnsi" w:hAnsiTheme="minorHAnsi" w:cstheme="minorHAnsi"/>
          <w:b/>
          <w:lang w:val="es-ES_tradnl"/>
        </w:rPr>
        <w:t>Artículo 98</w:t>
      </w:r>
      <w:bookmarkEnd w:id="98"/>
      <w:r w:rsidRPr="005D38CB">
        <w:rPr>
          <w:rFonts w:asciiTheme="minorHAnsi" w:hAnsiTheme="minorHAnsi" w:cstheme="minorHAnsi"/>
          <w:b/>
          <w:lang w:val="es-ES_tradnl"/>
        </w:rPr>
        <w:t xml:space="preserve">. </w:t>
      </w:r>
      <w:r w:rsidRPr="005D38CB">
        <w:rPr>
          <w:rFonts w:asciiTheme="minorHAnsi" w:hAnsiTheme="minorHAnsi" w:cstheme="minorHAnsi"/>
          <w:lang w:val="es-ES_tradnl"/>
        </w:rPr>
        <w:t>Los planteles educativos constituyen un espacio fundamental para el proceso de enseñanza aprendizaje, donde se presta el servicio público de educación por parte del Estado o por los particulares con autorización o reconocimiento de validez oficial de estudios.</w:t>
      </w:r>
    </w:p>
    <w:p w14:paraId="2525E73E" w14:textId="77777777" w:rsidR="005D38CB" w:rsidRPr="005D38CB" w:rsidRDefault="005D38CB" w:rsidP="005D38CB">
      <w:pPr>
        <w:pStyle w:val="Texto"/>
        <w:spacing w:after="0" w:line="276" w:lineRule="auto"/>
        <w:rPr>
          <w:rFonts w:asciiTheme="minorHAnsi" w:hAnsiTheme="minorHAnsi" w:cstheme="minorHAnsi"/>
          <w:lang w:val="es-ES_tradnl"/>
        </w:rPr>
      </w:pPr>
    </w:p>
    <w:p w14:paraId="3A2501CD"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Con el acuerdo de las autoridades, madres y padres de familia o tutores y la comunidad, en la medida de sus posibilidades, funcionarán como un centro de aprendizaje comunitario, donde además de educar a niñas, niños, adolescentes y jóvenes, se integrará a las familias y a la comunidad para colaborar en grupos de reflexión, de estudio y de información sobre su entorno.</w:t>
      </w:r>
    </w:p>
    <w:p w14:paraId="38C2EBDE" w14:textId="77777777" w:rsidR="005D38CB" w:rsidRPr="005D38CB" w:rsidRDefault="005D38CB" w:rsidP="005D38CB">
      <w:pPr>
        <w:pStyle w:val="Texto"/>
        <w:spacing w:after="0" w:line="276" w:lineRule="auto"/>
        <w:rPr>
          <w:rFonts w:asciiTheme="minorHAnsi" w:hAnsiTheme="minorHAnsi" w:cstheme="minorHAnsi"/>
          <w:lang w:val="es-ES_tradnl"/>
        </w:rPr>
      </w:pPr>
    </w:p>
    <w:p w14:paraId="28DF67AF"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Secretaría, en coordinación con las autoridades educativas de las entidades federativas y de los municipios, establecerá las disposiciones para el cumplimiento de este artículo.</w:t>
      </w:r>
    </w:p>
    <w:p w14:paraId="1D997BB8" w14:textId="77777777" w:rsidR="005D38CB" w:rsidRPr="005D38CB" w:rsidRDefault="005D38CB" w:rsidP="005D38CB">
      <w:pPr>
        <w:pStyle w:val="Texto"/>
        <w:spacing w:after="0" w:line="276" w:lineRule="auto"/>
        <w:rPr>
          <w:rFonts w:asciiTheme="minorHAnsi" w:hAnsiTheme="minorHAnsi" w:cstheme="minorHAnsi"/>
          <w:b/>
          <w:lang w:val="es-ES_tradnl"/>
        </w:rPr>
      </w:pPr>
    </w:p>
    <w:p w14:paraId="242BFED6"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99" w:name="Artículo_99"/>
      <w:r w:rsidRPr="005D38CB">
        <w:rPr>
          <w:rFonts w:asciiTheme="minorHAnsi" w:hAnsiTheme="minorHAnsi" w:cstheme="minorHAnsi"/>
          <w:b/>
          <w:lang w:val="es-ES_tradnl"/>
        </w:rPr>
        <w:t>Artículo 99</w:t>
      </w:r>
      <w:bookmarkEnd w:id="99"/>
      <w:r w:rsidRPr="005D38CB">
        <w:rPr>
          <w:rFonts w:asciiTheme="minorHAnsi" w:hAnsiTheme="minorHAnsi" w:cstheme="minorHAnsi"/>
          <w:b/>
          <w:lang w:val="es-ES_tradnl"/>
        </w:rPr>
        <w:t xml:space="preserve">. </w:t>
      </w:r>
      <w:r w:rsidRPr="005D38CB">
        <w:rPr>
          <w:rFonts w:asciiTheme="minorHAnsi" w:hAnsiTheme="minorHAnsi" w:cstheme="minorHAnsi"/>
          <w:lang w:val="es-ES_tradnl"/>
        </w:rPr>
        <w:t>Los muebles e inmuebles destinados a la educación impartida por el Estado y los particulares con autorización o con reconocimiento de validez oficial de estudios, así como los servicios e instalaciones necesarios para proporcionar educación, forman parte del Sistema Educativo Nacional.</w:t>
      </w:r>
    </w:p>
    <w:p w14:paraId="07923C60"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lastRenderedPageBreak/>
        <w:t>Dichos muebles e inmuebles deberán cumplir con los requisitos de calidad, seguridad, funcionalidad, oportunidad, equidad, sustentabilidad, resiliencia, pertinencia, integralidad, accesibilidad, inclusividad e higiene, incorporando los beneficios del desarrollo de la ciencia y la innovación tecnológica, para proporcionar educación de excelencia, con equidad e inclusión, conforme a los lineamientos que para tal efecto emita la Secretaría.</w:t>
      </w:r>
    </w:p>
    <w:p w14:paraId="1022DFF5" w14:textId="77777777" w:rsidR="005D38CB" w:rsidRPr="005D38CB" w:rsidRDefault="005D38CB" w:rsidP="005D38CB">
      <w:pPr>
        <w:pStyle w:val="Texto"/>
        <w:spacing w:after="0" w:line="276" w:lineRule="auto"/>
        <w:rPr>
          <w:rFonts w:asciiTheme="minorHAnsi" w:hAnsiTheme="minorHAnsi" w:cstheme="minorHAnsi"/>
          <w:lang w:val="es-ES_tradnl"/>
        </w:rPr>
      </w:pPr>
    </w:p>
    <w:p w14:paraId="24F66C82"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Secretaría operará el Sistema Nacional de Información de la Infraestructura Física Educativa, a fin de realizar sobre ésta diagnósticos y definir acciones de prevención en materia de seguridad, protección civil y de mantenimiento. Dicho Sistema contendrá la información del estado físico de los muebles e inmuebles, servicios o instalaciones destinados a la prestación del servicio público de educación, mismo que se actualizará de manera permanente en colaboración y coordinación con las autoridades de la materia. Su operación estará determinada en los lineamientos previstos en el artículo 103 de esta Ley y será de observancia general para todas las autoridades educativas.</w:t>
      </w:r>
    </w:p>
    <w:p w14:paraId="1CAD7B0A" w14:textId="77777777" w:rsidR="005D38CB" w:rsidRPr="005D38CB" w:rsidRDefault="005D38CB" w:rsidP="005D38CB">
      <w:pPr>
        <w:pStyle w:val="Texto"/>
        <w:spacing w:after="0" w:line="276" w:lineRule="auto"/>
        <w:rPr>
          <w:rFonts w:asciiTheme="minorHAnsi" w:hAnsiTheme="minorHAnsi" w:cstheme="minorHAnsi"/>
          <w:b/>
          <w:lang w:val="es-ES_tradnl"/>
        </w:rPr>
      </w:pPr>
    </w:p>
    <w:p w14:paraId="4655F0DF"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00" w:name="Artículo_100"/>
      <w:r w:rsidRPr="005D38CB">
        <w:rPr>
          <w:rFonts w:asciiTheme="minorHAnsi" w:hAnsiTheme="minorHAnsi" w:cstheme="minorHAnsi"/>
          <w:b/>
          <w:lang w:val="es-ES_tradnl"/>
        </w:rPr>
        <w:t>Artículo 100</w:t>
      </w:r>
      <w:bookmarkEnd w:id="100"/>
      <w:r w:rsidRPr="005D38CB">
        <w:rPr>
          <w:rFonts w:asciiTheme="minorHAnsi" w:hAnsiTheme="minorHAnsi" w:cstheme="minorHAnsi"/>
          <w:b/>
          <w:lang w:val="es-ES_tradnl"/>
        </w:rPr>
        <w:t xml:space="preserve">. </w:t>
      </w:r>
      <w:r w:rsidRPr="005D38CB">
        <w:rPr>
          <w:rFonts w:asciiTheme="minorHAnsi" w:hAnsiTheme="minorHAnsi" w:cstheme="minorHAnsi"/>
          <w:lang w:val="es-ES_tradnl"/>
        </w:rPr>
        <w:t>Para la construcción, equipamiento, mantenimiento, rehabilitación, reforzamiento, reconstrucción o habilitación de inmuebles destinados a la prestación del servicio público de educación, las autoridades educativas federal, de los Estados y de la Ciudad de México, en el ámbito de su competencia, así como los Comités Escolares de Administración Participativa o sus equivalentes, de conformidad con las funciones conferidas en el artículo 106 de esta Ley, deben considerar las condiciones de su entorno y la participación de la comunidad escolar para que cumplan con los fines y criterios establecidos en el artículo 3o. de la Constitución Política de los Estados Unidos Mexicanos, y los señalados en la presente Ley.</w:t>
      </w:r>
    </w:p>
    <w:p w14:paraId="6A06645D" w14:textId="77777777" w:rsidR="005D38CB" w:rsidRPr="005D38CB" w:rsidRDefault="005D38CB" w:rsidP="005D38CB">
      <w:pPr>
        <w:pStyle w:val="Texto"/>
        <w:spacing w:after="0" w:line="276" w:lineRule="auto"/>
        <w:rPr>
          <w:rFonts w:asciiTheme="minorHAnsi" w:hAnsiTheme="minorHAnsi" w:cstheme="minorHAnsi"/>
          <w:lang w:val="es-ES_tradnl"/>
        </w:rPr>
      </w:pPr>
    </w:p>
    <w:p w14:paraId="12453D52"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Con la finalidad de garantizar el cumplimiento de los requisitos de construcción, diseño, seguridad, estructura, condiciones específicas o equipamiento que sean obligatorios para cada tipo de obra, las autoridades educativas, los Comités Escolares de Administración Participativa o sus equivalentes y los particulares que impartan educación en términos de esta Ley, atenderán las disposiciones que en la materia establezca la Ley General para la Inclusión de Personas con Discapacidad, la Ley General de Bienes Nacionales, la Ley General de Protección Civil, la Ley General de Responsabilidades Administrativas, la Ley General de Asentamientos Humanos, Ordenamiento Territorial y Desarrollo Urbano, la Ley Federal sobre Monumentos y Zonas Arqueológicos, Artísticos e Históricos, la Ley Federal para Prevenir y Erradicar la Discriminación, así como aquellas que se refieran a la materia de obra pública y servicios relacionados con la misma, adquisiciones, arrendamientos y servicios, además de los lineamientos emitidos por la Secretaría a los que se refiere el artículo 103 de esta Ley y las disposiciones legales y reglamentarias aplicables a nivel federal, local y municipal.</w:t>
      </w:r>
    </w:p>
    <w:p w14:paraId="054E3E19" w14:textId="77777777" w:rsidR="005D38CB" w:rsidRPr="005D38CB" w:rsidRDefault="005D38CB" w:rsidP="005D38CB">
      <w:pPr>
        <w:pStyle w:val="Texto"/>
        <w:spacing w:after="0" w:line="276" w:lineRule="auto"/>
        <w:rPr>
          <w:rFonts w:asciiTheme="minorHAnsi" w:hAnsiTheme="minorHAnsi" w:cstheme="minorHAnsi"/>
          <w:lang w:val="es-ES_tradnl"/>
        </w:rPr>
      </w:pPr>
    </w:p>
    <w:p w14:paraId="25B0E740"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lastRenderedPageBreak/>
        <w:t>Las universidades y demás instituciones de educación superior autónomas a que se refiere la fracción VII del artículo 3o. de la Constitución Política de los Estados Unidos Mexicanos, se regularán en materia de infraestructura por sus órganos de gobierno y su normatividad interna.</w:t>
      </w:r>
    </w:p>
    <w:p w14:paraId="0EA45580" w14:textId="77777777" w:rsidR="005D38CB" w:rsidRPr="005D38CB" w:rsidRDefault="005D38CB" w:rsidP="005D38CB">
      <w:pPr>
        <w:pStyle w:val="Texto"/>
        <w:spacing w:after="0" w:line="276" w:lineRule="auto"/>
        <w:rPr>
          <w:rFonts w:asciiTheme="minorHAnsi" w:hAnsiTheme="minorHAnsi" w:cstheme="minorHAnsi"/>
          <w:b/>
          <w:lang w:val="es-ES_tradnl"/>
        </w:rPr>
      </w:pPr>
    </w:p>
    <w:p w14:paraId="5170BB68"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01" w:name="Artículo_101"/>
      <w:r w:rsidRPr="005D38CB">
        <w:rPr>
          <w:rFonts w:asciiTheme="minorHAnsi" w:hAnsiTheme="minorHAnsi" w:cstheme="minorHAnsi"/>
          <w:b/>
          <w:lang w:val="es-ES_tradnl"/>
        </w:rPr>
        <w:t>Artículo 101</w:t>
      </w:r>
      <w:bookmarkEnd w:id="101"/>
      <w:r w:rsidRPr="005D38CB">
        <w:rPr>
          <w:rFonts w:asciiTheme="minorHAnsi" w:hAnsiTheme="minorHAnsi" w:cstheme="minorHAnsi"/>
          <w:b/>
          <w:lang w:val="es-ES_tradnl"/>
        </w:rPr>
        <w:t xml:space="preserve">. </w:t>
      </w:r>
      <w:r w:rsidRPr="005D38CB">
        <w:rPr>
          <w:rFonts w:asciiTheme="minorHAnsi" w:hAnsiTheme="minorHAnsi" w:cstheme="minorHAnsi"/>
          <w:lang w:val="es-ES_tradnl"/>
        </w:rPr>
        <w:t>Para que en un inmueble puedan prestarse servicios educativos, deben obtenerse las licencias, autorizaciones, avisos de funcionamiento y demás relacionados para su operación a efecto de garantizar el cumplimiento de los requisitos de construcción, diseño, seguridad, estructura, condiciones específicas o equipamiento que sean obligatorios para cada tipo de obra, en los términos y las condiciones de la normatividad municipal, estatal y federal aplicable. Además de lo anterior, deberá obtenerse un certificado de seguridad y operatividad escolar expedido por las autoridades correspondientes, en los términos que para tal efecto emita la Secretaría. Los documentos que acrediten el cumplimiento de dichos requisitos, deberán publicarse de manera permanente en un lugar visible del inmueble.</w:t>
      </w:r>
    </w:p>
    <w:p w14:paraId="6CD26F8D" w14:textId="77777777" w:rsidR="005D38CB" w:rsidRPr="005D38CB" w:rsidRDefault="005D38CB" w:rsidP="005D38CB">
      <w:pPr>
        <w:pStyle w:val="Texto"/>
        <w:spacing w:after="0" w:line="276" w:lineRule="auto"/>
        <w:rPr>
          <w:rFonts w:asciiTheme="minorHAnsi" w:hAnsiTheme="minorHAnsi" w:cstheme="minorHAnsi"/>
          <w:lang w:val="es-ES_tradnl"/>
        </w:rPr>
      </w:pPr>
    </w:p>
    <w:p w14:paraId="600E6E34"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Todos los planteles educativos, públicos o privados, deben cumplir con las normas de protección civil y de seguridad que emitan las autoridades de los ámbitos federal, local y municipal competentes, según corresponda.</w:t>
      </w:r>
    </w:p>
    <w:p w14:paraId="24A6B601" w14:textId="77777777" w:rsidR="005D38CB" w:rsidRPr="005D38CB" w:rsidRDefault="005D38CB" w:rsidP="005D38CB">
      <w:pPr>
        <w:pStyle w:val="Texto"/>
        <w:spacing w:after="0" w:line="276" w:lineRule="auto"/>
        <w:rPr>
          <w:rFonts w:asciiTheme="minorHAnsi" w:hAnsiTheme="minorHAnsi" w:cstheme="minorHAnsi"/>
          <w:lang w:val="es-ES_tradnl"/>
        </w:rPr>
      </w:pPr>
    </w:p>
    <w:p w14:paraId="2AA11A88"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la educación que impartan los particulares con autorización o con reconocimiento de validez oficial de estudios, debe demostrarse además el cumplimiento de las obligaciones señaladas en el artículo 147, fracción II de la presente Ley.</w:t>
      </w:r>
    </w:p>
    <w:p w14:paraId="0183A8E7" w14:textId="77777777" w:rsidR="005D38CB" w:rsidRPr="005D38CB" w:rsidRDefault="005D38CB" w:rsidP="005D38CB">
      <w:pPr>
        <w:pStyle w:val="Texto"/>
        <w:spacing w:after="0" w:line="276" w:lineRule="auto"/>
        <w:rPr>
          <w:rFonts w:asciiTheme="minorHAnsi" w:hAnsiTheme="minorHAnsi" w:cstheme="minorHAnsi"/>
          <w:b/>
          <w:lang w:val="es-ES_tradnl"/>
        </w:rPr>
      </w:pPr>
    </w:p>
    <w:p w14:paraId="32F36310" w14:textId="77777777" w:rsidR="005D38CB" w:rsidRPr="005D38CB" w:rsidRDefault="005D38CB" w:rsidP="005D38CB">
      <w:pPr>
        <w:autoSpaceDE w:val="0"/>
        <w:autoSpaceDN w:val="0"/>
        <w:adjustRightInd w:val="0"/>
      </w:pPr>
      <w:bookmarkStart w:id="102" w:name="Artículo_102"/>
      <w:r w:rsidRPr="005D38CB">
        <w:rPr>
          <w:b/>
          <w:lang w:val="es-ES_tradnl"/>
        </w:rPr>
        <w:t>Artículo 102</w:t>
      </w:r>
      <w:bookmarkEnd w:id="102"/>
      <w:r w:rsidRPr="005D38CB">
        <w:rPr>
          <w:b/>
          <w:lang w:val="es-ES_tradnl"/>
        </w:rPr>
        <w:t xml:space="preserve">. </w:t>
      </w:r>
      <w:r w:rsidRPr="005D38CB">
        <w:rPr>
          <w:color w:val="000000"/>
        </w:rPr>
        <w:t xml:space="preserve">Las autoridades educativas atenderán de manera prioritaria las escuelas que, por estar en localidades aisladas, zonas urbanas marginadas, rurales y en pueblos y comunidades indígenas y </w:t>
      </w:r>
      <w:proofErr w:type="spellStart"/>
      <w:r w:rsidRPr="005D38CB">
        <w:rPr>
          <w:color w:val="000000"/>
        </w:rPr>
        <w:t>afromexicanas</w:t>
      </w:r>
      <w:proofErr w:type="spellEnd"/>
      <w:r w:rsidRPr="005D38CB">
        <w:rPr>
          <w:color w:val="000000"/>
        </w:rPr>
        <w:t xml:space="preserve">, tengan mayor posibilidad de rezago o abandono escolar, estableciendo condiciones físicas y de equipamiento que permitan proporcionar educación con equidad e inclusión en dichas localidades. </w:t>
      </w:r>
    </w:p>
    <w:p w14:paraId="3E2C18AF"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Párrafo reformado DOF 01-04-2024</w:t>
      </w:r>
    </w:p>
    <w:p w14:paraId="3CBBB592"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083188D8"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materia de inclusión se realizarán acciones, de manera gradual, orientadas a identificar, prevenir y reducir las barreras que limitan el acceso, permanencia, participación y aprendizaje de todos los educandos que mejoren las condiciones para la infraestructura educativa.</w:t>
      </w:r>
    </w:p>
    <w:p w14:paraId="6F5B8209" w14:textId="77777777" w:rsidR="005D38CB" w:rsidRPr="005D38CB" w:rsidRDefault="005D38CB" w:rsidP="005D38CB">
      <w:pPr>
        <w:pStyle w:val="Texto"/>
        <w:spacing w:after="0" w:line="276" w:lineRule="auto"/>
        <w:rPr>
          <w:rFonts w:asciiTheme="minorHAnsi" w:hAnsiTheme="minorHAnsi" w:cstheme="minorHAnsi"/>
          <w:lang w:val="es-ES_tradnl"/>
        </w:rPr>
      </w:pPr>
    </w:p>
    <w:p w14:paraId="24987C9F"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A partir de los programas que emita la Federación, se garantizará la existencia de baños y de agua potable para consumo humano con suministro continuo en cada inmueble de uso escolar público conforme a los lineamientos que emita la Secretaría de Salud en coordinación con la Secretaría, así como de espacios para la activación física, la recreación, la práctica del deporte y la educación física.</w:t>
      </w:r>
    </w:p>
    <w:p w14:paraId="08F1A23A" w14:textId="77777777" w:rsidR="005D38CB" w:rsidRPr="005D38CB" w:rsidRDefault="005D38CB" w:rsidP="005D38CB">
      <w:pPr>
        <w:pStyle w:val="Texto"/>
        <w:spacing w:after="0" w:line="276" w:lineRule="auto"/>
        <w:rPr>
          <w:rFonts w:asciiTheme="minorHAnsi" w:hAnsiTheme="minorHAnsi" w:cstheme="minorHAnsi"/>
          <w:b/>
          <w:lang w:val="es-ES_tradnl"/>
        </w:rPr>
      </w:pPr>
    </w:p>
    <w:p w14:paraId="38E942F8"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03" w:name="Artículo_103"/>
      <w:r w:rsidRPr="005D38CB">
        <w:rPr>
          <w:rFonts w:asciiTheme="minorHAnsi" w:hAnsiTheme="minorHAnsi" w:cstheme="minorHAnsi"/>
          <w:b/>
          <w:lang w:val="es-ES_tradnl"/>
        </w:rPr>
        <w:lastRenderedPageBreak/>
        <w:t>Artículo 103</w:t>
      </w:r>
      <w:bookmarkEnd w:id="103"/>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Secretaría, a través de la instancia que determine para efecto de ejercer sus atribuciones referidas en este Capítulo, emitirá los lineamientos para establecer las obligaciones que deben cumplirse para los procesos de construcción, equipamiento, mantenimiento, rehabilitación, reforzamiento, certificación, reconstrucción o habilitación de inmuebles destinados a la prestación del servicio público de educación.</w:t>
      </w:r>
    </w:p>
    <w:p w14:paraId="67BAEAE6" w14:textId="77777777" w:rsidR="005D38CB" w:rsidRPr="005D38CB" w:rsidRDefault="005D38CB" w:rsidP="005D38CB">
      <w:pPr>
        <w:pStyle w:val="Texto"/>
        <w:spacing w:after="0" w:line="276" w:lineRule="auto"/>
        <w:rPr>
          <w:rFonts w:asciiTheme="minorHAnsi" w:hAnsiTheme="minorHAnsi" w:cstheme="minorHAnsi"/>
          <w:lang w:val="es-ES_tradnl"/>
        </w:rPr>
      </w:pPr>
    </w:p>
    <w:p w14:paraId="08D26C59"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Dichos lineamientos, deberán contener los criterios necesarios relativos a la seguridad, higiene, asesoría técnica, supervisión estructural en obras mayores, transparencia, rendición de cuentas y eficiencia de los recursos asignados a la construcción y mantenimiento de las escuelas, los cuales serán, entre otros:</w:t>
      </w:r>
    </w:p>
    <w:p w14:paraId="0B93504D"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D7C55C4" w14:textId="77777777" w:rsidR="005D38CB" w:rsidRPr="005D38CB" w:rsidRDefault="005D38CB" w:rsidP="00972E10">
      <w:pPr>
        <w:pStyle w:val="Texto"/>
        <w:numPr>
          <w:ilvl w:val="0"/>
          <w:numId w:val="37"/>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Especificaciones y normas técnicas para la elaboración de estudios, proyectos, obras e instalaciones y supervisión en materia de construcción, equipamiento, mantenimiento, rehabilitación, reforzamiento, reconstrucción o habilitación de inmuebles destinados a la prestación del servicio público de educación;</w:t>
      </w:r>
    </w:p>
    <w:p w14:paraId="15F3181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9F02D08" w14:textId="77777777" w:rsidR="005D38CB" w:rsidRPr="005D38CB" w:rsidRDefault="005D38CB" w:rsidP="00972E10">
      <w:pPr>
        <w:pStyle w:val="Texto"/>
        <w:numPr>
          <w:ilvl w:val="0"/>
          <w:numId w:val="37"/>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Procedimientos mediante los cuales se certifique a los muebles e inmuebles, servicios o instalaciones destinados a la prestación del servicio público de educación;</w:t>
      </w:r>
    </w:p>
    <w:p w14:paraId="7DFC5D5A"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596308B" w14:textId="77777777" w:rsidR="005D38CB" w:rsidRPr="005D38CB" w:rsidRDefault="005D38CB" w:rsidP="00972E10">
      <w:pPr>
        <w:pStyle w:val="Texto"/>
        <w:numPr>
          <w:ilvl w:val="0"/>
          <w:numId w:val="37"/>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Mecanismos de inversión, financiamiento alterno y participación social en la planeación, construcción y mantenimiento de los espacios educativos a los que se refiere esta Ley;</w:t>
      </w:r>
    </w:p>
    <w:p w14:paraId="7DD11F3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AA8195C" w14:textId="77777777" w:rsidR="005D38CB" w:rsidRPr="005D38CB" w:rsidRDefault="005D38CB" w:rsidP="00972E10">
      <w:pPr>
        <w:pStyle w:val="Texto"/>
        <w:numPr>
          <w:ilvl w:val="0"/>
          <w:numId w:val="37"/>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Acciones de capacitación, consultoría, asistencia y servicios técnicos en materia de elaboración de proyectos, ejecución y supervisión de los espacios educativos;</w:t>
      </w:r>
    </w:p>
    <w:p w14:paraId="7DE1D33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B718574" w14:textId="77777777" w:rsidR="005D38CB" w:rsidRPr="005D38CB" w:rsidRDefault="005D38CB" w:rsidP="00972E10">
      <w:pPr>
        <w:pStyle w:val="Texto"/>
        <w:numPr>
          <w:ilvl w:val="0"/>
          <w:numId w:val="37"/>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Esquemas de seguimiento técnico y administrativo en los casos que corresponda respecto a la construcción, equipamiento, mantenimiento, rehabilitación, reforzamiento, reconstrucción o habilitación de los inmuebles;</w:t>
      </w:r>
    </w:p>
    <w:p w14:paraId="2D19994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A19B5A5" w14:textId="77777777" w:rsidR="005D38CB" w:rsidRPr="005D38CB" w:rsidRDefault="005D38CB" w:rsidP="00972E10">
      <w:pPr>
        <w:pStyle w:val="Texto"/>
        <w:numPr>
          <w:ilvl w:val="0"/>
          <w:numId w:val="37"/>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Programas para la prevención y atención de los daños causados a los muebles e inmuebles, servicios o instalaciones destinados a la prestación del servicio público de educación por desastres naturales o fenómenos antropogénicos, y</w:t>
      </w:r>
    </w:p>
    <w:p w14:paraId="575A6304"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19575C2" w14:textId="77777777" w:rsidR="005D38CB" w:rsidRPr="005D38CB" w:rsidRDefault="005D38CB" w:rsidP="00972E10">
      <w:pPr>
        <w:pStyle w:val="Texto"/>
        <w:numPr>
          <w:ilvl w:val="0"/>
          <w:numId w:val="37"/>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Todos aquellos necesarios para que los espacios educativos destinados a la prestación del servicio público de educación cumplan con los requisitos señalados en el artículo 100 de la presente Ley.</w:t>
      </w:r>
    </w:p>
    <w:p w14:paraId="1DD35D22" w14:textId="77777777" w:rsidR="005D38CB" w:rsidRPr="005D38CB" w:rsidRDefault="005D38CB" w:rsidP="005D38CB">
      <w:pPr>
        <w:pStyle w:val="Texto"/>
        <w:spacing w:after="0" w:line="276" w:lineRule="auto"/>
        <w:rPr>
          <w:rFonts w:asciiTheme="minorHAnsi" w:hAnsiTheme="minorHAnsi" w:cstheme="minorHAnsi"/>
          <w:lang w:val="es-ES_tradnl"/>
        </w:rPr>
      </w:pPr>
    </w:p>
    <w:p w14:paraId="50A8AA08"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 xml:space="preserve">Las autoridades educativas de los Estados y de la Ciudad de México, en el ámbito de su competencia, a través de las instancias que para tal efecto disponga su legislación, realizarán las </w:t>
      </w:r>
      <w:r w:rsidRPr="005D38CB">
        <w:rPr>
          <w:rFonts w:asciiTheme="minorHAnsi" w:hAnsiTheme="minorHAnsi" w:cstheme="minorHAnsi"/>
          <w:lang w:val="es-ES_tradnl"/>
        </w:rPr>
        <w:lastRenderedPageBreak/>
        <w:t>actividades correspondientes en materia de infraestructura educativa, con apego a los ordenamientos jurídicos que las rijan, las disposiciones de la presente Ley y las normas técnicas respectivas que emita la Secretaría.</w:t>
      </w:r>
    </w:p>
    <w:p w14:paraId="718FD616" w14:textId="77777777" w:rsidR="005D38CB" w:rsidRPr="005D38CB" w:rsidRDefault="005D38CB" w:rsidP="005D38CB">
      <w:pPr>
        <w:pStyle w:val="Texto"/>
        <w:spacing w:after="0" w:line="276" w:lineRule="auto"/>
        <w:rPr>
          <w:rFonts w:asciiTheme="minorHAnsi" w:hAnsiTheme="minorHAnsi" w:cstheme="minorHAnsi"/>
          <w:lang w:val="es-ES_tradnl"/>
        </w:rPr>
      </w:pPr>
    </w:p>
    <w:p w14:paraId="3614FA63"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Secretaría podrá construir, equipar, dar mantenimiento, rehabilitar, reforzar, reconstruir y habilitar los inmuebles destinados a la prestación del servicio público de educación cuando así se acuerde con las autoridades de las entidades federativas y en casos de desastres naturales o cualquier otra situación de emergencia.</w:t>
      </w:r>
    </w:p>
    <w:p w14:paraId="5DD66D1F" w14:textId="77777777" w:rsidR="005D38CB" w:rsidRPr="005D38CB" w:rsidRDefault="005D38CB" w:rsidP="005D38CB">
      <w:pPr>
        <w:pStyle w:val="Texto"/>
        <w:spacing w:after="0" w:line="276" w:lineRule="auto"/>
        <w:rPr>
          <w:rFonts w:asciiTheme="minorHAnsi" w:hAnsiTheme="minorHAnsi" w:cstheme="minorHAnsi"/>
          <w:b/>
          <w:lang w:val="es-ES_tradnl"/>
        </w:rPr>
      </w:pPr>
    </w:p>
    <w:p w14:paraId="06253135"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04" w:name="Artículo_104"/>
      <w:r w:rsidRPr="005D38CB">
        <w:rPr>
          <w:rFonts w:asciiTheme="minorHAnsi" w:hAnsiTheme="minorHAnsi" w:cstheme="minorHAnsi"/>
          <w:b/>
          <w:lang w:val="es-ES_tradnl"/>
        </w:rPr>
        <w:t>Artículo 104</w:t>
      </w:r>
      <w:bookmarkEnd w:id="104"/>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autoridades educativas, en el ámbito de sus respectivas competencias, deberán desarrollar la planeación financiera y administrativa que contribuya a optimizar los recursos en materia de espacios educativos al servicio del Sistema Educativo Nacional, realizando las previsiones necesarias para que los recursos económicos destinados para ese efecto, sean prioritarios y oportunos, y las respectivas obligaciones se atiendan de manera gradual y progresiva, de acuerdo con la disponibilidad presupuestal, debiendo establecer las condiciones fiscales, presupuestales, administrativas y jurídicas para facilitar y fomentar la inversión en la materia.</w:t>
      </w:r>
    </w:p>
    <w:p w14:paraId="5BDD63CB" w14:textId="77777777" w:rsidR="005D38CB" w:rsidRPr="005D38CB" w:rsidRDefault="005D38CB" w:rsidP="005D38CB">
      <w:pPr>
        <w:pStyle w:val="Texto"/>
        <w:spacing w:after="0" w:line="276" w:lineRule="auto"/>
        <w:rPr>
          <w:rFonts w:asciiTheme="minorHAnsi" w:hAnsiTheme="minorHAnsi" w:cstheme="minorHAnsi"/>
          <w:lang w:val="es-ES_tradnl"/>
        </w:rPr>
      </w:pPr>
    </w:p>
    <w:p w14:paraId="574A3CA9"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Asimismo, promoverán mecanismos para acceder a fuentes alternas de financiamiento conforme lo establezcan las disposiciones aplicables.</w:t>
      </w:r>
    </w:p>
    <w:p w14:paraId="5605F809" w14:textId="77777777" w:rsidR="005D38CB" w:rsidRPr="005D38CB" w:rsidRDefault="005D38CB" w:rsidP="005D38CB">
      <w:pPr>
        <w:pStyle w:val="Texto"/>
        <w:spacing w:after="0" w:line="276" w:lineRule="auto"/>
        <w:rPr>
          <w:rFonts w:asciiTheme="minorHAnsi" w:hAnsiTheme="minorHAnsi" w:cstheme="minorHAnsi"/>
          <w:lang w:val="es-ES_tradnl"/>
        </w:rPr>
      </w:pPr>
    </w:p>
    <w:p w14:paraId="3E09468A"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Secretaría realizará el seguimiento de las diversas acciones a las que se refiere este Capítulo que se lleven a cabo por las entidades federativas, los municipios o los Comités Escolares de Administración Participativa cuando en las mismas se involucren con recursos federales.</w:t>
      </w:r>
    </w:p>
    <w:p w14:paraId="04E3EABD" w14:textId="77777777" w:rsidR="005D38CB" w:rsidRPr="005D38CB" w:rsidRDefault="005D38CB" w:rsidP="005D38CB">
      <w:pPr>
        <w:pStyle w:val="Texto"/>
        <w:spacing w:after="0" w:line="276" w:lineRule="auto"/>
        <w:rPr>
          <w:rFonts w:asciiTheme="minorHAnsi" w:hAnsiTheme="minorHAnsi" w:cstheme="minorHAnsi"/>
          <w:b/>
          <w:lang w:val="es-ES_tradnl"/>
        </w:rPr>
      </w:pPr>
    </w:p>
    <w:p w14:paraId="36B0F687"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05" w:name="Artículo_105"/>
      <w:r w:rsidRPr="005D38CB">
        <w:rPr>
          <w:rFonts w:asciiTheme="minorHAnsi" w:hAnsiTheme="minorHAnsi" w:cstheme="minorHAnsi"/>
          <w:b/>
          <w:lang w:val="es-ES_tradnl"/>
        </w:rPr>
        <w:t>Artículo 105</w:t>
      </w:r>
      <w:bookmarkEnd w:id="105"/>
      <w:r w:rsidRPr="005D38CB">
        <w:rPr>
          <w:rFonts w:asciiTheme="minorHAnsi" w:hAnsiTheme="minorHAnsi" w:cstheme="minorHAnsi"/>
          <w:b/>
          <w:lang w:val="es-ES_tradnl"/>
        </w:rPr>
        <w:t xml:space="preserve">. </w:t>
      </w:r>
      <w:r w:rsidRPr="005D38CB">
        <w:rPr>
          <w:rFonts w:asciiTheme="minorHAnsi" w:hAnsiTheme="minorHAnsi" w:cstheme="minorHAnsi"/>
          <w:lang w:val="es-ES_tradnl"/>
        </w:rPr>
        <w:t>Para el mantenimiento de los muebles e inmuebles, así como los servicios e instalaciones necesarios para proporcionar los servicios educativos, concurrirán los gobiernos federales, estatales, municipales y, de manera voluntaria, madres y padres de familia o tutores y demás integrantes de la comunidad.</w:t>
      </w:r>
    </w:p>
    <w:p w14:paraId="3DEE76C7" w14:textId="77777777" w:rsidR="005D38CB" w:rsidRPr="005D38CB" w:rsidRDefault="005D38CB" w:rsidP="005D38CB">
      <w:pPr>
        <w:pStyle w:val="Texto"/>
        <w:spacing w:after="0" w:line="276" w:lineRule="auto"/>
        <w:rPr>
          <w:rFonts w:asciiTheme="minorHAnsi" w:hAnsiTheme="minorHAnsi" w:cstheme="minorHAnsi"/>
          <w:lang w:val="es-ES_tradnl"/>
        </w:rPr>
      </w:pPr>
    </w:p>
    <w:p w14:paraId="004F930D"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Secretaría emitirá los lineamientos de operación del Consejo de Infraestructura Educativa, el cual será un espacio de consulta, deliberación y de análisis de las mejores prácticas de los asuntos sobre lo relativo a los muebles e inmuebles destinados a la educación, en el que participarán las autoridades educativas federal, de las entidades federativas y de los municipios.</w:t>
      </w:r>
    </w:p>
    <w:p w14:paraId="07C91CA3" w14:textId="77777777" w:rsidR="005D38CB" w:rsidRPr="005D38CB" w:rsidRDefault="005D38CB" w:rsidP="005D38CB">
      <w:pPr>
        <w:pStyle w:val="Texto"/>
        <w:spacing w:after="0" w:line="276" w:lineRule="auto"/>
        <w:ind w:firstLine="0"/>
        <w:rPr>
          <w:rFonts w:asciiTheme="minorHAnsi" w:hAnsiTheme="minorHAnsi" w:cstheme="minorHAnsi"/>
          <w:b/>
          <w:lang w:val="es-ES_tradnl"/>
        </w:rPr>
      </w:pPr>
    </w:p>
    <w:p w14:paraId="495C548F"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06" w:name="Artículo_106"/>
      <w:r w:rsidRPr="005D38CB">
        <w:rPr>
          <w:rFonts w:asciiTheme="minorHAnsi" w:hAnsiTheme="minorHAnsi" w:cstheme="minorHAnsi"/>
          <w:b/>
          <w:lang w:val="es-ES_tradnl"/>
        </w:rPr>
        <w:t>Artículo 106</w:t>
      </w:r>
      <w:bookmarkEnd w:id="106"/>
      <w:r w:rsidRPr="005D38CB">
        <w:rPr>
          <w:rFonts w:asciiTheme="minorHAnsi" w:hAnsiTheme="minorHAnsi" w:cstheme="minorHAnsi"/>
          <w:b/>
          <w:lang w:val="es-ES_tradnl"/>
        </w:rPr>
        <w:t xml:space="preserve">. </w:t>
      </w:r>
      <w:r w:rsidRPr="005D38CB">
        <w:rPr>
          <w:rFonts w:asciiTheme="minorHAnsi" w:hAnsiTheme="minorHAnsi" w:cstheme="minorHAnsi"/>
          <w:lang w:val="es-ES_tradnl"/>
        </w:rPr>
        <w:t xml:space="preserve">Con objeto de fomentar la participación social en el fortalecimiento y mejora de los espacios educativos, su mantenimiento y ampliación de la cobertura de los servicios, la Secretaría, en coordinación con las dependencias federales respectivas, emitirán los lineamientos de operación de los Comités Escolares de Administración Participativa o sus equivalentes para los </w:t>
      </w:r>
      <w:r w:rsidRPr="005D38CB">
        <w:rPr>
          <w:rFonts w:asciiTheme="minorHAnsi" w:hAnsiTheme="minorHAnsi" w:cstheme="minorHAnsi"/>
          <w:lang w:val="es-ES_tradnl"/>
        </w:rPr>
        <w:lastRenderedPageBreak/>
        <w:t>planteles de educación básica y, en su caso, de media superior, en los cuales además se aplicarán mecanismos de transparencia y eficiencia de los recursos asignados.</w:t>
      </w:r>
    </w:p>
    <w:p w14:paraId="7624D4C4" w14:textId="77777777" w:rsidR="005D38CB" w:rsidRPr="005D38CB" w:rsidRDefault="005D38CB" w:rsidP="005D38CB">
      <w:pPr>
        <w:pStyle w:val="Texto"/>
        <w:spacing w:after="0" w:line="276" w:lineRule="auto"/>
        <w:rPr>
          <w:rFonts w:asciiTheme="minorHAnsi" w:hAnsiTheme="minorHAnsi" w:cstheme="minorHAnsi"/>
          <w:lang w:val="es-ES_tradnl"/>
        </w:rPr>
      </w:pPr>
    </w:p>
    <w:p w14:paraId="7E036A85"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El Comité Escolar de Administración Participativa o su equivalente tendrá como objetivo la dignificación de los planteles educativos y la paulatina superación de las desigualdades entre las escuelas del país, el cual recibirá presupuesto anual para mejoras, mantenimiento o equipamiento del plantel educativo y, en el caso de construcción deberá contar con asistencia técnica, de conformidad con los procedimientos establecidos en los lineamientos mencionados en el párrafo anterior y en cumplimiento de las disposiciones a las que alude este Capítulo.</w:t>
      </w:r>
    </w:p>
    <w:p w14:paraId="641A7251" w14:textId="77777777" w:rsidR="005D38CB" w:rsidRPr="005D38CB" w:rsidRDefault="005D38CB" w:rsidP="005D38CB">
      <w:pPr>
        <w:pStyle w:val="Texto"/>
        <w:spacing w:after="0" w:line="276" w:lineRule="auto"/>
        <w:rPr>
          <w:rFonts w:asciiTheme="minorHAnsi" w:hAnsiTheme="minorHAnsi" w:cstheme="minorHAnsi"/>
          <w:lang w:val="es-ES_tradnl"/>
        </w:rPr>
      </w:pPr>
    </w:p>
    <w:p w14:paraId="65A06CF5"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Sus integrantes serán electos al inicio de cada año lectivo mediante asamblea escolar en la que participen docentes, directivos, madres y padres de familia o tutores, además de estudiantes a partir del 4o. grado de primaria, de acuerdo a los lineamientos de operación que emita la Secretaría.</w:t>
      </w:r>
    </w:p>
    <w:p w14:paraId="5680E38C"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29A644F5"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II</w:t>
      </w:r>
    </w:p>
    <w:p w14:paraId="6AB02F56"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la mejora escolar</w:t>
      </w:r>
    </w:p>
    <w:p w14:paraId="0414E943" w14:textId="77777777" w:rsidR="005D38CB" w:rsidRPr="005D38CB" w:rsidRDefault="005D38CB" w:rsidP="005D38CB">
      <w:pPr>
        <w:pStyle w:val="Texto"/>
        <w:spacing w:after="0" w:line="276" w:lineRule="auto"/>
        <w:rPr>
          <w:rFonts w:asciiTheme="minorHAnsi" w:hAnsiTheme="minorHAnsi" w:cstheme="minorHAnsi"/>
          <w:b/>
          <w:lang w:val="es-ES_tradnl"/>
        </w:rPr>
      </w:pPr>
    </w:p>
    <w:p w14:paraId="31455BD9"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07" w:name="Artículo_107"/>
      <w:r w:rsidRPr="005D38CB">
        <w:rPr>
          <w:rFonts w:asciiTheme="minorHAnsi" w:hAnsiTheme="minorHAnsi" w:cstheme="minorHAnsi"/>
          <w:b/>
          <w:lang w:val="es-ES_tradnl"/>
        </w:rPr>
        <w:t>Artículo 107</w:t>
      </w:r>
      <w:bookmarkEnd w:id="107"/>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autoridades educativas, en el ámbito de sus respectivas competencias, emitirán una Guía Operativa para la Organización y Funcionamiento de los Servicios de Educación Básica y Media Superior, el cual será un documento de carácter operativo y normativo que tendrá la finalidad de apoyar la planeación, organización y ejecución de las actividades docentes, pedagógicas, directivas, administrativas y de supervisión de cada plantel educativo enfocadas a la mejora escolar, atendiendo al contexto regional de la prestación de los servicios educativos.</w:t>
      </w:r>
    </w:p>
    <w:p w14:paraId="4CE169A0" w14:textId="77777777" w:rsidR="005D38CB" w:rsidRPr="005D38CB" w:rsidRDefault="005D38CB" w:rsidP="005D38CB">
      <w:pPr>
        <w:pStyle w:val="Texto"/>
        <w:spacing w:after="0" w:line="276" w:lineRule="auto"/>
        <w:rPr>
          <w:rFonts w:asciiTheme="minorHAnsi" w:hAnsiTheme="minorHAnsi" w:cstheme="minorHAnsi"/>
          <w:lang w:val="es-ES_tradnl"/>
        </w:rPr>
      </w:pPr>
    </w:p>
    <w:p w14:paraId="7E9DF823"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Su elaboración se apegará a las disposiciones y lineamientos de carácter general que emita la Secretaría. En dicha Guía se establecerán los elementos de normalidad mínima de la operación escolar, cuyo objetivo es dar a conocer las normas y los procedimientos institucionales y, con ello, facilitar la toma de decisiones para fortalecer la mejora escolar.</w:t>
      </w:r>
    </w:p>
    <w:p w14:paraId="0D454ED4" w14:textId="77777777" w:rsidR="005D38CB" w:rsidRPr="005D38CB" w:rsidRDefault="005D38CB" w:rsidP="005D38CB">
      <w:pPr>
        <w:pStyle w:val="Texto"/>
        <w:spacing w:after="0" w:line="276" w:lineRule="auto"/>
        <w:rPr>
          <w:rFonts w:asciiTheme="minorHAnsi" w:hAnsiTheme="minorHAnsi" w:cstheme="minorHAnsi"/>
          <w:b/>
          <w:lang w:val="es-ES_tradnl"/>
        </w:rPr>
      </w:pPr>
    </w:p>
    <w:p w14:paraId="36EDD516"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08" w:name="Artículo_108"/>
      <w:r w:rsidRPr="005D38CB">
        <w:rPr>
          <w:rFonts w:asciiTheme="minorHAnsi" w:hAnsiTheme="minorHAnsi" w:cstheme="minorHAnsi"/>
          <w:b/>
          <w:lang w:val="es-ES_tradnl"/>
        </w:rPr>
        <w:t>Artículo 108</w:t>
      </w:r>
      <w:bookmarkEnd w:id="108"/>
      <w:r w:rsidRPr="005D38CB">
        <w:rPr>
          <w:rFonts w:asciiTheme="minorHAnsi" w:hAnsiTheme="minorHAnsi" w:cstheme="minorHAnsi"/>
          <w:b/>
          <w:lang w:val="es-ES_tradnl"/>
        </w:rPr>
        <w:t xml:space="preserve">. </w:t>
      </w:r>
      <w:r w:rsidRPr="005D38CB">
        <w:rPr>
          <w:rFonts w:asciiTheme="minorHAnsi" w:hAnsiTheme="minorHAnsi" w:cstheme="minorHAnsi"/>
          <w:lang w:val="es-ES_tradnl"/>
        </w:rPr>
        <w:t>Para el proceso de mejora escolar, se constituirán Consejos Técnicos Escolares en los tipos de educación básica y media superior, como órganos colegiados de decisión técnico pedagógica de cada plantel educativo, los cuales tendrán a su cargo adoptar e implementar las decisiones para contribuir al máximo logro de aprendizaje de los educandos, el desarrollo de su pensamiento crítico y el fortalecimiento de los lazos entre escuela y comunidad.</w:t>
      </w:r>
    </w:p>
    <w:p w14:paraId="5D147E10" w14:textId="77777777" w:rsidR="005D38CB" w:rsidRPr="005D38CB" w:rsidRDefault="005D38CB" w:rsidP="005D38CB">
      <w:pPr>
        <w:pStyle w:val="Texto"/>
        <w:spacing w:after="0" w:line="276" w:lineRule="auto"/>
        <w:rPr>
          <w:rFonts w:asciiTheme="minorHAnsi" w:hAnsiTheme="minorHAnsi" w:cstheme="minorHAnsi"/>
          <w:lang w:val="es-ES_tradnl"/>
        </w:rPr>
      </w:pPr>
    </w:p>
    <w:p w14:paraId="76351A2E"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Secretaría emitirá los lineamientos para su integración, operación y funcionamiento. Las sesiones que, para tal efecto se programen, podrán ser ajustadas conforme a las necesidades del servicio educativo.</w:t>
      </w:r>
    </w:p>
    <w:p w14:paraId="4C989E09"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09" w:name="Artículo_109"/>
      <w:r w:rsidRPr="005D38CB">
        <w:rPr>
          <w:rFonts w:asciiTheme="minorHAnsi" w:hAnsiTheme="minorHAnsi" w:cstheme="minorHAnsi"/>
          <w:b/>
          <w:lang w:val="es-ES_tradnl"/>
        </w:rPr>
        <w:lastRenderedPageBreak/>
        <w:t>Artículo 109</w:t>
      </w:r>
      <w:bookmarkEnd w:id="109"/>
      <w:r w:rsidRPr="005D38CB">
        <w:rPr>
          <w:rFonts w:asciiTheme="minorHAnsi" w:hAnsiTheme="minorHAnsi" w:cstheme="minorHAnsi"/>
          <w:b/>
          <w:lang w:val="es-ES_tradnl"/>
        </w:rPr>
        <w:t xml:space="preserve">. </w:t>
      </w:r>
      <w:r w:rsidRPr="005D38CB">
        <w:rPr>
          <w:rFonts w:asciiTheme="minorHAnsi" w:hAnsiTheme="minorHAnsi" w:cstheme="minorHAnsi"/>
          <w:lang w:val="es-ES_tradnl"/>
        </w:rPr>
        <w:t>Cada Consejo Técnico Escolar contará con un Comité de Planeación y Evaluación, el cual tendrá a su cargo formular un programa de mejora continua que contemple, de manera integral, la infraestructura, el equipamiento, el avance de los planes y programas educativos, la formación y prácticas docentes, la carga administrativa, la asistencia de los educandos, el aprovechamiento académico, el desempeño de las autoridades educativas y los contextos socioculturales.</w:t>
      </w:r>
    </w:p>
    <w:p w14:paraId="15F3A77F" w14:textId="77777777" w:rsidR="005D38CB" w:rsidRPr="005D38CB" w:rsidRDefault="005D38CB" w:rsidP="005D38CB">
      <w:pPr>
        <w:pStyle w:val="Texto"/>
        <w:spacing w:after="0" w:line="276" w:lineRule="auto"/>
        <w:rPr>
          <w:rFonts w:asciiTheme="minorHAnsi" w:hAnsiTheme="minorHAnsi" w:cstheme="minorHAnsi"/>
          <w:lang w:val="es-ES_tradnl"/>
        </w:rPr>
      </w:pPr>
    </w:p>
    <w:p w14:paraId="3F6D8003"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Dicho programa tendrá un carácter plurianual, definirá objetivos y metas, los cuales serán evaluados por el referido Comité.</w:t>
      </w:r>
    </w:p>
    <w:p w14:paraId="66D4DADD" w14:textId="77777777" w:rsidR="005D38CB" w:rsidRPr="005D38CB" w:rsidRDefault="005D38CB" w:rsidP="005D38CB">
      <w:pPr>
        <w:pStyle w:val="Texto"/>
        <w:spacing w:after="0" w:line="276" w:lineRule="auto"/>
        <w:rPr>
          <w:rFonts w:asciiTheme="minorHAnsi" w:hAnsiTheme="minorHAnsi" w:cstheme="minorHAnsi"/>
          <w:lang w:val="es-ES_tradnl"/>
        </w:rPr>
      </w:pPr>
    </w:p>
    <w:p w14:paraId="0EDD4015"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facultades de este Comité en materia de infraestructura y equipamiento de los planteles educativos, se referirán a los aportes que haga sobre mejora escolar y serán puestos a consideración del Comité Escolar de Administración Participativa para el cumplimiento de sus funciones.</w:t>
      </w:r>
    </w:p>
    <w:p w14:paraId="58F01967" w14:textId="77777777" w:rsidR="005D38CB" w:rsidRPr="005D38CB" w:rsidRDefault="005D38CB" w:rsidP="005D38CB">
      <w:pPr>
        <w:pStyle w:val="Texto"/>
        <w:spacing w:after="0" w:line="276" w:lineRule="auto"/>
        <w:rPr>
          <w:rFonts w:asciiTheme="minorHAnsi" w:hAnsiTheme="minorHAnsi" w:cstheme="minorHAnsi"/>
          <w:lang w:val="es-ES_tradnl"/>
        </w:rPr>
      </w:pPr>
    </w:p>
    <w:p w14:paraId="0E0B71F7"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Secretaría, en los lineamientos que emita para la integración de los Consejos Técnicos Escolares, determinará lo relativo a la operación y funcionamiento del Comité al que se refiere el presente artículo.</w:t>
      </w:r>
    </w:p>
    <w:p w14:paraId="681FD9A2"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28ED11F1"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Título Sexto</w:t>
      </w:r>
    </w:p>
    <w:p w14:paraId="29D60838"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la mejora continua de la educación</w:t>
      </w:r>
    </w:p>
    <w:p w14:paraId="130612A1" w14:textId="77777777" w:rsidR="005D38CB" w:rsidRPr="002728A0" w:rsidRDefault="005D38CB" w:rsidP="005D38CB">
      <w:pPr>
        <w:pStyle w:val="ANOTACION"/>
        <w:spacing w:before="0" w:after="0" w:line="276" w:lineRule="auto"/>
        <w:rPr>
          <w:rFonts w:asciiTheme="majorHAnsi" w:hAnsiTheme="majorHAnsi" w:cstheme="majorHAnsi"/>
        </w:rPr>
      </w:pPr>
    </w:p>
    <w:p w14:paraId="6B056C7F"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Único</w:t>
      </w:r>
    </w:p>
    <w:p w14:paraId="4A204550"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los instrumentos para la mejora continua de la educación</w:t>
      </w:r>
    </w:p>
    <w:p w14:paraId="530FED98" w14:textId="77777777" w:rsidR="005D38CB" w:rsidRPr="005D38CB" w:rsidRDefault="005D38CB" w:rsidP="005D38CB">
      <w:pPr>
        <w:pStyle w:val="Texto"/>
        <w:spacing w:after="0" w:line="276" w:lineRule="auto"/>
        <w:rPr>
          <w:rFonts w:asciiTheme="minorHAnsi" w:hAnsiTheme="minorHAnsi" w:cstheme="minorHAnsi"/>
          <w:b/>
          <w:lang w:val="es-ES_tradnl"/>
        </w:rPr>
      </w:pPr>
    </w:p>
    <w:p w14:paraId="251AD0C3"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10" w:name="Artículo_110"/>
      <w:r w:rsidRPr="005D38CB">
        <w:rPr>
          <w:rFonts w:asciiTheme="minorHAnsi" w:hAnsiTheme="minorHAnsi" w:cstheme="minorHAnsi"/>
          <w:b/>
          <w:lang w:val="es-ES_tradnl"/>
        </w:rPr>
        <w:t>Artículo 110</w:t>
      </w:r>
      <w:bookmarkEnd w:id="110"/>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educación tendrá un proceso de mejora continua, el cual implica el desarrollo permanente del Sistema Educativo Nacional para el incremento del logro académico de los educandos. Tendrá como eje central el aprendizaje de niñas, niños, adolescentes y jóvenes de todos los tipos, niveles y modalidades educativos.</w:t>
      </w:r>
    </w:p>
    <w:p w14:paraId="10C79BF0" w14:textId="77777777" w:rsidR="005D38CB" w:rsidRPr="005D38CB" w:rsidRDefault="005D38CB" w:rsidP="005D38CB">
      <w:pPr>
        <w:pStyle w:val="Texto"/>
        <w:spacing w:after="0" w:line="276" w:lineRule="auto"/>
        <w:rPr>
          <w:rFonts w:asciiTheme="minorHAnsi" w:hAnsiTheme="minorHAnsi" w:cstheme="minorHAnsi"/>
          <w:b/>
          <w:lang w:val="es-ES_tradnl"/>
        </w:rPr>
      </w:pPr>
    </w:p>
    <w:p w14:paraId="54B60A85"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11" w:name="Artículo_111"/>
      <w:r w:rsidRPr="005D38CB">
        <w:rPr>
          <w:rFonts w:asciiTheme="minorHAnsi" w:hAnsiTheme="minorHAnsi" w:cstheme="minorHAnsi"/>
          <w:b/>
          <w:lang w:val="es-ES_tradnl"/>
        </w:rPr>
        <w:t>Artículo 111</w:t>
      </w:r>
      <w:bookmarkEnd w:id="111"/>
      <w:r w:rsidRPr="005D38CB">
        <w:rPr>
          <w:rFonts w:asciiTheme="minorHAnsi" w:hAnsiTheme="minorHAnsi" w:cstheme="minorHAnsi"/>
          <w:b/>
          <w:lang w:val="es-ES_tradnl"/>
        </w:rPr>
        <w:t xml:space="preserve">. </w:t>
      </w:r>
      <w:r w:rsidRPr="005D38CB">
        <w:rPr>
          <w:rFonts w:asciiTheme="minorHAnsi" w:hAnsiTheme="minorHAnsi" w:cstheme="minorHAnsi"/>
          <w:lang w:val="es-ES_tradnl"/>
        </w:rPr>
        <w:t>El Sistema Educativo Nacional contribuirá a la mejora continua de la educación con base en las disposiciones aplicables en la ley de la materia. Para tal efecto, dicha ley establecerá el Sistema de Mejora Continua de la Educación previsto en la fracción IX del artículo 3o. de la Constitución Política de los Estados Unidos Mexicanos.</w:t>
      </w:r>
    </w:p>
    <w:p w14:paraId="66BE8354" w14:textId="77777777" w:rsidR="005D38CB" w:rsidRPr="005D38CB" w:rsidRDefault="005D38CB" w:rsidP="005D38CB">
      <w:pPr>
        <w:pStyle w:val="Texto"/>
        <w:spacing w:after="0" w:line="276" w:lineRule="auto"/>
        <w:rPr>
          <w:rFonts w:asciiTheme="minorHAnsi" w:hAnsiTheme="minorHAnsi" w:cstheme="minorHAnsi"/>
          <w:lang w:val="es-ES_tradnl"/>
        </w:rPr>
      </w:pPr>
    </w:p>
    <w:p w14:paraId="35C126C0"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el proceso de mejora continua, se promoverá la inclusión de las instituciones públicas de educación superior, considerando el carácter de aquellas a las que la ley otorgue autonomía, así como de las instituciones de particulares que impartan educación con autorización o reconocimiento de validez oficial de estudios.</w:t>
      </w:r>
    </w:p>
    <w:p w14:paraId="4DF5D283"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12" w:name="Artículo_112"/>
      <w:r w:rsidRPr="005D38CB">
        <w:rPr>
          <w:rFonts w:asciiTheme="minorHAnsi" w:hAnsiTheme="minorHAnsi" w:cstheme="minorHAnsi"/>
          <w:b/>
          <w:lang w:val="es-ES_tradnl"/>
        </w:rPr>
        <w:lastRenderedPageBreak/>
        <w:t>Artículo 112</w:t>
      </w:r>
      <w:bookmarkEnd w:id="112"/>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ley respectiva determinará las funciones de la Comisión Nacional para la Mejora Continua de la Educación, institución encargada de coordinar el Sistema al que se refiere el artículo anterior.</w:t>
      </w:r>
    </w:p>
    <w:p w14:paraId="6A99BD56"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27016C9A"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Título Séptimo</w:t>
      </w:r>
    </w:p>
    <w:p w14:paraId="7CB01A0C"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Del Federalismo educativo</w:t>
      </w:r>
    </w:p>
    <w:p w14:paraId="0AE430DA" w14:textId="77777777" w:rsidR="005D38CB" w:rsidRPr="002728A0" w:rsidRDefault="005D38CB" w:rsidP="005D38CB">
      <w:pPr>
        <w:pStyle w:val="ANOTACION"/>
        <w:spacing w:before="0" w:after="0" w:line="276" w:lineRule="auto"/>
        <w:rPr>
          <w:rFonts w:asciiTheme="majorHAnsi" w:hAnsiTheme="majorHAnsi" w:cstheme="majorHAnsi"/>
        </w:rPr>
      </w:pPr>
    </w:p>
    <w:p w14:paraId="6F32E3A6"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Único</w:t>
      </w:r>
    </w:p>
    <w:p w14:paraId="0E5449F3"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la distribución de la función social en educación</w:t>
      </w:r>
    </w:p>
    <w:p w14:paraId="52A59F75" w14:textId="77777777" w:rsidR="005D38CB" w:rsidRPr="005D38CB" w:rsidRDefault="005D38CB" w:rsidP="005D38CB">
      <w:pPr>
        <w:pStyle w:val="Texto"/>
        <w:spacing w:after="0" w:line="276" w:lineRule="auto"/>
        <w:rPr>
          <w:rFonts w:asciiTheme="minorHAnsi" w:hAnsiTheme="minorHAnsi" w:cstheme="minorHAnsi"/>
          <w:b/>
          <w:lang w:val="es-ES_tradnl"/>
        </w:rPr>
      </w:pPr>
    </w:p>
    <w:p w14:paraId="36E31D7A"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13" w:name="Artículo_113"/>
      <w:r w:rsidRPr="005D38CB">
        <w:rPr>
          <w:rFonts w:asciiTheme="minorHAnsi" w:hAnsiTheme="minorHAnsi" w:cstheme="minorHAnsi"/>
          <w:b/>
          <w:lang w:val="es-ES_tradnl"/>
        </w:rPr>
        <w:t>Artículo 113</w:t>
      </w:r>
      <w:bookmarkEnd w:id="113"/>
      <w:r w:rsidRPr="005D38CB">
        <w:rPr>
          <w:rFonts w:asciiTheme="minorHAnsi" w:hAnsiTheme="minorHAnsi" w:cstheme="minorHAnsi"/>
          <w:b/>
          <w:lang w:val="es-ES_tradnl"/>
        </w:rPr>
        <w:t xml:space="preserve">. </w:t>
      </w:r>
      <w:r w:rsidRPr="005D38CB">
        <w:rPr>
          <w:rFonts w:asciiTheme="minorHAnsi" w:hAnsiTheme="minorHAnsi" w:cstheme="minorHAnsi"/>
          <w:lang w:val="es-ES_tradnl"/>
        </w:rPr>
        <w:t>Corresponden de manera exclusiva a la autoridad educativa federal las atribuciones siguientes:</w:t>
      </w:r>
    </w:p>
    <w:p w14:paraId="41EEA03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A856872" w14:textId="77777777" w:rsidR="005D38CB" w:rsidRPr="005D38CB" w:rsidRDefault="005D38CB" w:rsidP="00972E10">
      <w:pPr>
        <w:pStyle w:val="Texto"/>
        <w:numPr>
          <w:ilvl w:val="0"/>
          <w:numId w:val="3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Realizar la planeación y la programación globales del Sistema Educativo Nacional;</w:t>
      </w:r>
    </w:p>
    <w:p w14:paraId="6B04D10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2D3DDE0" w14:textId="77777777" w:rsidR="005D38CB" w:rsidRPr="005D38CB" w:rsidRDefault="005D38CB" w:rsidP="00972E10">
      <w:pPr>
        <w:pStyle w:val="Texto"/>
        <w:numPr>
          <w:ilvl w:val="0"/>
          <w:numId w:val="3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Determinar para toda la República los principios rectores y objetivos de la educación inicial, así como los planes y programas de estudio para la educación preescolar, primaria, secundaria, la normal y demás para la formación de maestras y maestros de educación básica, para lo cual considerará la opinión de los gobiernos de los Estados, de la Ciudad de México y de diversos actores sociales involucrados en la educación, así como el contenido de los proyectos y programas educativos que contemplen las realidades y contextos, regionales y locales, en los términos del artículo 23 de esta Ley;</w:t>
      </w:r>
    </w:p>
    <w:p w14:paraId="04F3963F"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FD7A763" w14:textId="77777777" w:rsidR="005D38CB" w:rsidRPr="005D38CB" w:rsidRDefault="005D38CB" w:rsidP="00972E10">
      <w:pPr>
        <w:pStyle w:val="Texto"/>
        <w:numPr>
          <w:ilvl w:val="0"/>
          <w:numId w:val="3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Establecer el calendario escolar aplicable en toda la República para cada ciclo lectivo de la educación preescolar, la primaria, la secundaria, la normal y demás para la formación de maestros de educación básica;</w:t>
      </w:r>
    </w:p>
    <w:p w14:paraId="5F3D32CA"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9D26791" w14:textId="77777777" w:rsidR="005D38CB" w:rsidRPr="005D38CB" w:rsidRDefault="005D38CB" w:rsidP="00972E10">
      <w:pPr>
        <w:pStyle w:val="Texto"/>
        <w:numPr>
          <w:ilvl w:val="0"/>
          <w:numId w:val="3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Elaborar, editar, mantener actualizados y enviar a las entidades federativas en formatos accesibles los libros de texto gratuitos y demás materiales educativos, mediante procedimientos que permitan la participación de los diversos sectores sociales involucrados en la educación. Al inicio de cada ciclo lectivo, la Secretaría deberá poner a disposición de la comunidad educativa y de la sociedad en general los libros de texto gratuitos y demás materiales educativos, a través de plataformas digitales de libre acceso;</w:t>
      </w:r>
    </w:p>
    <w:p w14:paraId="27DC0D0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FEBA559" w14:textId="77777777" w:rsidR="005D38CB" w:rsidRPr="005D38CB" w:rsidRDefault="005D38CB" w:rsidP="00972E10">
      <w:pPr>
        <w:pStyle w:val="Texto"/>
        <w:numPr>
          <w:ilvl w:val="0"/>
          <w:numId w:val="3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Autorizar el uso de libros de texto para la educación preescolar, primaria y secundaria;</w:t>
      </w:r>
    </w:p>
    <w:p w14:paraId="4E3313D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88CBDAE" w14:textId="77777777" w:rsidR="005D38CB" w:rsidRPr="005D38CB" w:rsidRDefault="005D38CB" w:rsidP="00972E10">
      <w:pPr>
        <w:pStyle w:val="Texto"/>
        <w:numPr>
          <w:ilvl w:val="0"/>
          <w:numId w:val="3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Fijar lineamientos generales para el uso de material educativo para la educación básica;</w:t>
      </w:r>
    </w:p>
    <w:p w14:paraId="6A5573E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B4B7D5D" w14:textId="77777777" w:rsidR="005D38CB" w:rsidRPr="005D38CB" w:rsidRDefault="005D38CB" w:rsidP="00972E10">
      <w:pPr>
        <w:pStyle w:val="Texto"/>
        <w:numPr>
          <w:ilvl w:val="0"/>
          <w:numId w:val="3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Emitir los lineamientos generales para el uso responsable y seguro de las tecnologías de la información, comunicación, conocimiento y aprendizaje digital en el sistema educativo, a través de la Agenda Digital Educativa;</w:t>
      </w:r>
    </w:p>
    <w:p w14:paraId="4A1557F0"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FDB7578" w14:textId="77777777" w:rsidR="005D38CB" w:rsidRPr="005D38CB" w:rsidRDefault="005D38CB" w:rsidP="00972E10">
      <w:pPr>
        <w:pStyle w:val="Texto"/>
        <w:numPr>
          <w:ilvl w:val="0"/>
          <w:numId w:val="3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Regular un sistema integral de formación, capacitación y actualización para docentes de educación básica. Dicho sistema deberá sujetarse a los lineamientos, medidas, programas, acciones y demás disposiciones generales que resulten de la aplicación de la Ley General del Sistema para la Carrera de las Maestras y los Maestros;</w:t>
      </w:r>
    </w:p>
    <w:p w14:paraId="113649EC"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ABEA797" w14:textId="77777777" w:rsidR="005D38CB" w:rsidRPr="005D38CB" w:rsidRDefault="005D38CB" w:rsidP="00972E10">
      <w:pPr>
        <w:pStyle w:val="Texto"/>
        <w:numPr>
          <w:ilvl w:val="0"/>
          <w:numId w:val="3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Expedir, para el caso de los estudios de educación básica, normas de control escolar, las cuales deberán facilitar la inscripción, reinscripción, acreditación, promoción, regularización y certificación de estudios de los educandos;</w:t>
      </w:r>
    </w:p>
    <w:p w14:paraId="2F30494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A7851E7" w14:textId="77777777" w:rsidR="005D38CB" w:rsidRPr="005D38CB" w:rsidRDefault="005D38CB" w:rsidP="00972E10">
      <w:pPr>
        <w:pStyle w:val="Texto"/>
        <w:numPr>
          <w:ilvl w:val="0"/>
          <w:numId w:val="3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Otorgar, negar y retirar el reconocimiento de validez oficial de estudios a los particulares para la formación de recursos humanos en áreas de la salud;</w:t>
      </w:r>
    </w:p>
    <w:p w14:paraId="24EB09B3"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7DFD863" w14:textId="77777777" w:rsidR="005D38CB" w:rsidRPr="005D38CB" w:rsidRDefault="005D38CB" w:rsidP="00972E10">
      <w:pPr>
        <w:pStyle w:val="Texto"/>
        <w:numPr>
          <w:ilvl w:val="0"/>
          <w:numId w:val="3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Establecer y regular un marco nacional de cualificaciones y un sistema nacional de asignación, acumulación y transferencia de créditos académicos, que faciliten el tránsito de educandos por el sistema educativo nacional;</w:t>
      </w:r>
    </w:p>
    <w:p w14:paraId="117D4F4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F57B75B" w14:textId="77777777" w:rsidR="005D38CB" w:rsidRPr="005D38CB" w:rsidRDefault="005D38CB" w:rsidP="00972E10">
      <w:pPr>
        <w:pStyle w:val="Texto"/>
        <w:numPr>
          <w:ilvl w:val="0"/>
          <w:numId w:val="3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Coordinar un sistema de educación media superior y un sistema de educación superior a nivel nacional, con respeto al Federalismo, a la autonomía universitaria y a la diversidad educativa. Para la educación media superior, dicho sistema establecerá un marco curricular común que asegurará, que el contenido de los planes y programas, contemplen las realidades y contextos regionales y locales;</w:t>
      </w:r>
    </w:p>
    <w:p w14:paraId="3321DFFF"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59B0D7C" w14:textId="77777777" w:rsidR="005D38CB" w:rsidRPr="005D38CB" w:rsidRDefault="005D38CB" w:rsidP="00972E10">
      <w:pPr>
        <w:pStyle w:val="Texto"/>
        <w:numPr>
          <w:ilvl w:val="0"/>
          <w:numId w:val="3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Crear, regular, coordinar, operar y mantener actualizado el Sistema de Información y Gestión Educativa, que integre, entre otras, un registro nacional de emisión, validación e inscripción de documentos académicos; las estructuras ocupacionales; las plantillas de personal de las escuelas; los módulos correspondientes a los datos sobre la formación, trayectoria y desempeño profesional del personal, así como la información, elementos y mecanismos necesarios para la operación del Sistema Educativo Nacional. Aquel sistema deberá permitir a la Secretaría una comunicación directa entre los directores de escuela y las autoridades educativas que permitan la descarga administrativa a los docentes;</w:t>
      </w:r>
    </w:p>
    <w:p w14:paraId="18610B5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DFCD269" w14:textId="77777777" w:rsidR="005D38CB" w:rsidRPr="005D38CB" w:rsidRDefault="005D38CB" w:rsidP="00972E10">
      <w:pPr>
        <w:pStyle w:val="Texto"/>
        <w:numPr>
          <w:ilvl w:val="0"/>
          <w:numId w:val="3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Fijar los lineamientos generales de carácter nacional a los que deban ajustarse la constitución y el funcionamiento de los consejos de participación escolar o sus equivalentes a los que se refiere esta Ley;</w:t>
      </w:r>
    </w:p>
    <w:p w14:paraId="4720DCC3"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2C1FDC7" w14:textId="77777777" w:rsidR="005D38CB" w:rsidRPr="005D38CB" w:rsidRDefault="005D38CB" w:rsidP="00972E10">
      <w:pPr>
        <w:pStyle w:val="Texto"/>
        <w:numPr>
          <w:ilvl w:val="0"/>
          <w:numId w:val="3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Fijar los lineamientos generales de carácter nacional a los que deban ajustarse las escuelas públicas de educación básica y media superior para el fortalecimiento de las capacidades de administración escolar;</w:t>
      </w:r>
    </w:p>
    <w:p w14:paraId="7731AC6F"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7B102CE" w14:textId="77777777" w:rsidR="005D38CB" w:rsidRPr="005D38CB" w:rsidRDefault="005D38CB" w:rsidP="00972E10">
      <w:pPr>
        <w:pStyle w:val="Texto"/>
        <w:numPr>
          <w:ilvl w:val="0"/>
          <w:numId w:val="3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Intervenir en la formulación de programas de cooperación internacional en materia educativa, científica, tecnológica, activación física, educación física y práctica del deporte, así como participar con la Secretaría de Cultura en el fomento de las relaciones de orden cultural con otros países y en la formulación de programas de cooperación internacional en materia artística y cultural;</w:t>
      </w:r>
    </w:p>
    <w:p w14:paraId="6CC562A3"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B660431" w14:textId="77777777" w:rsidR="005D38CB" w:rsidRPr="005D38CB" w:rsidRDefault="005D38CB" w:rsidP="00972E10">
      <w:pPr>
        <w:pStyle w:val="Texto"/>
        <w:numPr>
          <w:ilvl w:val="0"/>
          <w:numId w:val="3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Determinar los lineamientos generales aplicables al otorgamiento de autorizaciones y reconocimiento de validez oficial de estudios a nivel nacional para los tipos educativos, así como para la revalidación y equivalencias de estudios;</w:t>
      </w:r>
    </w:p>
    <w:p w14:paraId="43BBCB1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66B95AA" w14:textId="77777777" w:rsidR="005D38CB" w:rsidRPr="005D38CB" w:rsidRDefault="005D38CB" w:rsidP="00972E10">
      <w:pPr>
        <w:pStyle w:val="Texto"/>
        <w:numPr>
          <w:ilvl w:val="0"/>
          <w:numId w:val="3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Emitir los lineamientos generales para la denominación genérica de los particulares que ofrecen el servicio público de educación por tipo educativo;</w:t>
      </w:r>
    </w:p>
    <w:p w14:paraId="38595FD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7BEA713" w14:textId="77777777" w:rsidR="005D38CB" w:rsidRPr="005D38CB" w:rsidRDefault="005D38CB" w:rsidP="00972E10">
      <w:pPr>
        <w:pStyle w:val="Texto"/>
        <w:numPr>
          <w:ilvl w:val="0"/>
          <w:numId w:val="3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Emitir los lineamientos generales para la suscripción de acuerdos con las autoridades educativas de los Estados, la Ciudad de México, las universidades y las demás instituciones de educación superior a las que la ley otorgue autonomía, respecto de los procesos de autorizaciones y reconocimiento de validez oficial, así como de la revalidación y equivalencias de estudio;</w:t>
      </w:r>
    </w:p>
    <w:p w14:paraId="481C7A4A"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78C426D" w14:textId="77777777" w:rsidR="005D38CB" w:rsidRPr="005D38CB" w:rsidRDefault="005D38CB" w:rsidP="00972E10">
      <w:pPr>
        <w:pStyle w:val="Texto"/>
        <w:numPr>
          <w:ilvl w:val="0"/>
          <w:numId w:val="3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Emitir los lineamientos para los procesos de construcción, equipamiento, mantenimiento, rehabilitación, reforzamiento, reconstrucción o habilitación de inmuebles destinados a la prestación del servicio público de educación, así como lo relativo a la seguridad, asesoría técnica, supervisión estructural en obras mayores de las escuelas;</w:t>
      </w:r>
    </w:p>
    <w:p w14:paraId="2ADD056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C24DD90" w14:textId="77777777" w:rsidR="005D38CB" w:rsidRPr="005D38CB" w:rsidRDefault="005D38CB" w:rsidP="00972E10">
      <w:pPr>
        <w:pStyle w:val="Texto"/>
        <w:numPr>
          <w:ilvl w:val="0"/>
          <w:numId w:val="3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Podrá ejercer las facultades que les corresponden a las entidades federativas, contando previamente con la opinión favorable de la Secretaría de Hacienda y Crédito Público respecto al impacto presupuestal, con base en el análisis técnico que presente la Secretaría. La atribución a que se refiere la presente fracción únicamente deberá comprender al personal educativo en activo, y respecto de las obligaciones que se generen a partir de la determinación del ejercicio de la misma, y</w:t>
      </w:r>
    </w:p>
    <w:p w14:paraId="2D54D06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9CBD942" w14:textId="77777777" w:rsidR="005D38CB" w:rsidRPr="005D38CB" w:rsidRDefault="005D38CB" w:rsidP="00972E10">
      <w:pPr>
        <w:pStyle w:val="Texto"/>
        <w:numPr>
          <w:ilvl w:val="0"/>
          <w:numId w:val="3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Las necesarias para garantizar el carácter nacional de la educación básica, la media superior, la educación indígena, inclusiva, para personas adultas, la normal y demás para la formación de maestras y maestros de educación básica, así como aquellas que con tal carácter establezcan esta Ley y otras disposiciones aplicables.</w:t>
      </w:r>
    </w:p>
    <w:p w14:paraId="0885DBB3"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14" w:name="Artículo_114"/>
      <w:r w:rsidRPr="005D38CB">
        <w:rPr>
          <w:rFonts w:asciiTheme="minorHAnsi" w:hAnsiTheme="minorHAnsi" w:cstheme="minorHAnsi"/>
          <w:b/>
          <w:lang w:val="es-ES_tradnl"/>
        </w:rPr>
        <w:lastRenderedPageBreak/>
        <w:t>Artículo 114</w:t>
      </w:r>
      <w:bookmarkEnd w:id="114"/>
      <w:r w:rsidRPr="005D38CB">
        <w:rPr>
          <w:rFonts w:asciiTheme="minorHAnsi" w:hAnsiTheme="minorHAnsi" w:cstheme="minorHAnsi"/>
          <w:b/>
          <w:lang w:val="es-ES_tradnl"/>
        </w:rPr>
        <w:t xml:space="preserve">. </w:t>
      </w:r>
      <w:r w:rsidRPr="005D38CB">
        <w:rPr>
          <w:rFonts w:asciiTheme="minorHAnsi" w:hAnsiTheme="minorHAnsi" w:cstheme="minorHAnsi"/>
          <w:lang w:val="es-ES_tradnl"/>
        </w:rPr>
        <w:t>Corresponden de manera exclusiva a las autoridades educativas de los Estados y Ciudad de México, en sus respectivas competencias, las atribuciones siguientes:</w:t>
      </w:r>
    </w:p>
    <w:p w14:paraId="124A09E4"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D6A3B95" w14:textId="77777777" w:rsidR="005D38CB" w:rsidRPr="005D38CB" w:rsidRDefault="005D38CB" w:rsidP="00972E10">
      <w:pPr>
        <w:pStyle w:val="Texto"/>
        <w:numPr>
          <w:ilvl w:val="0"/>
          <w:numId w:val="3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Prestar los servicios de educación básica incluyendo la indígena, inclusiva, así como la normal y demás para la formación docente;</w:t>
      </w:r>
    </w:p>
    <w:p w14:paraId="2F7C8F1C"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88ADFB1" w14:textId="77777777" w:rsidR="005D38CB" w:rsidRPr="005D38CB" w:rsidRDefault="005D38CB" w:rsidP="00972E10">
      <w:pPr>
        <w:pStyle w:val="Texto"/>
        <w:numPr>
          <w:ilvl w:val="0"/>
          <w:numId w:val="3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Vigilar que las autoridades escolares cumplan con las normas en materia de fortalecimiento de las capacidades de administración escolar que emita la Secretaría;</w:t>
      </w:r>
    </w:p>
    <w:p w14:paraId="62B45DD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C8016EF" w14:textId="77777777" w:rsidR="005D38CB" w:rsidRPr="005D38CB" w:rsidRDefault="005D38CB" w:rsidP="00972E10">
      <w:pPr>
        <w:pStyle w:val="Texto"/>
        <w:numPr>
          <w:ilvl w:val="0"/>
          <w:numId w:val="3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Proponer a la Secretaría los contenidos regionales que hayan de incluirse en los planes y programas de estudio para la educación preescolar, la primaria, la secundaria, la normal y demás para la formación de maestras y maestros de educación básica;</w:t>
      </w:r>
    </w:p>
    <w:p w14:paraId="18FC99E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DA90CE9" w14:textId="77777777" w:rsidR="005D38CB" w:rsidRPr="005D38CB" w:rsidRDefault="005D38CB" w:rsidP="00972E10">
      <w:pPr>
        <w:pStyle w:val="Texto"/>
        <w:numPr>
          <w:ilvl w:val="0"/>
          <w:numId w:val="3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Autorizar, previa verificación del cumplimiento de los lineamientos emitidos por la autoridad educativa federal, los ajustes que realicen las escuelas al calendario escolar determinado por la Secretaría para cada ciclo lectivo de educación básica y normal y demás para la formación de maestras y maestros de educación básica;</w:t>
      </w:r>
    </w:p>
    <w:p w14:paraId="4960FFE4"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9459EFA" w14:textId="77777777" w:rsidR="005D38CB" w:rsidRPr="005D38CB" w:rsidRDefault="005D38CB" w:rsidP="00972E10">
      <w:pPr>
        <w:pStyle w:val="Texto"/>
        <w:numPr>
          <w:ilvl w:val="0"/>
          <w:numId w:val="3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Prestar los servicios que correspondan al tipo de educación básica y de educación media superior, respecto a la formación, capacitación y actualización para maestras y maestros, de conformidad con las disposiciones generales que la Secretaría determine, de acuerdo con lo dispuesto por la Ley General del Sistema para la Carrera de las Maestras y los Maestros;</w:t>
      </w:r>
    </w:p>
    <w:p w14:paraId="6EF0ABC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1FB75D2" w14:textId="77777777" w:rsidR="005D38CB" w:rsidRPr="005D38CB" w:rsidRDefault="005D38CB" w:rsidP="00972E10">
      <w:pPr>
        <w:pStyle w:val="Texto"/>
        <w:numPr>
          <w:ilvl w:val="0"/>
          <w:numId w:val="3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Revalidar y otorgar equivalencias de estudios de la educación preescolar, primaria, secundaria, la normal y demás para la formación de maestros de educación básica, de acuerdo con los lineamientos generales que la Secretaría expida;</w:t>
      </w:r>
    </w:p>
    <w:p w14:paraId="46E3C27E"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AA9475F" w14:textId="77777777" w:rsidR="005D38CB" w:rsidRPr="005D38CB" w:rsidRDefault="005D38CB" w:rsidP="00972E10">
      <w:pPr>
        <w:pStyle w:val="Texto"/>
        <w:numPr>
          <w:ilvl w:val="0"/>
          <w:numId w:val="3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Otorgar, negar y revocar autorización a los particulares para impartir la educación inicial, preescolar, la primaria, la secundaria, la normal y demás para la formación de docentes de educación básica;</w:t>
      </w:r>
    </w:p>
    <w:p w14:paraId="3B23DB0F"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997963A" w14:textId="77777777" w:rsidR="005D38CB" w:rsidRPr="005D38CB" w:rsidRDefault="005D38CB" w:rsidP="00972E10">
      <w:pPr>
        <w:pStyle w:val="Texto"/>
        <w:numPr>
          <w:ilvl w:val="0"/>
          <w:numId w:val="3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Participar en la integración y operación de un sistema de educación media superior y un sistema de educación superior, con respeto a la autonomía universitaria y la diversidad educativa;</w:t>
      </w:r>
    </w:p>
    <w:p w14:paraId="776B2FB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612A153" w14:textId="77777777" w:rsidR="005D38CB" w:rsidRPr="005D38CB" w:rsidRDefault="005D38CB" w:rsidP="00972E10">
      <w:pPr>
        <w:pStyle w:val="Texto"/>
        <w:numPr>
          <w:ilvl w:val="0"/>
          <w:numId w:val="3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 xml:space="preserve">Coordinar y operar un padrón estatal de alumnos, docentes, instituciones y centros escolares; un registro estatal de emisión, validación e inscripción de documentos académicos y establecer un sistema estatal de información educativa. Para estos efectos </w:t>
      </w:r>
      <w:r w:rsidRPr="005D38CB">
        <w:rPr>
          <w:rFonts w:asciiTheme="minorHAnsi" w:hAnsiTheme="minorHAnsi" w:cstheme="minorHAnsi"/>
          <w:lang w:val="es-ES_tradnl"/>
        </w:rPr>
        <w:lastRenderedPageBreak/>
        <w:t>las autoridades educativas de los Estados y de la Ciudad de México, deberán coordinarse en el marco del Sistema de Información y Gestión Educativa, de conformidad con los lineamientos que al efecto expida la Secretaría y demás disposiciones aplicables.</w:t>
      </w:r>
    </w:p>
    <w:p w14:paraId="73C3D42D" w14:textId="77777777" w:rsidR="005D38CB" w:rsidRPr="005D38CB" w:rsidRDefault="005D38CB" w:rsidP="005D38CB">
      <w:pPr>
        <w:pStyle w:val="Prrafodelista"/>
        <w:rPr>
          <w:lang w:val="es-ES_tradnl"/>
        </w:rPr>
      </w:pPr>
    </w:p>
    <w:p w14:paraId="3AAFB92F" w14:textId="77777777" w:rsidR="005D38CB" w:rsidRPr="005D38CB" w:rsidRDefault="005D38CB" w:rsidP="005D38CB">
      <w:pPr>
        <w:pStyle w:val="Texto"/>
        <w:spacing w:after="0" w:line="276" w:lineRule="auto"/>
        <w:ind w:left="720" w:firstLine="0"/>
        <w:rPr>
          <w:rFonts w:asciiTheme="minorHAnsi" w:hAnsiTheme="minorHAnsi" w:cstheme="minorHAnsi"/>
          <w:lang w:val="es-ES_tradnl"/>
        </w:rPr>
      </w:pPr>
      <w:r w:rsidRPr="005D38CB">
        <w:rPr>
          <w:rFonts w:asciiTheme="minorHAnsi" w:hAnsiTheme="minorHAnsi" w:cstheme="minorHAnsi"/>
          <w:lang w:val="es-ES_tradnl"/>
        </w:rPr>
        <w:t>Las autoridades educativas locales participarán en la actualización e integración permanente del Sistema de Información y Gestión Educativa, mismo que también deberá proporcionar información para satisfacer las necesidades de operación de los sistemas educativos locales;</w:t>
      </w:r>
    </w:p>
    <w:p w14:paraId="02601D3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C4D71FD" w14:textId="77777777" w:rsidR="005D38CB" w:rsidRPr="005D38CB" w:rsidRDefault="005D38CB" w:rsidP="00972E10">
      <w:pPr>
        <w:pStyle w:val="Texto"/>
        <w:numPr>
          <w:ilvl w:val="0"/>
          <w:numId w:val="3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Participar con la autoridad educativa federal, en la operación de los mecanismos de administración escolar;</w:t>
      </w:r>
    </w:p>
    <w:p w14:paraId="021ADACC"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B486D18" w14:textId="77777777" w:rsidR="005D38CB" w:rsidRPr="005D38CB" w:rsidRDefault="005D38CB" w:rsidP="00972E10">
      <w:pPr>
        <w:pStyle w:val="Texto"/>
        <w:numPr>
          <w:ilvl w:val="0"/>
          <w:numId w:val="3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Vigilar y, en su caso, sancionar a las instituciones ubicadas en su entidad federativa que, sin estar incorporadas al Sistema Educativo Nacional, deban cumplir con las disposiciones de la presente Ley;</w:t>
      </w:r>
    </w:p>
    <w:p w14:paraId="048E194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A6C5DF5" w14:textId="77777777" w:rsidR="005D38CB" w:rsidRPr="005D38CB" w:rsidRDefault="005D38CB" w:rsidP="00972E10">
      <w:pPr>
        <w:pStyle w:val="Texto"/>
        <w:numPr>
          <w:ilvl w:val="0"/>
          <w:numId w:val="3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Garantizar la distribución oportuna, completa, amplia y eficiente, de los libros de texto gratuitos y demás materiales educativos complementarios que la Secretaría les proporcione;</w:t>
      </w:r>
    </w:p>
    <w:p w14:paraId="0A5D5D7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AD67EEF" w14:textId="77777777" w:rsidR="005D38CB" w:rsidRPr="005D38CB" w:rsidRDefault="005D38CB" w:rsidP="00972E10">
      <w:pPr>
        <w:pStyle w:val="Texto"/>
        <w:numPr>
          <w:ilvl w:val="0"/>
          <w:numId w:val="3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Supervisar las condiciones de seguridad estructural y protección civil de los planteles educativos de sus entidades;</w:t>
      </w:r>
    </w:p>
    <w:p w14:paraId="51D06A3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387C68D" w14:textId="77777777" w:rsidR="005D38CB" w:rsidRPr="005D38CB" w:rsidRDefault="005D38CB" w:rsidP="00972E10">
      <w:pPr>
        <w:pStyle w:val="Texto"/>
        <w:numPr>
          <w:ilvl w:val="0"/>
          <w:numId w:val="3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Generar y proporcionar, en coordinación con las autoridades competentes, las condiciones de seguridad en el entorno de los planteles educativos;</w:t>
      </w:r>
    </w:p>
    <w:p w14:paraId="4AD8F1C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FBF4D7B" w14:textId="77777777" w:rsidR="005D38CB" w:rsidRPr="005D38CB" w:rsidRDefault="005D38CB" w:rsidP="00972E10">
      <w:pPr>
        <w:pStyle w:val="Texto"/>
        <w:numPr>
          <w:ilvl w:val="0"/>
          <w:numId w:val="3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Emitir la Guía Operativa para la Organización y Funcionamiento de los Servicios de Educación que prestan en términos de esta Ley;</w:t>
      </w:r>
    </w:p>
    <w:p w14:paraId="690C55C0"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942A083" w14:textId="77777777" w:rsidR="005D38CB" w:rsidRPr="005D38CB" w:rsidRDefault="005D38CB" w:rsidP="00972E10">
      <w:pPr>
        <w:pStyle w:val="Texto"/>
        <w:numPr>
          <w:ilvl w:val="0"/>
          <w:numId w:val="3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Presentar un informe anual sobre los principales aspectos de mejora continua de la educación que hayan sido implementados en la entidad federativa correspondiente, y</w:t>
      </w:r>
    </w:p>
    <w:p w14:paraId="2C147B70"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8D033DB" w14:textId="77777777" w:rsidR="005D38CB" w:rsidRPr="005D38CB" w:rsidRDefault="005D38CB" w:rsidP="00972E10">
      <w:pPr>
        <w:pStyle w:val="Texto"/>
        <w:numPr>
          <w:ilvl w:val="0"/>
          <w:numId w:val="3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Las demás que con tal carácter establezcan esta Ley y otras disposiciones aplicables.</w:t>
      </w:r>
    </w:p>
    <w:p w14:paraId="56622CED" w14:textId="77777777" w:rsidR="005D38CB" w:rsidRPr="00A06BE5" w:rsidRDefault="005D38CB" w:rsidP="005D38CB">
      <w:pPr>
        <w:pStyle w:val="Texto"/>
        <w:spacing w:after="0" w:line="276" w:lineRule="auto"/>
        <w:rPr>
          <w:rFonts w:ascii="Arial Narrow" w:hAnsi="Arial Narrow"/>
          <w:b/>
          <w:sz w:val="24"/>
          <w:szCs w:val="24"/>
          <w:lang w:val="es-ES_tradnl"/>
        </w:rPr>
      </w:pPr>
    </w:p>
    <w:p w14:paraId="0F626E2C"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15" w:name="Artículo_115"/>
      <w:r w:rsidRPr="005D38CB">
        <w:rPr>
          <w:rFonts w:asciiTheme="minorHAnsi" w:hAnsiTheme="minorHAnsi" w:cstheme="minorHAnsi"/>
          <w:b/>
          <w:lang w:val="es-ES_tradnl"/>
        </w:rPr>
        <w:t>Artículo 115</w:t>
      </w:r>
      <w:bookmarkEnd w:id="115"/>
      <w:r w:rsidRPr="005D38CB">
        <w:rPr>
          <w:rFonts w:asciiTheme="minorHAnsi" w:hAnsiTheme="minorHAnsi" w:cstheme="minorHAnsi"/>
          <w:b/>
          <w:lang w:val="es-ES_tradnl"/>
        </w:rPr>
        <w:t xml:space="preserve">. </w:t>
      </w:r>
      <w:r w:rsidRPr="005D38CB">
        <w:rPr>
          <w:rFonts w:asciiTheme="minorHAnsi" w:hAnsiTheme="minorHAnsi" w:cstheme="minorHAnsi"/>
          <w:lang w:val="es-ES_tradnl"/>
        </w:rPr>
        <w:t>Adicionalmente a las atribuciones exclusivas a las que se refieren los artículos 113 y 114, corresponde a las autoridades educativas federal, de los Estados y Ciudad de México, de manera concurrente, las atribuciones siguientes:</w:t>
      </w:r>
    </w:p>
    <w:p w14:paraId="4E293AF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EC708CB" w14:textId="77777777" w:rsidR="005D38CB" w:rsidRPr="005D38CB" w:rsidRDefault="005D38CB" w:rsidP="00972E10">
      <w:pPr>
        <w:pStyle w:val="Texto"/>
        <w:numPr>
          <w:ilvl w:val="0"/>
          <w:numId w:val="4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Promover y prestar servicios educativos, distintos de los previstos en las fracciones I y V del artículo 114, de acuerdo con las necesidades nacionales, regionales y estatales;</w:t>
      </w:r>
    </w:p>
    <w:p w14:paraId="54A9140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5727143" w14:textId="77777777" w:rsidR="005D38CB" w:rsidRPr="005D38CB" w:rsidRDefault="005D38CB" w:rsidP="00972E10">
      <w:pPr>
        <w:pStyle w:val="Texto"/>
        <w:numPr>
          <w:ilvl w:val="0"/>
          <w:numId w:val="4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Participar en las actividades tendientes para la admisión, promoción y reconocimiento, de conformidad con lo dispuesto en la Ley General del Sistema para la Carrera de las Maestras y los Maestros;</w:t>
      </w:r>
    </w:p>
    <w:p w14:paraId="427008EE"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F137A63" w14:textId="77777777" w:rsidR="005D38CB" w:rsidRPr="005D38CB" w:rsidRDefault="005D38CB" w:rsidP="00972E10">
      <w:pPr>
        <w:pStyle w:val="Texto"/>
        <w:numPr>
          <w:ilvl w:val="0"/>
          <w:numId w:val="4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Determinar y formular planes y programas de estudio, distintos de los previstos en la fracción I del artículo 113;</w:t>
      </w:r>
    </w:p>
    <w:p w14:paraId="094AFF5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D3231C7" w14:textId="77777777" w:rsidR="005D38CB" w:rsidRPr="005D38CB" w:rsidRDefault="005D38CB" w:rsidP="00972E10">
      <w:pPr>
        <w:pStyle w:val="Texto"/>
        <w:numPr>
          <w:ilvl w:val="0"/>
          <w:numId w:val="4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Ejecutar programas para la inducción, actualización, capacitación y superación de maestras y maestros de educación media superior, los que deberán sujetarse, en lo conducente, a lo dispuesto por la Ley General del Sistema para la Carrera de las Maestras y los Maestros;</w:t>
      </w:r>
    </w:p>
    <w:p w14:paraId="29AC673A"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600DDEE" w14:textId="77777777" w:rsidR="005D38CB" w:rsidRPr="005D38CB" w:rsidRDefault="005D38CB" w:rsidP="00972E10">
      <w:pPr>
        <w:pStyle w:val="Texto"/>
        <w:numPr>
          <w:ilvl w:val="0"/>
          <w:numId w:val="4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Revalidar y otorgar equivalencias de estudios, distintos de los mencionados en la fracción VI del artículo 114, de acuerdo con los lineamientos generales que la Secretaría expida. Asimismo, podrán autorizar que las instituciones públicas que en sus regulaciones no cuenten con la facultad expresa, otorguen revalidaciones y equivalencias parciales de estudios respecto de los planes y programas que impartan, de acuerdo con los lineamientos generales que la Secretaría expida en términos del artículo 144 de esta Ley.</w:t>
      </w:r>
    </w:p>
    <w:p w14:paraId="7A4EE6B3" w14:textId="77777777" w:rsidR="005D38CB" w:rsidRPr="005D38CB" w:rsidRDefault="005D38CB" w:rsidP="005D38CB">
      <w:pPr>
        <w:pStyle w:val="Prrafodelista"/>
        <w:rPr>
          <w:lang w:val="es-ES_tradnl"/>
        </w:rPr>
      </w:pPr>
    </w:p>
    <w:p w14:paraId="3FF548CE" w14:textId="77777777" w:rsidR="005D38CB" w:rsidRPr="005D38CB" w:rsidRDefault="005D38CB" w:rsidP="005D38CB">
      <w:pPr>
        <w:pStyle w:val="Texto"/>
        <w:spacing w:after="0" w:line="276" w:lineRule="auto"/>
        <w:ind w:left="720" w:firstLine="0"/>
        <w:rPr>
          <w:rFonts w:asciiTheme="minorHAnsi" w:hAnsiTheme="minorHAnsi" w:cstheme="minorHAnsi"/>
          <w:lang w:val="es-ES_tradnl"/>
        </w:rPr>
      </w:pPr>
      <w:r w:rsidRPr="005D38CB">
        <w:rPr>
          <w:rFonts w:asciiTheme="minorHAnsi" w:hAnsiTheme="minorHAnsi" w:cstheme="minorHAnsi"/>
          <w:lang w:val="es-ES_tradnl"/>
        </w:rPr>
        <w:t>Las autoridades educativas podrán revocar las referidas autorizaciones cuando se presente algún incumplimiento que en términos de los mencionados lineamientos amerite dicha sanción. Lo anterior con independencia de las infracciones que pudieran configurarse, en términos de lo previsto en esta Ley.</w:t>
      </w:r>
    </w:p>
    <w:p w14:paraId="3FF6D057" w14:textId="77777777" w:rsidR="005D38CB" w:rsidRPr="005D38CB" w:rsidRDefault="005D38CB" w:rsidP="005D38CB">
      <w:pPr>
        <w:pStyle w:val="Texto"/>
        <w:spacing w:after="0" w:line="276" w:lineRule="auto"/>
        <w:ind w:left="720" w:firstLine="0"/>
        <w:rPr>
          <w:rFonts w:asciiTheme="minorHAnsi" w:hAnsiTheme="minorHAnsi" w:cstheme="minorHAnsi"/>
          <w:lang w:val="es-ES_tradnl"/>
        </w:rPr>
      </w:pPr>
    </w:p>
    <w:p w14:paraId="7AA37AB6" w14:textId="77777777" w:rsidR="005D38CB" w:rsidRPr="005D38CB" w:rsidRDefault="005D38CB" w:rsidP="005D38CB">
      <w:pPr>
        <w:pStyle w:val="Texto"/>
        <w:spacing w:after="0" w:line="276" w:lineRule="auto"/>
        <w:ind w:left="720" w:firstLine="0"/>
        <w:rPr>
          <w:rFonts w:asciiTheme="minorHAnsi" w:hAnsiTheme="minorHAnsi" w:cstheme="minorHAnsi"/>
          <w:lang w:val="es-ES_tradnl"/>
        </w:rPr>
      </w:pPr>
      <w:r w:rsidRPr="005D38CB">
        <w:rPr>
          <w:rFonts w:asciiTheme="minorHAnsi" w:hAnsiTheme="minorHAnsi" w:cstheme="minorHAnsi"/>
          <w:lang w:val="es-ES_tradnl"/>
        </w:rPr>
        <w:t>Las constancias de revalidación y equivalencia de estudios deberán ser registradas en el Sistema de Información y Gestión Educativa, en los términos que establezca la Secretaría;</w:t>
      </w:r>
    </w:p>
    <w:p w14:paraId="6CA7818A"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1217AD9" w14:textId="77777777" w:rsidR="005D38CB" w:rsidRPr="005D38CB" w:rsidRDefault="005D38CB" w:rsidP="00972E10">
      <w:pPr>
        <w:pStyle w:val="Texto"/>
        <w:numPr>
          <w:ilvl w:val="0"/>
          <w:numId w:val="4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Suscribir los acuerdos y convenios que faciliten el tránsito nacional e internacional de estudiantes, así como promover la suscripción de tratados en la materia;</w:t>
      </w:r>
    </w:p>
    <w:p w14:paraId="2C72D07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BB35166" w14:textId="77777777" w:rsidR="005D38CB" w:rsidRPr="005D38CB" w:rsidRDefault="005D38CB" w:rsidP="00972E10">
      <w:pPr>
        <w:pStyle w:val="Texto"/>
        <w:numPr>
          <w:ilvl w:val="0"/>
          <w:numId w:val="4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Otorgar, negar y retirar el reconocimiento de validez oficial a estudios distintos a los de normal y demás para la formación de docentes de educación básica que impartan los particulares;</w:t>
      </w:r>
    </w:p>
    <w:p w14:paraId="3946816F"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0E04ED2" w14:textId="77777777" w:rsidR="005D38CB" w:rsidRPr="005D38CB" w:rsidRDefault="005D38CB" w:rsidP="00972E10">
      <w:pPr>
        <w:pStyle w:val="Texto"/>
        <w:numPr>
          <w:ilvl w:val="0"/>
          <w:numId w:val="4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 xml:space="preserve">Editar libros y producir otros materiales educativos, distintos de los señalados en la fracción IV del artículo 113 de esta Ley, apegados a los fines y criterios establecidos en el artículo 3o. </w:t>
      </w:r>
      <w:r w:rsidRPr="005D38CB">
        <w:rPr>
          <w:rFonts w:asciiTheme="minorHAnsi" w:hAnsiTheme="minorHAnsi" w:cstheme="minorHAnsi"/>
          <w:lang w:val="es-ES_tradnl"/>
        </w:rPr>
        <w:lastRenderedPageBreak/>
        <w:t>constitucional y para el cumplimiento de los planes y programas de estudio autorizados por la Secretaría;</w:t>
      </w:r>
    </w:p>
    <w:p w14:paraId="183CC3C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E2F7BF0" w14:textId="77777777" w:rsidR="005D38CB" w:rsidRPr="005D38CB" w:rsidRDefault="005D38CB" w:rsidP="00972E10">
      <w:pPr>
        <w:pStyle w:val="Texto"/>
        <w:numPr>
          <w:ilvl w:val="0"/>
          <w:numId w:val="4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Fomentar la prestación de servicios bibliotecarios a través de las bibliotecas públicas a cargo de la Secretaría de Cultura y demás autoridades competentes, a fin de apoyar al sistema educativo nacional, a la innovación educativa y a la investigación científica, tecnológica y humanística, incluyendo los avances tecnológicos que den acceso al acervo bibliográfico, con especial atención a personas con discapacidad;</w:t>
      </w:r>
    </w:p>
    <w:p w14:paraId="2EB28D7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2E8E738" w14:textId="77777777" w:rsidR="005D38CB" w:rsidRPr="005D38CB" w:rsidRDefault="005D38CB" w:rsidP="00972E10">
      <w:pPr>
        <w:pStyle w:val="Texto"/>
        <w:numPr>
          <w:ilvl w:val="0"/>
          <w:numId w:val="4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Promover la investigación y el desarrollo de la ciencia, la tecnología y la innovación, fomentar su enseñanza, su expansión y divulgación en acceso abierto, cuando el conocimiento científico y tecnológico sea financiado con recursos públicos o se haya utilizado infraestructura pública en su realización, sin perjuicio de las disposiciones en materia de patentes, protección de la propiedad intelectual o industrial, seguridad nacional y derechos de autor, entre otras, así como de aquella información que, por razón de su naturaleza o decisión del autor, sea confidencial o reservada;</w:t>
      </w:r>
    </w:p>
    <w:p w14:paraId="0BFB078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85D1BD0" w14:textId="77777777" w:rsidR="005D38CB" w:rsidRPr="005D38CB" w:rsidRDefault="005D38CB" w:rsidP="00972E10">
      <w:pPr>
        <w:pStyle w:val="Texto"/>
        <w:numPr>
          <w:ilvl w:val="0"/>
          <w:numId w:val="4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Fomentar y difundir las actividades artísticas, culturales y físico-deportivas en todas sus manifestaciones, incluido el deporte adaptado para personas con discapacidad;</w:t>
      </w:r>
    </w:p>
    <w:p w14:paraId="6700DCDE"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726167A" w14:textId="77777777" w:rsidR="005D38CB" w:rsidRPr="005D38CB" w:rsidRDefault="005D38CB" w:rsidP="00972E10">
      <w:pPr>
        <w:pStyle w:val="Texto"/>
        <w:numPr>
          <w:ilvl w:val="0"/>
          <w:numId w:val="4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Promover y desarrollar en el ámbito de su competencia las actividades y programas relacionados con el fomento de la lectura y el uso de los libros, de acuerdo con lo establecido en la ley de la materia;</w:t>
      </w:r>
    </w:p>
    <w:p w14:paraId="7B391A63"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8B64086" w14:textId="77777777" w:rsidR="005D38CB" w:rsidRPr="005D38CB" w:rsidRDefault="005D38CB" w:rsidP="00972E10">
      <w:pPr>
        <w:pStyle w:val="Texto"/>
        <w:numPr>
          <w:ilvl w:val="0"/>
          <w:numId w:val="4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Fomentar el uso responsable y seguro de las tecnologías de la información, comunicación, conocimiento y aprendizaje digital en el sistema educativo, para apoyar el aprendizaje de los estudiantes, ampliar sus habilidades digitales para la selección y búsqueda de información;</w:t>
      </w:r>
    </w:p>
    <w:p w14:paraId="62D6388F"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F44A4A8" w14:textId="77777777" w:rsidR="005D38CB" w:rsidRPr="005D38CB" w:rsidRDefault="005D38CB" w:rsidP="00972E10">
      <w:pPr>
        <w:pStyle w:val="Texto"/>
        <w:numPr>
          <w:ilvl w:val="0"/>
          <w:numId w:val="4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Participar en la realización, en forma periódica y sistemática, de exámenes de evaluación a los educandos, así como corroborar que el trato de los educadores y educandos sea de respeto recíproco y atienda al respeto de los derechos consagrados en la Constitución Política de los Estados Unidos Mexicanos, los Tratados Internacionales ratificados por el Estado Mexicano y demás legislación aplicable a niñas, niños, adolescentes y jóvenes;</w:t>
      </w:r>
    </w:p>
    <w:p w14:paraId="176DB1A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645075E" w14:textId="77777777" w:rsidR="005D38CB" w:rsidRPr="005D38CB" w:rsidRDefault="005D38CB" w:rsidP="00972E10">
      <w:pPr>
        <w:pStyle w:val="Texto"/>
        <w:numPr>
          <w:ilvl w:val="0"/>
          <w:numId w:val="4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Promover entornos escolares saludables, a través de acciones que permitan a los educandos disponibilidad y acceso a una alimentación nutritiva, hidratación adecuada, así como a la actividad física, educación física y la práctica del deporte;</w:t>
      </w:r>
    </w:p>
    <w:p w14:paraId="013887B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0BBB798" w14:textId="77777777" w:rsidR="005D38CB" w:rsidRPr="005D38CB" w:rsidRDefault="005D38CB" w:rsidP="00972E10">
      <w:pPr>
        <w:pStyle w:val="Texto"/>
        <w:numPr>
          <w:ilvl w:val="0"/>
          <w:numId w:val="4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Promover en la educación obligatoria prácticas cooperativas de ahorro, producción y promoción de estilos de vida saludables en alimentación, de acuerdo con lo establecido en la ley y las Normas Oficiales Mexicanas de la materia y el Reglamento de Cooperativas Escolares;</w:t>
      </w:r>
    </w:p>
    <w:p w14:paraId="6C7F37EE"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Fracción reformada DOF 20-12-2023</w:t>
      </w:r>
    </w:p>
    <w:p w14:paraId="679198A0"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7991302" w14:textId="77777777" w:rsidR="005D38CB" w:rsidRPr="005D38CB" w:rsidRDefault="005D38CB" w:rsidP="00972E10">
      <w:pPr>
        <w:pStyle w:val="Texto"/>
        <w:numPr>
          <w:ilvl w:val="0"/>
          <w:numId w:val="4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Promover, ante las autoridades correspondientes, los permisos necesarios de acuerdo con la legislación laboral aplicable, con la finalidad de facilitar la participación de madres y padres de familia o tutores en las actividades de educación y desarrollo de sus hijas, hijos o pupilos menores de dieciocho años;</w:t>
      </w:r>
    </w:p>
    <w:p w14:paraId="267B083F"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8F82E87" w14:textId="77777777" w:rsidR="005D38CB" w:rsidRPr="005D38CB" w:rsidRDefault="005D38CB" w:rsidP="00972E10">
      <w:pPr>
        <w:pStyle w:val="Texto"/>
        <w:numPr>
          <w:ilvl w:val="0"/>
          <w:numId w:val="4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Aplicar los instrumentos que consideren necesarios para la mejora continua de la educación en el ámbito de su competencia, atendiendo los lineamientos que en ejercicio de sus atribuciones emita la Comisión Nacional para la Mejora Continua de la Educación;</w:t>
      </w:r>
    </w:p>
    <w:p w14:paraId="441DE27C"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9868909" w14:textId="77777777" w:rsidR="005D38CB" w:rsidRPr="005D38CB" w:rsidRDefault="005D38CB" w:rsidP="00972E10">
      <w:pPr>
        <w:pStyle w:val="Texto"/>
        <w:numPr>
          <w:ilvl w:val="0"/>
          <w:numId w:val="4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Coordinar y operar un sistema de asesoría y acompañamiento a las escuelas públicas de educación básica y media superior, como apoyo a la mejora de la práctica profesional, bajo la responsabilidad de los supervisores escolares;</w:t>
      </w:r>
    </w:p>
    <w:p w14:paraId="4943FDE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06F71E3" w14:textId="77777777" w:rsidR="005D38CB" w:rsidRPr="005D38CB" w:rsidRDefault="005D38CB" w:rsidP="00972E10">
      <w:pPr>
        <w:pStyle w:val="Texto"/>
        <w:numPr>
          <w:ilvl w:val="0"/>
          <w:numId w:val="40"/>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Promover la transparencia en las escuelas públicas y particulares en las que se imparta educación obligatoria, vigilando que se rinda ante toda la comunidad, después de cada ciclo escolar, un informe de sus actividades y rendición de cuentas, a cargo del director del plantel;</w:t>
      </w:r>
    </w:p>
    <w:p w14:paraId="5E70E070"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B5F13C3" w14:textId="77777777" w:rsidR="005D38CB" w:rsidRPr="005D38CB" w:rsidRDefault="005D38CB" w:rsidP="00972E10">
      <w:pPr>
        <w:pStyle w:val="Texto"/>
        <w:numPr>
          <w:ilvl w:val="0"/>
          <w:numId w:val="40"/>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Instrumentar un sistema accesible a los ciudadanos y docentes para la presentación y seguimiento de quejas y sugerencias respecto del servicio público educativo;</w:t>
      </w:r>
    </w:p>
    <w:p w14:paraId="7985E8F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14756BA" w14:textId="77777777" w:rsidR="005D38CB" w:rsidRPr="005D38CB" w:rsidRDefault="005D38CB" w:rsidP="00972E10">
      <w:pPr>
        <w:pStyle w:val="Texto"/>
        <w:numPr>
          <w:ilvl w:val="0"/>
          <w:numId w:val="40"/>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Vigilar el cumplimiento de esta Ley y de sus disposiciones reglamentarias, y</w:t>
      </w:r>
    </w:p>
    <w:p w14:paraId="48D6CEF3"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3CE0EA6" w14:textId="77777777" w:rsidR="005D38CB" w:rsidRPr="005D38CB" w:rsidRDefault="005D38CB" w:rsidP="00972E10">
      <w:pPr>
        <w:pStyle w:val="Texto"/>
        <w:numPr>
          <w:ilvl w:val="0"/>
          <w:numId w:val="4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Las demás que con tal carácter establezcan esta Ley y otras disposiciones aplicables.</w:t>
      </w:r>
    </w:p>
    <w:p w14:paraId="4314F65B" w14:textId="77777777" w:rsidR="005D38CB" w:rsidRPr="005D38CB" w:rsidRDefault="005D38CB" w:rsidP="005D38CB">
      <w:pPr>
        <w:pStyle w:val="Texto"/>
        <w:spacing w:after="0" w:line="276" w:lineRule="auto"/>
        <w:rPr>
          <w:rFonts w:asciiTheme="minorHAnsi" w:hAnsiTheme="minorHAnsi" w:cstheme="minorHAnsi"/>
          <w:lang w:val="es-ES_tradnl"/>
        </w:rPr>
      </w:pPr>
    </w:p>
    <w:p w14:paraId="163BEB3C"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El Ejecutivo Federal y el gobierno de cada entidad federativa podrán celebrar convenios para coordinar o unificar las actividades educativas a que se refiere esta Ley, con excepción de aquellas que, con carácter exclusivo, les confieren los artículos 113 y 114.</w:t>
      </w:r>
    </w:p>
    <w:p w14:paraId="13BC1F09" w14:textId="77777777" w:rsidR="005D38CB" w:rsidRPr="005D38CB" w:rsidRDefault="005D38CB" w:rsidP="005D38CB">
      <w:pPr>
        <w:pStyle w:val="Texto"/>
        <w:spacing w:after="0" w:line="276" w:lineRule="auto"/>
        <w:rPr>
          <w:rFonts w:asciiTheme="minorHAnsi" w:hAnsiTheme="minorHAnsi" w:cstheme="minorHAnsi"/>
          <w:lang w:val="es-ES_tradnl"/>
        </w:rPr>
      </w:pPr>
    </w:p>
    <w:p w14:paraId="32FF65A0"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Además de las atribuciones concurrentes señaladas en esta Ley, las autoridades educativas federal, de los Estados y de la Ciudad de México, en el ámbito de sus competencias, tendrán las correspondientes en materia de educación superior que se establezcan en la Ley General de Educación Superior.</w:t>
      </w:r>
    </w:p>
    <w:p w14:paraId="60FBF4E9"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16" w:name="Artículo_116"/>
      <w:r w:rsidRPr="005D38CB">
        <w:rPr>
          <w:rFonts w:asciiTheme="minorHAnsi" w:hAnsiTheme="minorHAnsi" w:cstheme="minorHAnsi"/>
          <w:b/>
          <w:lang w:val="es-ES_tradnl"/>
        </w:rPr>
        <w:lastRenderedPageBreak/>
        <w:t>Artículo 116</w:t>
      </w:r>
      <w:bookmarkEnd w:id="116"/>
      <w:r w:rsidRPr="005D38CB">
        <w:rPr>
          <w:rFonts w:asciiTheme="minorHAnsi" w:hAnsiTheme="minorHAnsi" w:cstheme="minorHAnsi"/>
          <w:b/>
          <w:lang w:val="es-ES_tradnl"/>
        </w:rPr>
        <w:t xml:space="preserve">. </w:t>
      </w:r>
      <w:r w:rsidRPr="005D38CB">
        <w:rPr>
          <w:rFonts w:asciiTheme="minorHAnsi" w:hAnsiTheme="minorHAnsi" w:cstheme="minorHAnsi"/>
          <w:lang w:val="es-ES_tradnl"/>
        </w:rPr>
        <w:t>El ayuntamiento de cada municipio podrá, sin perjuicio de la concurrencia de las autoridades educativas federal y de los Estados, promover y prestar servicios educativos de cualquier tipo o modalidad. También podrá realizar actividades de las enumeradas en las fracciones VIII a X del artículo 115. Los ayuntamientos y alcaldías de la Ciudad de México coadyuvarán al mantenimiento de los planteles educativos y de los servicios de seguridad, agua y luz de éstos.</w:t>
      </w:r>
    </w:p>
    <w:p w14:paraId="3CEF7D8A" w14:textId="77777777" w:rsidR="005D38CB" w:rsidRPr="005D38CB" w:rsidRDefault="005D38CB" w:rsidP="005D38CB">
      <w:pPr>
        <w:pStyle w:val="Texto"/>
        <w:spacing w:after="0" w:line="276" w:lineRule="auto"/>
        <w:rPr>
          <w:rFonts w:asciiTheme="minorHAnsi" w:hAnsiTheme="minorHAnsi" w:cstheme="minorHAnsi"/>
          <w:lang w:val="es-ES_tradnl"/>
        </w:rPr>
      </w:pPr>
    </w:p>
    <w:p w14:paraId="4AAFEA61"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El gobierno de cada entidad federativa, promoverá la participación directa del ayuntamiento para dar mantenimiento y proveer de equipo básico a las escuelas públicas estatales y municipales.</w:t>
      </w:r>
    </w:p>
    <w:p w14:paraId="59BF5D82" w14:textId="77777777" w:rsidR="005D38CB" w:rsidRPr="005D38CB" w:rsidRDefault="005D38CB" w:rsidP="005D38CB">
      <w:pPr>
        <w:pStyle w:val="Texto"/>
        <w:spacing w:after="0" w:line="276" w:lineRule="auto"/>
        <w:rPr>
          <w:rFonts w:asciiTheme="minorHAnsi" w:hAnsiTheme="minorHAnsi" w:cstheme="minorHAnsi"/>
          <w:lang w:val="es-ES_tradnl"/>
        </w:rPr>
      </w:pPr>
    </w:p>
    <w:p w14:paraId="1D732F00"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El gobierno de cada entidad federativa y los ayuntamientos, podrán celebrar convenios para coordinar o unificar sus actividades educativas y cumplir de mejor manera las responsabilidades a su cargo.</w:t>
      </w:r>
    </w:p>
    <w:p w14:paraId="66DEE69E" w14:textId="77777777" w:rsidR="005D38CB" w:rsidRPr="005D38CB" w:rsidRDefault="005D38CB" w:rsidP="005D38CB">
      <w:pPr>
        <w:pStyle w:val="Texto"/>
        <w:spacing w:after="0" w:line="276" w:lineRule="auto"/>
        <w:rPr>
          <w:rFonts w:asciiTheme="minorHAnsi" w:hAnsiTheme="minorHAnsi" w:cstheme="minorHAnsi"/>
          <w:lang w:val="es-ES_tradnl"/>
        </w:rPr>
      </w:pPr>
    </w:p>
    <w:p w14:paraId="10423084"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Para la admisión, promoción y reconocimiento del personal docente o con funciones de dirección o supervisión en la educación básica y media superior que impartan, deberán observar lo dispuesto por la Ley General del Sistema para la Carrera de las Maestras y los Maestros.</w:t>
      </w:r>
    </w:p>
    <w:p w14:paraId="564BE7C2" w14:textId="77777777" w:rsidR="005D38CB" w:rsidRPr="005D38CB" w:rsidRDefault="005D38CB" w:rsidP="005D38CB">
      <w:pPr>
        <w:pStyle w:val="Texto"/>
        <w:spacing w:after="0" w:line="276" w:lineRule="auto"/>
        <w:rPr>
          <w:rFonts w:asciiTheme="minorHAnsi" w:hAnsiTheme="minorHAnsi" w:cstheme="minorHAnsi"/>
          <w:b/>
          <w:lang w:val="es-ES_tradnl"/>
        </w:rPr>
      </w:pPr>
    </w:p>
    <w:p w14:paraId="3906D2F8"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17" w:name="Artículo_117"/>
      <w:r w:rsidRPr="005D38CB">
        <w:rPr>
          <w:rFonts w:asciiTheme="minorHAnsi" w:hAnsiTheme="minorHAnsi" w:cstheme="minorHAnsi"/>
          <w:b/>
          <w:lang w:val="es-ES_tradnl"/>
        </w:rPr>
        <w:t>Artículo 117</w:t>
      </w:r>
      <w:bookmarkEnd w:id="117"/>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atribuciones relativas a la educación básica, incluyendo la indígena y la educación especial, señaladas para las autoridades educativas de los Estados en sus respectivas competencias, corresponderán, en la Ciudad de México al gobierno local y a las entidades que, en su caso, establezca; dichas autoridades deberán observar lo dispuesto por la Ley General del Sistema para la Carrera de las Maestras y los Maestros.</w:t>
      </w:r>
    </w:p>
    <w:p w14:paraId="55D85799" w14:textId="77777777" w:rsidR="005D38CB" w:rsidRPr="005D38CB" w:rsidRDefault="005D38CB" w:rsidP="005D38CB">
      <w:pPr>
        <w:pStyle w:val="Texto"/>
        <w:spacing w:after="0" w:line="276" w:lineRule="auto"/>
        <w:rPr>
          <w:rFonts w:asciiTheme="minorHAnsi" w:hAnsiTheme="minorHAnsi" w:cstheme="minorHAnsi"/>
          <w:lang w:val="es-ES_tradnl"/>
        </w:rPr>
      </w:pPr>
    </w:p>
    <w:p w14:paraId="67A56AD0"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Los servicios de educación normal y demás para la formación de maestras y maestros de educación básica serán prestados, en el caso de la Ciudad de México, por la Secretaría.</w:t>
      </w:r>
    </w:p>
    <w:p w14:paraId="4FFF8C6C" w14:textId="77777777" w:rsidR="005D38CB" w:rsidRPr="005D38CB" w:rsidRDefault="005D38CB" w:rsidP="005D38CB">
      <w:pPr>
        <w:pStyle w:val="Texto"/>
        <w:spacing w:after="0" w:line="276" w:lineRule="auto"/>
        <w:rPr>
          <w:rFonts w:asciiTheme="minorHAnsi" w:hAnsiTheme="minorHAnsi" w:cstheme="minorHAnsi"/>
          <w:lang w:val="es-ES_tradnl"/>
        </w:rPr>
      </w:pPr>
    </w:p>
    <w:p w14:paraId="19BAE36D"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El gobierno de la Ciudad de México, concurrirá al financiamiento de los servicios educativos en la propia entidad federativa, en términos de los artículos 119 y 121.</w:t>
      </w:r>
    </w:p>
    <w:p w14:paraId="31B39E6C" w14:textId="77777777" w:rsidR="005D38CB" w:rsidRPr="005D38CB" w:rsidRDefault="005D38CB" w:rsidP="005D38CB">
      <w:pPr>
        <w:pStyle w:val="Texto"/>
        <w:spacing w:after="0" w:line="276" w:lineRule="auto"/>
        <w:rPr>
          <w:rFonts w:asciiTheme="minorHAnsi" w:hAnsiTheme="minorHAnsi" w:cstheme="minorHAnsi"/>
          <w:b/>
          <w:lang w:val="es-ES_tradnl"/>
        </w:rPr>
      </w:pPr>
    </w:p>
    <w:p w14:paraId="52D15632"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18" w:name="Artículo_118"/>
      <w:r w:rsidRPr="005D38CB">
        <w:rPr>
          <w:rFonts w:asciiTheme="minorHAnsi" w:hAnsiTheme="minorHAnsi" w:cstheme="minorHAnsi"/>
          <w:b/>
          <w:lang w:val="es-ES_tradnl"/>
        </w:rPr>
        <w:t>Artículo 118</w:t>
      </w:r>
      <w:bookmarkEnd w:id="118"/>
      <w:r w:rsidRPr="005D38CB">
        <w:rPr>
          <w:rFonts w:asciiTheme="minorHAnsi" w:hAnsiTheme="minorHAnsi" w:cstheme="minorHAnsi"/>
          <w:b/>
          <w:lang w:val="es-ES_tradnl"/>
        </w:rPr>
        <w:t xml:space="preserve">. </w:t>
      </w:r>
      <w:r w:rsidRPr="005D38CB">
        <w:rPr>
          <w:rFonts w:asciiTheme="minorHAnsi" w:hAnsiTheme="minorHAnsi" w:cstheme="minorHAnsi"/>
          <w:lang w:val="es-ES_tradnl"/>
        </w:rPr>
        <w:t>Para acordar las acciones y estrategias que garanticen el ejercicio del derecho a la educación, así como el cumplimiento a los fines y criterios de la educación establecidos en la Constitución Política de los Estados Unidos Mexicanos y esta Ley, las autoridades educativas federal y de las entidades federativas, conformarán el Consejo Nacional de Autoridades Educativas.</w:t>
      </w:r>
    </w:p>
    <w:p w14:paraId="43E4A883" w14:textId="77777777" w:rsidR="005D38CB" w:rsidRPr="005D38CB" w:rsidRDefault="005D38CB" w:rsidP="005D38CB">
      <w:pPr>
        <w:pStyle w:val="Texto"/>
        <w:spacing w:after="0" w:line="276" w:lineRule="auto"/>
        <w:rPr>
          <w:rFonts w:asciiTheme="minorHAnsi" w:hAnsiTheme="minorHAnsi" w:cstheme="minorHAnsi"/>
          <w:lang w:val="es-ES_tradnl"/>
        </w:rPr>
      </w:pPr>
    </w:p>
    <w:p w14:paraId="36217618"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El Consejo será presidido por la Secretaría, la cual propondrá los lineamientos generales a que se sujetará su operación y funcionamiento.</w:t>
      </w:r>
    </w:p>
    <w:p w14:paraId="3CBC3BA7"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1C4953B5"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Título Octavo</w:t>
      </w:r>
    </w:p>
    <w:p w14:paraId="441CF8A8"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lastRenderedPageBreak/>
        <w:t>Del financiamiento a la educación</w:t>
      </w:r>
    </w:p>
    <w:p w14:paraId="267C1DD3" w14:textId="77777777" w:rsidR="005D38CB" w:rsidRPr="002728A0" w:rsidRDefault="005D38CB" w:rsidP="005D38CB">
      <w:pPr>
        <w:pStyle w:val="ANOTACION"/>
        <w:spacing w:before="0" w:after="0" w:line="276" w:lineRule="auto"/>
        <w:rPr>
          <w:rFonts w:asciiTheme="majorHAnsi" w:hAnsiTheme="majorHAnsi" w:cstheme="majorHAnsi"/>
        </w:rPr>
      </w:pPr>
    </w:p>
    <w:p w14:paraId="0290E480"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Único</w:t>
      </w:r>
    </w:p>
    <w:p w14:paraId="0B9AA27F"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Del financiamiento a la educación</w:t>
      </w:r>
    </w:p>
    <w:p w14:paraId="4658AB1F" w14:textId="77777777" w:rsidR="005D38CB" w:rsidRPr="005D38CB" w:rsidRDefault="005D38CB" w:rsidP="005D38CB">
      <w:pPr>
        <w:pStyle w:val="Texto"/>
        <w:spacing w:after="0" w:line="276" w:lineRule="auto"/>
        <w:rPr>
          <w:rFonts w:asciiTheme="minorHAnsi" w:hAnsiTheme="minorHAnsi" w:cstheme="minorHAnsi"/>
          <w:b/>
          <w:lang w:val="es-ES_tradnl"/>
        </w:rPr>
      </w:pPr>
    </w:p>
    <w:p w14:paraId="52A98B95"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19" w:name="Artículo_119"/>
      <w:r w:rsidRPr="005D38CB">
        <w:rPr>
          <w:rFonts w:asciiTheme="minorHAnsi" w:hAnsiTheme="minorHAnsi" w:cstheme="minorHAnsi"/>
          <w:b/>
          <w:lang w:val="es-ES_tradnl"/>
        </w:rPr>
        <w:t>Artículo 119</w:t>
      </w:r>
      <w:bookmarkEnd w:id="119"/>
      <w:r w:rsidRPr="005D38CB">
        <w:rPr>
          <w:rFonts w:asciiTheme="minorHAnsi" w:hAnsiTheme="minorHAnsi" w:cstheme="minorHAnsi"/>
          <w:b/>
          <w:lang w:val="es-ES_tradnl"/>
        </w:rPr>
        <w:t xml:space="preserve">. </w:t>
      </w:r>
      <w:r w:rsidRPr="005D38CB">
        <w:rPr>
          <w:rFonts w:asciiTheme="minorHAnsi" w:hAnsiTheme="minorHAnsi" w:cstheme="minorHAnsi"/>
          <w:lang w:val="es-ES_tradnl"/>
        </w:rPr>
        <w:t>El Ejecutivo Federal y el gobierno de cada entidad federativa, con sujeción a las disposiciones de ingresos y gasto público correspondientes que resulten aplicables, concurrirán al financiamiento de la educación pública y de los servicios educativos. El monto anual en términos de la ley que el Estado destine al financiamiento en educación pública y en los servicios educativos garantizando la accesibilidad y la gratuidad en la educación, no podrá ser menor al equivalente del 8% del producto interno bruto del país. De este monto, se destinará al menos el 1% del producto interno bruto al gasto para la educación superior y la investigación científica y humanística, así como al desarrollo tecnológico y la innovación en las instituciones públicas de educación superior.</w:t>
      </w:r>
    </w:p>
    <w:p w14:paraId="4D5CC10C" w14:textId="77777777" w:rsidR="005D38CB" w:rsidRPr="005D38CB" w:rsidRDefault="005D38CB" w:rsidP="005D38CB">
      <w:pPr>
        <w:pStyle w:val="Texto"/>
        <w:spacing w:after="0" w:line="276" w:lineRule="auto"/>
        <w:rPr>
          <w:rFonts w:asciiTheme="minorHAnsi" w:hAnsiTheme="minorHAnsi" w:cstheme="minorHAnsi"/>
          <w:lang w:val="es-ES_tradnl"/>
        </w:rPr>
      </w:pPr>
    </w:p>
    <w:p w14:paraId="7A66D51A"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la asignación del presupuesto de cada uno de los niveles de educación, se procurará cubrir los requerimientos financieros, humanos, materiales y de infraestructura, así como de su mantenimiento, a fin de dar continuidad y concatenación entre dichos niveles, con el fin de que la población escolar tenga acceso a la educación, con criterios de excelencia.</w:t>
      </w:r>
    </w:p>
    <w:p w14:paraId="560A4E4A" w14:textId="77777777" w:rsidR="005D38CB" w:rsidRPr="005D38CB" w:rsidRDefault="005D38CB" w:rsidP="005D38CB">
      <w:pPr>
        <w:pStyle w:val="Texto"/>
        <w:spacing w:after="0" w:line="276" w:lineRule="auto"/>
        <w:rPr>
          <w:rFonts w:asciiTheme="minorHAnsi" w:hAnsiTheme="minorHAnsi" w:cstheme="minorHAnsi"/>
          <w:lang w:val="es-ES_tradnl"/>
        </w:rPr>
      </w:pPr>
    </w:p>
    <w:p w14:paraId="646A52DC"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Los recursos federales recibidos para la prestación de los servicios educativos por cada entidad federativa no serán transferibles y deberán aplicarse íntegra, oportuna y exclusivamente a la prestación de servicios y demás actividades educativas en la propia entidad. El gobierno de cada entidad federativa, publicará en su respectivo diario oficial, los recursos que la Federación le transfiera para tal efecto, en forma desagregada por nivel, programa educativo y establecimiento escolar.</w:t>
      </w:r>
    </w:p>
    <w:p w14:paraId="5DF9A3ED" w14:textId="77777777" w:rsidR="005D38CB" w:rsidRPr="005D38CB" w:rsidRDefault="005D38CB" w:rsidP="005D38CB">
      <w:pPr>
        <w:pStyle w:val="Texto"/>
        <w:spacing w:after="0" w:line="276" w:lineRule="auto"/>
        <w:rPr>
          <w:rFonts w:asciiTheme="minorHAnsi" w:hAnsiTheme="minorHAnsi" w:cstheme="minorHAnsi"/>
          <w:lang w:val="es-ES_tradnl"/>
        </w:rPr>
      </w:pPr>
    </w:p>
    <w:p w14:paraId="4D12AB6A"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El gobierno de cada entidad federativa prestará todas las facilidades y colaboración para que, en su caso, el Ejecutivo Federal y las instancias fiscalizadoras en el marco de la ley respectiva, verifiquen la correcta aplicación de dichos recursos.</w:t>
      </w:r>
    </w:p>
    <w:p w14:paraId="6046E60F" w14:textId="77777777" w:rsidR="005D38CB" w:rsidRPr="005D38CB" w:rsidRDefault="005D38CB" w:rsidP="005D38CB">
      <w:pPr>
        <w:pStyle w:val="Texto"/>
        <w:spacing w:after="0" w:line="276" w:lineRule="auto"/>
        <w:rPr>
          <w:rFonts w:asciiTheme="minorHAnsi" w:hAnsiTheme="minorHAnsi" w:cstheme="minorHAnsi"/>
          <w:lang w:val="es-ES_tradnl"/>
        </w:rPr>
      </w:pPr>
    </w:p>
    <w:p w14:paraId="1AF4C483"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instituciones públicas de educación superior colaborarán, de conformidad con la ley en la materia, con las instancias fiscalizadoras para verificar la aplicación de los recursos que se le destinen derivados de este artículo.</w:t>
      </w:r>
    </w:p>
    <w:p w14:paraId="3B23A11E" w14:textId="77777777" w:rsidR="005D38CB" w:rsidRPr="005D38CB" w:rsidRDefault="005D38CB" w:rsidP="005D38CB">
      <w:pPr>
        <w:pStyle w:val="Texto"/>
        <w:spacing w:after="0" w:line="276" w:lineRule="auto"/>
        <w:rPr>
          <w:rFonts w:asciiTheme="minorHAnsi" w:hAnsiTheme="minorHAnsi" w:cstheme="minorHAnsi"/>
          <w:lang w:val="es-ES_tradnl"/>
        </w:rPr>
      </w:pPr>
    </w:p>
    <w:p w14:paraId="60E8D955"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el evento de que tales recursos se utilicen para fines distintos, se estará a lo previsto en la legislación aplicable sobre las responsabilidades administrativas, civiles y penales que procedan.</w:t>
      </w:r>
    </w:p>
    <w:p w14:paraId="5FE67F1F" w14:textId="77777777" w:rsidR="005D38CB" w:rsidRPr="005D38CB" w:rsidRDefault="005D38CB" w:rsidP="005D38CB">
      <w:pPr>
        <w:pStyle w:val="Texto"/>
        <w:spacing w:after="0" w:line="276" w:lineRule="auto"/>
        <w:rPr>
          <w:rFonts w:asciiTheme="minorHAnsi" w:hAnsiTheme="minorHAnsi" w:cstheme="minorHAnsi"/>
          <w:lang w:val="es-ES_tradnl"/>
        </w:rPr>
      </w:pPr>
    </w:p>
    <w:p w14:paraId="28A7C206"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lastRenderedPageBreak/>
        <w:t>La Ley General de Educación Superior, establecerá las disposiciones en materia de financiamiento para dar cumplimiento a la obligatoriedad y la gratuidad de la educación superior, incluyendo las responsabilidades y apoyos de las autoridades locales.</w:t>
      </w:r>
    </w:p>
    <w:p w14:paraId="46CB1A06" w14:textId="77777777" w:rsidR="005D38CB" w:rsidRPr="005D38CB" w:rsidRDefault="005D38CB" w:rsidP="005D38CB">
      <w:pPr>
        <w:pStyle w:val="Texto"/>
        <w:spacing w:after="0" w:line="276" w:lineRule="auto"/>
        <w:rPr>
          <w:rFonts w:asciiTheme="minorHAnsi" w:hAnsiTheme="minorHAnsi" w:cstheme="minorHAnsi"/>
          <w:b/>
          <w:lang w:val="es-ES_tradnl"/>
        </w:rPr>
      </w:pPr>
    </w:p>
    <w:p w14:paraId="78B23AB5"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20" w:name="Artículo_120"/>
      <w:r w:rsidRPr="005D38CB">
        <w:rPr>
          <w:rFonts w:asciiTheme="minorHAnsi" w:hAnsiTheme="minorHAnsi" w:cstheme="minorHAnsi"/>
          <w:b/>
          <w:lang w:val="es-ES_tradnl"/>
        </w:rPr>
        <w:t>Artículo 120</w:t>
      </w:r>
      <w:bookmarkEnd w:id="120"/>
      <w:r w:rsidRPr="005D38CB">
        <w:rPr>
          <w:rFonts w:asciiTheme="minorHAnsi" w:hAnsiTheme="minorHAnsi" w:cstheme="minorHAnsi"/>
          <w:b/>
          <w:lang w:val="es-ES_tradnl"/>
        </w:rPr>
        <w:t xml:space="preserve">. </w:t>
      </w:r>
      <w:r w:rsidRPr="005D38CB">
        <w:rPr>
          <w:rFonts w:asciiTheme="minorHAnsi" w:hAnsiTheme="minorHAnsi" w:cstheme="minorHAnsi"/>
          <w:lang w:val="es-ES_tradnl"/>
        </w:rPr>
        <w:t>El gobierno de cada entidad federativa, de conformidad con las disposiciones aplicables, proveerá lo conducente para que cada ayuntamiento reciba recursos para el cumplimiento de las responsabilidades que en términos del artículo 116 estén a cargo de la autoridad municipal.</w:t>
      </w:r>
    </w:p>
    <w:p w14:paraId="68832C7C" w14:textId="77777777" w:rsidR="005D38CB" w:rsidRPr="005D38CB" w:rsidRDefault="005D38CB" w:rsidP="005D38CB">
      <w:pPr>
        <w:pStyle w:val="Texto"/>
        <w:spacing w:after="0" w:line="276" w:lineRule="auto"/>
        <w:rPr>
          <w:rFonts w:asciiTheme="minorHAnsi" w:hAnsiTheme="minorHAnsi" w:cstheme="minorHAnsi"/>
          <w:b/>
          <w:lang w:val="es-ES_tradnl"/>
        </w:rPr>
      </w:pPr>
    </w:p>
    <w:p w14:paraId="0B4E7F45"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21" w:name="Artículo_121"/>
      <w:r w:rsidRPr="005D38CB">
        <w:rPr>
          <w:rFonts w:asciiTheme="minorHAnsi" w:hAnsiTheme="minorHAnsi" w:cstheme="minorHAnsi"/>
          <w:b/>
          <w:lang w:val="es-ES_tradnl"/>
        </w:rPr>
        <w:t>Artículo 121</w:t>
      </w:r>
      <w:bookmarkEnd w:id="121"/>
      <w:r w:rsidRPr="005D38CB">
        <w:rPr>
          <w:rFonts w:asciiTheme="minorHAnsi" w:hAnsiTheme="minorHAnsi" w:cstheme="minorHAnsi"/>
          <w:b/>
          <w:lang w:val="es-ES_tradnl"/>
        </w:rPr>
        <w:t xml:space="preserve">. </w:t>
      </w:r>
      <w:r w:rsidRPr="005D38CB">
        <w:rPr>
          <w:rFonts w:asciiTheme="minorHAnsi" w:hAnsiTheme="minorHAnsi" w:cstheme="minorHAnsi"/>
          <w:lang w:val="es-ES_tradnl"/>
        </w:rPr>
        <w:t>En el cumplimiento de lo dispuesto en los artículos anteriores de este Capítulo el Ejecutivo Federal y el gobierno de cada entidad federativa tomarán en cuenta el carácter prioritario de la educación pública para los fines del desarrollo nacional.</w:t>
      </w:r>
    </w:p>
    <w:p w14:paraId="5D7534F5" w14:textId="77777777" w:rsidR="005D38CB" w:rsidRPr="005D38CB" w:rsidRDefault="005D38CB" w:rsidP="005D38CB">
      <w:pPr>
        <w:pStyle w:val="Texto"/>
        <w:spacing w:after="0" w:line="276" w:lineRule="auto"/>
        <w:rPr>
          <w:rFonts w:asciiTheme="minorHAnsi" w:hAnsiTheme="minorHAnsi" w:cstheme="minorHAnsi"/>
          <w:lang w:val="es-ES_tradnl"/>
        </w:rPr>
      </w:pPr>
    </w:p>
    <w:p w14:paraId="747D925D"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todo tiempo procurarán fortalecer las fuentes de financiamiento a la tarea educativa y destinar recursos presupuestarios crecientes, en términos reales, para la educación pública.</w:t>
      </w:r>
    </w:p>
    <w:p w14:paraId="1064E130" w14:textId="77777777" w:rsidR="005D38CB" w:rsidRPr="005D38CB" w:rsidRDefault="005D38CB" w:rsidP="005D38CB">
      <w:pPr>
        <w:pStyle w:val="Texto"/>
        <w:spacing w:after="0" w:line="276" w:lineRule="auto"/>
        <w:rPr>
          <w:rFonts w:asciiTheme="minorHAnsi" w:hAnsiTheme="minorHAnsi" w:cstheme="minorHAnsi"/>
          <w:b/>
          <w:lang w:val="es-ES_tradnl"/>
        </w:rPr>
      </w:pPr>
    </w:p>
    <w:p w14:paraId="091FBB64"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22" w:name="Artículo_122"/>
      <w:r w:rsidRPr="005D38CB">
        <w:rPr>
          <w:rFonts w:asciiTheme="minorHAnsi" w:hAnsiTheme="minorHAnsi" w:cstheme="minorHAnsi"/>
          <w:b/>
          <w:lang w:val="es-ES_tradnl"/>
        </w:rPr>
        <w:t>Artículo 122</w:t>
      </w:r>
      <w:bookmarkEnd w:id="122"/>
      <w:r w:rsidRPr="005D38CB">
        <w:rPr>
          <w:rFonts w:asciiTheme="minorHAnsi" w:hAnsiTheme="minorHAnsi" w:cstheme="minorHAnsi"/>
          <w:b/>
          <w:lang w:val="es-ES_tradnl"/>
        </w:rPr>
        <w:t xml:space="preserve">. </w:t>
      </w:r>
      <w:r w:rsidRPr="005D38CB">
        <w:rPr>
          <w:rFonts w:asciiTheme="minorHAnsi" w:hAnsiTheme="minorHAnsi" w:cstheme="minorHAnsi"/>
          <w:lang w:val="es-ES_tradnl"/>
        </w:rPr>
        <w:t>Son de interés social las inversiones que en materia educativa realicen el Estado, sus organismos descentralizados y los particulares.</w:t>
      </w:r>
    </w:p>
    <w:p w14:paraId="2164B3B6" w14:textId="77777777" w:rsidR="005D38CB" w:rsidRPr="005D38CB" w:rsidRDefault="005D38CB" w:rsidP="005D38CB">
      <w:pPr>
        <w:pStyle w:val="Texto"/>
        <w:spacing w:after="0" w:line="276" w:lineRule="auto"/>
        <w:rPr>
          <w:rFonts w:asciiTheme="minorHAnsi" w:hAnsiTheme="minorHAnsi" w:cstheme="minorHAnsi"/>
          <w:b/>
          <w:lang w:val="es-ES_tradnl"/>
        </w:rPr>
      </w:pPr>
    </w:p>
    <w:p w14:paraId="2F4F126D"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23" w:name="Artículo_123"/>
      <w:r w:rsidRPr="005D38CB">
        <w:rPr>
          <w:rFonts w:asciiTheme="minorHAnsi" w:hAnsiTheme="minorHAnsi" w:cstheme="minorHAnsi"/>
          <w:b/>
          <w:lang w:val="es-ES_tradnl"/>
        </w:rPr>
        <w:t>Artículo 123</w:t>
      </w:r>
      <w:bookmarkEnd w:id="123"/>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autoridades educativas federal, de los Estados, de la Ciudad de México y de los municipios, en el ámbito de sus atribuciones, deberán ejecutar programas y acciones tendientes a fortalecer las capacidades de la administración de las escuelas.</w:t>
      </w:r>
    </w:p>
    <w:p w14:paraId="0782BA1D" w14:textId="77777777" w:rsidR="005D38CB" w:rsidRPr="005D38CB" w:rsidRDefault="005D38CB" w:rsidP="005D38CB">
      <w:pPr>
        <w:pStyle w:val="Texto"/>
        <w:spacing w:after="0" w:line="276" w:lineRule="auto"/>
        <w:rPr>
          <w:rFonts w:asciiTheme="minorHAnsi" w:hAnsiTheme="minorHAnsi" w:cstheme="minorHAnsi"/>
          <w:lang w:val="es-ES_tradnl"/>
        </w:rPr>
      </w:pPr>
    </w:p>
    <w:p w14:paraId="3D2AAE32"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autoridades educativas federal y de las entidades federativas, están obligadas a incluir en el proyecto de presupuesto que sometan a la aprobación de la Cámara de Diputados y de las legislaturas locales, los recursos suficientes para fortalecer las capacidades de la administración escolar.</w:t>
      </w:r>
    </w:p>
    <w:p w14:paraId="29698ED4" w14:textId="77777777" w:rsidR="005D38CB" w:rsidRPr="005D38CB" w:rsidRDefault="005D38CB" w:rsidP="005D38CB">
      <w:pPr>
        <w:pStyle w:val="Texto"/>
        <w:spacing w:after="0" w:line="276" w:lineRule="auto"/>
        <w:rPr>
          <w:rFonts w:asciiTheme="minorHAnsi" w:hAnsiTheme="minorHAnsi" w:cstheme="minorHAnsi"/>
          <w:lang w:val="es-ES_tradnl"/>
        </w:rPr>
      </w:pPr>
    </w:p>
    <w:p w14:paraId="51992C9D"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las escuelas de educación básica y media superior, la Secretaría emitirá los lineamientos que deberán seguir las autoridades educativas locales y municipales para formular los programas de fortalecimiento de las capacidades de administración escolar, mismos que tendrán como objetivos:</w:t>
      </w:r>
    </w:p>
    <w:p w14:paraId="7C515574"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7483BD9" w14:textId="77777777" w:rsidR="005D38CB" w:rsidRPr="005D38CB" w:rsidRDefault="005D38CB" w:rsidP="00972E10">
      <w:pPr>
        <w:pStyle w:val="Texto"/>
        <w:numPr>
          <w:ilvl w:val="0"/>
          <w:numId w:val="41"/>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Usar los resultados de la evaluación como retroalimentación para la mejora continua en cada ciclo escolar;</w:t>
      </w:r>
    </w:p>
    <w:p w14:paraId="092CE5A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A72E7C6" w14:textId="77777777" w:rsidR="005D38CB" w:rsidRPr="005D38CB" w:rsidRDefault="005D38CB" w:rsidP="00972E10">
      <w:pPr>
        <w:pStyle w:val="Texto"/>
        <w:numPr>
          <w:ilvl w:val="0"/>
          <w:numId w:val="41"/>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Desarrollar una planeación anual de actividades, con metas verificables y puestas en conocimiento de la autoridad y la comunidad escolar, y</w:t>
      </w:r>
    </w:p>
    <w:p w14:paraId="453261EF"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8E3E0D8" w14:textId="77777777" w:rsidR="005D38CB" w:rsidRPr="005D38CB" w:rsidRDefault="005D38CB" w:rsidP="00972E10">
      <w:pPr>
        <w:pStyle w:val="Texto"/>
        <w:numPr>
          <w:ilvl w:val="0"/>
          <w:numId w:val="41"/>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Administrar en forma transparente y eficiente los recursos que reciba para mejorar su infraestructura, comprar materiales educativos, resolver problemas de operación básicos y propiciar condiciones de participación para que alumnos, maestras, maestros, madres y padres de familia o tutores, bajo el liderazgo del director, se involucren en la resolución de los retos que cada escuela enfrenta.</w:t>
      </w:r>
    </w:p>
    <w:p w14:paraId="1935A233" w14:textId="77777777" w:rsidR="005D38CB" w:rsidRPr="005D38CB" w:rsidRDefault="005D38CB" w:rsidP="005D38CB">
      <w:pPr>
        <w:pStyle w:val="Texto"/>
        <w:spacing w:after="0" w:line="276" w:lineRule="auto"/>
        <w:rPr>
          <w:rFonts w:asciiTheme="minorHAnsi" w:hAnsiTheme="minorHAnsi" w:cstheme="minorHAnsi"/>
          <w:b/>
          <w:lang w:val="es-ES_tradnl"/>
        </w:rPr>
      </w:pPr>
    </w:p>
    <w:p w14:paraId="399C4F4D"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24" w:name="Artículo_124"/>
      <w:r w:rsidRPr="005D38CB">
        <w:rPr>
          <w:rFonts w:asciiTheme="minorHAnsi" w:hAnsiTheme="minorHAnsi" w:cstheme="minorHAnsi"/>
          <w:b/>
          <w:lang w:val="es-ES_tradnl"/>
        </w:rPr>
        <w:t>Artículo 124</w:t>
      </w:r>
      <w:bookmarkEnd w:id="124"/>
      <w:r w:rsidRPr="005D38CB">
        <w:rPr>
          <w:rFonts w:asciiTheme="minorHAnsi" w:hAnsiTheme="minorHAnsi" w:cstheme="minorHAnsi"/>
          <w:b/>
          <w:lang w:val="es-ES_tradnl"/>
        </w:rPr>
        <w:t xml:space="preserve">. </w:t>
      </w:r>
      <w:r w:rsidRPr="005D38CB">
        <w:rPr>
          <w:rFonts w:asciiTheme="minorHAnsi" w:hAnsiTheme="minorHAnsi" w:cstheme="minorHAnsi"/>
          <w:lang w:val="es-ES_tradnl"/>
        </w:rPr>
        <w:t xml:space="preserve">Además de las actividades enumeradas en el artículo anterior, el Ejecutivo Federal llevará a cabo programas compensatorios por virtud de los cuales apoye con recursos específicos a los gobiernos de aquellas entidades federativas con mayores rezagos educativos, previa celebración de convenios en los que se </w:t>
      </w:r>
      <w:proofErr w:type="spellStart"/>
      <w:r w:rsidRPr="005D38CB">
        <w:rPr>
          <w:rFonts w:asciiTheme="minorHAnsi" w:hAnsiTheme="minorHAnsi" w:cstheme="minorHAnsi"/>
          <w:lang w:val="es-ES_tradnl"/>
        </w:rPr>
        <w:t>concerten</w:t>
      </w:r>
      <w:proofErr w:type="spellEnd"/>
      <w:r w:rsidRPr="005D38CB">
        <w:rPr>
          <w:rFonts w:asciiTheme="minorHAnsi" w:hAnsiTheme="minorHAnsi" w:cstheme="minorHAnsi"/>
          <w:lang w:val="es-ES_tradnl"/>
        </w:rPr>
        <w:t xml:space="preserve"> las proporciones de financiamiento y las acciones específicas que las autoridades educativas locales deberán realizar para reducir y superar dichos rezagos.</w:t>
      </w:r>
    </w:p>
    <w:p w14:paraId="3C9B0F78" w14:textId="77777777" w:rsidR="005D38CB" w:rsidRPr="005D38CB" w:rsidRDefault="005D38CB" w:rsidP="005D38CB">
      <w:pPr>
        <w:pStyle w:val="Texto"/>
        <w:spacing w:after="0" w:line="276" w:lineRule="auto"/>
        <w:rPr>
          <w:rFonts w:asciiTheme="minorHAnsi" w:hAnsiTheme="minorHAnsi" w:cstheme="minorHAnsi"/>
          <w:b/>
          <w:lang w:val="es-ES_tradnl"/>
        </w:rPr>
      </w:pPr>
    </w:p>
    <w:p w14:paraId="23AD47E9"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25" w:name="Artículo_125"/>
      <w:r w:rsidRPr="005D38CB">
        <w:rPr>
          <w:rFonts w:asciiTheme="minorHAnsi" w:hAnsiTheme="minorHAnsi" w:cstheme="minorHAnsi"/>
          <w:b/>
          <w:lang w:val="es-ES_tradnl"/>
        </w:rPr>
        <w:t>Artículo 125</w:t>
      </w:r>
      <w:bookmarkEnd w:id="125"/>
      <w:r w:rsidRPr="005D38CB">
        <w:rPr>
          <w:rFonts w:asciiTheme="minorHAnsi" w:hAnsiTheme="minorHAnsi" w:cstheme="minorHAnsi"/>
          <w:b/>
          <w:lang w:val="es-ES_tradnl"/>
        </w:rPr>
        <w:t xml:space="preserve">. </w:t>
      </w:r>
      <w:r w:rsidRPr="005D38CB">
        <w:rPr>
          <w:rFonts w:asciiTheme="minorHAnsi" w:hAnsiTheme="minorHAnsi" w:cstheme="minorHAnsi"/>
          <w:lang w:val="es-ES_tradnl"/>
        </w:rPr>
        <w:t>En el ejercicio de su función compensatoria, y sólo tratándose de actividades que permitan mayor equidad educativa, la Secretaría podrá, en forma temporal, impartir de manera concurrente educación básica y normal en las entidades federativas.</w:t>
      </w:r>
    </w:p>
    <w:p w14:paraId="49AC7CE7" w14:textId="77777777" w:rsidR="005D38CB" w:rsidRPr="005D38CB" w:rsidRDefault="005D38CB" w:rsidP="005D38CB">
      <w:pPr>
        <w:pStyle w:val="Texto"/>
        <w:spacing w:after="0" w:line="276" w:lineRule="auto"/>
        <w:ind w:firstLine="0"/>
        <w:rPr>
          <w:rFonts w:asciiTheme="minorHAnsi" w:hAnsiTheme="minorHAnsi" w:cstheme="minorHAnsi"/>
          <w:b/>
          <w:lang w:val="es-ES_tradnl"/>
        </w:rPr>
      </w:pPr>
    </w:p>
    <w:p w14:paraId="794079CA"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Título Noveno</w:t>
      </w:r>
    </w:p>
    <w:p w14:paraId="398D2C59"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la corresponsabilidad social en el proceso educativo</w:t>
      </w:r>
    </w:p>
    <w:p w14:paraId="77EB36CF" w14:textId="77777777" w:rsidR="005D38CB" w:rsidRPr="002728A0" w:rsidRDefault="005D38CB" w:rsidP="005D38CB">
      <w:pPr>
        <w:pStyle w:val="ANOTACION"/>
        <w:spacing w:before="0" w:after="0" w:line="276" w:lineRule="auto"/>
        <w:rPr>
          <w:rFonts w:asciiTheme="majorHAnsi" w:hAnsiTheme="majorHAnsi" w:cstheme="majorHAnsi"/>
        </w:rPr>
      </w:pPr>
    </w:p>
    <w:p w14:paraId="15A2934B"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I</w:t>
      </w:r>
    </w:p>
    <w:p w14:paraId="18F973E6"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la participación de los actores sociales</w:t>
      </w:r>
    </w:p>
    <w:p w14:paraId="34DFF541" w14:textId="77777777" w:rsidR="005D38CB" w:rsidRPr="005D38CB" w:rsidRDefault="005D38CB" w:rsidP="005D38CB">
      <w:pPr>
        <w:pStyle w:val="Texto"/>
        <w:spacing w:after="0" w:line="276" w:lineRule="auto"/>
        <w:rPr>
          <w:rFonts w:asciiTheme="minorHAnsi" w:hAnsiTheme="minorHAnsi" w:cstheme="minorHAnsi"/>
          <w:b/>
          <w:lang w:val="es-ES_tradnl"/>
        </w:rPr>
      </w:pPr>
    </w:p>
    <w:p w14:paraId="0ED08905"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26" w:name="Artículo_126"/>
      <w:r w:rsidRPr="005D38CB">
        <w:rPr>
          <w:rFonts w:asciiTheme="minorHAnsi" w:hAnsiTheme="minorHAnsi" w:cstheme="minorHAnsi"/>
          <w:b/>
          <w:lang w:val="es-ES_tradnl"/>
        </w:rPr>
        <w:t>Artículo 126</w:t>
      </w:r>
      <w:bookmarkEnd w:id="126"/>
      <w:r w:rsidRPr="005D38CB">
        <w:rPr>
          <w:rFonts w:asciiTheme="minorHAnsi" w:hAnsiTheme="minorHAnsi" w:cstheme="minorHAnsi"/>
          <w:b/>
          <w:lang w:val="es-ES_tradnl"/>
        </w:rPr>
        <w:t xml:space="preserve">. </w:t>
      </w:r>
      <w:r w:rsidRPr="005D38CB">
        <w:rPr>
          <w:rFonts w:asciiTheme="minorHAnsi" w:hAnsiTheme="minorHAnsi" w:cstheme="minorHAnsi"/>
          <w:lang w:val="es-ES_tradnl"/>
        </w:rPr>
        <w:t xml:space="preserve">Las autoridades educativas, fomentarán la participación de los actores sociales involucrados en el proceso de enseñanza aprendizaje, para el logro de una educación democrática, de alcance nacional, inclusiva, intercultural, integral y plurilingüe que propicie el máximo logro de aprendizaje de los educandos, para el desarrollo de su pensamiento crítico, el fortalecimiento de los lazos entre escuela y comunidad. </w:t>
      </w:r>
    </w:p>
    <w:p w14:paraId="71254673"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3E0CAE7A"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 xml:space="preserve">En municipios o demarcaciones territoriales con población indígena y/o </w:t>
      </w:r>
      <w:proofErr w:type="spellStart"/>
      <w:r w:rsidRPr="005D38CB">
        <w:rPr>
          <w:rFonts w:asciiTheme="minorHAnsi" w:hAnsiTheme="minorHAnsi" w:cstheme="minorHAnsi"/>
          <w:lang w:val="es-ES_tradnl"/>
        </w:rPr>
        <w:t>afromexicana</w:t>
      </w:r>
      <w:proofErr w:type="spellEnd"/>
      <w:r w:rsidRPr="005D38CB">
        <w:rPr>
          <w:rFonts w:asciiTheme="minorHAnsi" w:hAnsiTheme="minorHAnsi" w:cstheme="minorHAnsi"/>
          <w:lang w:val="es-ES_tradnl"/>
        </w:rPr>
        <w:t>, las autoridades educativas procurarán que en las escuelas públicas de educación básica y media superior se garantice su representación en los consejos de participación escolar previstos en esta Ley.</w:t>
      </w:r>
    </w:p>
    <w:p w14:paraId="078E4C2D"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bookmarkStart w:id="127" w:name="Artículo_127"/>
      <w:r w:rsidRPr="00761EFC">
        <w:rPr>
          <w:rFonts w:asciiTheme="minorHAnsi" w:hAnsiTheme="minorHAnsi" w:cstheme="minorHAnsi"/>
          <w:b/>
          <w:bCs/>
          <w:kern w:val="0"/>
          <w:sz w:val="14"/>
          <w:szCs w:val="14"/>
          <w:shd w:val="clear" w:color="auto" w:fill="253746" w:themeFill="background2"/>
          <w:lang w:val="es-MX" w:eastAsia="en-US"/>
          <w14:ligatures w14:val="none"/>
        </w:rPr>
        <w:t>Párrafo adicionado DOF 07-06-2024</w:t>
      </w:r>
    </w:p>
    <w:p w14:paraId="790D0341" w14:textId="77777777" w:rsidR="005D38CB" w:rsidRPr="005D38CB" w:rsidRDefault="005D38CB" w:rsidP="005D38CB">
      <w:pPr>
        <w:pStyle w:val="Texto"/>
        <w:spacing w:after="0" w:line="276" w:lineRule="auto"/>
        <w:ind w:firstLine="0"/>
        <w:rPr>
          <w:rFonts w:asciiTheme="minorHAnsi" w:hAnsiTheme="minorHAnsi" w:cstheme="minorHAnsi"/>
          <w:b/>
          <w:lang w:val="es-ES_tradnl"/>
        </w:rPr>
      </w:pPr>
    </w:p>
    <w:p w14:paraId="0342DB90"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b/>
          <w:lang w:val="es-ES_tradnl"/>
        </w:rPr>
        <w:t>Artículo 127</w:t>
      </w:r>
      <w:bookmarkEnd w:id="127"/>
      <w:r w:rsidRPr="005D38CB">
        <w:rPr>
          <w:rFonts w:asciiTheme="minorHAnsi" w:hAnsiTheme="minorHAnsi" w:cstheme="minorHAnsi"/>
          <w:b/>
          <w:lang w:val="es-ES_tradnl"/>
        </w:rPr>
        <w:t xml:space="preserve">. </w:t>
      </w:r>
      <w:r w:rsidRPr="005D38CB">
        <w:rPr>
          <w:rFonts w:asciiTheme="minorHAnsi" w:hAnsiTheme="minorHAnsi" w:cstheme="minorHAnsi"/>
          <w:lang w:val="es-ES_tradnl"/>
        </w:rPr>
        <w:t>Los particulares, ya sea personas físicas o morales, podrán coadyuvar en el mantenimiento de las escuelas públicas, previo acuerdo con la autoridad educativa competente. La Secretaría emitirá los lineamientos para cumplir con lo establecido en este artículo.</w:t>
      </w:r>
    </w:p>
    <w:p w14:paraId="36EDDC09" w14:textId="77777777" w:rsidR="005D38CB" w:rsidRPr="005D38CB" w:rsidRDefault="005D38CB" w:rsidP="005D38CB">
      <w:pPr>
        <w:pStyle w:val="Texto"/>
        <w:spacing w:after="0" w:line="276" w:lineRule="auto"/>
        <w:rPr>
          <w:rFonts w:asciiTheme="minorHAnsi" w:hAnsiTheme="minorHAnsi" w:cstheme="minorHAnsi"/>
          <w:lang w:val="es-ES_tradnl"/>
        </w:rPr>
      </w:pPr>
    </w:p>
    <w:p w14:paraId="5E1F0C01"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lastRenderedPageBreak/>
        <w:t>Las acciones que se deriven de la aplicación del párrafo anterior, en ningún caso implicarán la sustitución de los servicios del personal de la escuela, tampoco generarán cualquier tipo de contraprestación a favor de los particulares.</w:t>
      </w:r>
    </w:p>
    <w:p w14:paraId="681C5ED3"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236EA40A"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II</w:t>
      </w:r>
    </w:p>
    <w:p w14:paraId="6697CFE0"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la participación de madres y padres de familia o tutores</w:t>
      </w:r>
    </w:p>
    <w:p w14:paraId="690E9FB6" w14:textId="77777777" w:rsidR="005D38CB" w:rsidRPr="005D38CB" w:rsidRDefault="005D38CB" w:rsidP="005D38CB">
      <w:pPr>
        <w:pStyle w:val="Texto"/>
        <w:spacing w:after="0" w:line="276" w:lineRule="auto"/>
        <w:rPr>
          <w:rFonts w:asciiTheme="minorHAnsi" w:hAnsiTheme="minorHAnsi" w:cstheme="minorHAnsi"/>
          <w:b/>
          <w:lang w:val="es-ES_tradnl"/>
        </w:rPr>
      </w:pPr>
    </w:p>
    <w:p w14:paraId="7111F310"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28" w:name="Artículo_128"/>
      <w:r w:rsidRPr="005D38CB">
        <w:rPr>
          <w:rFonts w:asciiTheme="minorHAnsi" w:hAnsiTheme="minorHAnsi" w:cstheme="minorHAnsi"/>
          <w:b/>
          <w:lang w:val="es-ES_tradnl"/>
        </w:rPr>
        <w:t>Artículo 128</w:t>
      </w:r>
      <w:bookmarkEnd w:id="128"/>
      <w:r w:rsidRPr="005D38CB">
        <w:rPr>
          <w:rFonts w:asciiTheme="minorHAnsi" w:hAnsiTheme="minorHAnsi" w:cstheme="minorHAnsi"/>
          <w:b/>
          <w:lang w:val="es-ES_tradnl"/>
        </w:rPr>
        <w:t xml:space="preserve">. </w:t>
      </w:r>
      <w:r w:rsidRPr="005D38CB">
        <w:rPr>
          <w:rFonts w:asciiTheme="minorHAnsi" w:hAnsiTheme="minorHAnsi" w:cstheme="minorHAnsi"/>
          <w:lang w:val="es-ES_tradnl"/>
        </w:rPr>
        <w:t>Son derechos de quienes ejercen la patria potestad o la tutela:</w:t>
      </w:r>
    </w:p>
    <w:p w14:paraId="58A6A6DF" w14:textId="77777777" w:rsidR="005D38CB" w:rsidRPr="005D38CB" w:rsidRDefault="005D38CB" w:rsidP="005D38CB">
      <w:pPr>
        <w:pStyle w:val="Texto"/>
        <w:spacing w:after="0" w:line="276" w:lineRule="auto"/>
        <w:ind w:left="864" w:hanging="576"/>
        <w:rPr>
          <w:rFonts w:asciiTheme="minorHAnsi" w:hAnsiTheme="minorHAnsi" w:cstheme="minorHAnsi"/>
          <w:b/>
        </w:rPr>
      </w:pPr>
    </w:p>
    <w:p w14:paraId="0C5C8ECF" w14:textId="77777777" w:rsidR="005D38CB" w:rsidRPr="005D38CB" w:rsidRDefault="005D38CB" w:rsidP="00972E10">
      <w:pPr>
        <w:pStyle w:val="Texto"/>
        <w:numPr>
          <w:ilvl w:val="0"/>
          <w:numId w:val="4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Obtener inscripción en escuelas públicas para que sus hijas, hijos o pupilos menores de dieciocho años, que satisfagan los requisitos aplicables, reciban la educación preescolar, la primaria, la secundaria, la media superior y, en su caso, la educación inicial, en concordancia con los espacios disponibles para cada tipo educativo;</w:t>
      </w:r>
    </w:p>
    <w:p w14:paraId="55DF4DDA" w14:textId="77777777" w:rsidR="005D38CB" w:rsidRPr="005D38CB" w:rsidRDefault="005D38CB" w:rsidP="005D38CB">
      <w:pPr>
        <w:pStyle w:val="Texto"/>
        <w:spacing w:after="0" w:line="276" w:lineRule="auto"/>
        <w:ind w:left="864" w:hanging="576"/>
        <w:rPr>
          <w:rFonts w:asciiTheme="minorHAnsi" w:hAnsiTheme="minorHAnsi" w:cstheme="minorHAnsi"/>
          <w:b/>
        </w:rPr>
      </w:pPr>
    </w:p>
    <w:p w14:paraId="72BA75F0" w14:textId="77777777" w:rsidR="005D38CB" w:rsidRPr="005D38CB" w:rsidRDefault="005D38CB" w:rsidP="00972E10">
      <w:pPr>
        <w:pStyle w:val="Texto"/>
        <w:numPr>
          <w:ilvl w:val="0"/>
          <w:numId w:val="4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Participar activamente con las autoridades de la escuela en la que estén inscritos sus hijas, hijos o pupilos menores de dieciocho años, en cualquier problema relacionado con la educación de éstos, a fin de que, en conjunto, se aboquen a su solución;</w:t>
      </w:r>
    </w:p>
    <w:p w14:paraId="764B7EE8" w14:textId="77777777" w:rsidR="005D38CB" w:rsidRPr="005D38CB" w:rsidRDefault="005D38CB" w:rsidP="005D38CB">
      <w:pPr>
        <w:pStyle w:val="Texto"/>
        <w:spacing w:after="0" w:line="276" w:lineRule="auto"/>
        <w:ind w:left="864" w:hanging="576"/>
        <w:rPr>
          <w:rFonts w:asciiTheme="minorHAnsi" w:hAnsiTheme="minorHAnsi" w:cstheme="minorHAnsi"/>
          <w:b/>
        </w:rPr>
      </w:pPr>
    </w:p>
    <w:p w14:paraId="49507AE6" w14:textId="77777777" w:rsidR="005D38CB" w:rsidRPr="005D38CB" w:rsidRDefault="005D38CB" w:rsidP="00972E10">
      <w:pPr>
        <w:pStyle w:val="Texto"/>
        <w:numPr>
          <w:ilvl w:val="0"/>
          <w:numId w:val="4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Colaborar con las autoridades escolares, al menos una vez al mes, para la superación de los educandos y en el mejoramiento de los establecimientos educativos;</w:t>
      </w:r>
    </w:p>
    <w:p w14:paraId="2F87A3B2" w14:textId="77777777" w:rsidR="005D38CB" w:rsidRPr="005D38CB" w:rsidRDefault="005D38CB" w:rsidP="005D38CB">
      <w:pPr>
        <w:pStyle w:val="Texto"/>
        <w:spacing w:after="0" w:line="276" w:lineRule="auto"/>
        <w:ind w:left="864" w:hanging="576"/>
        <w:rPr>
          <w:rFonts w:asciiTheme="minorHAnsi" w:hAnsiTheme="minorHAnsi" w:cstheme="minorHAnsi"/>
          <w:b/>
        </w:rPr>
      </w:pPr>
    </w:p>
    <w:p w14:paraId="019FAADA" w14:textId="77777777" w:rsidR="005D38CB" w:rsidRPr="005D38CB" w:rsidRDefault="005D38CB" w:rsidP="00972E10">
      <w:pPr>
        <w:pStyle w:val="Texto"/>
        <w:numPr>
          <w:ilvl w:val="0"/>
          <w:numId w:val="4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Formar parte de las asociaciones de madres y padres de familia y de los consejos de participación escolar o su equivalente a que se refiere esta Ley;</w:t>
      </w:r>
    </w:p>
    <w:p w14:paraId="656A0FBC" w14:textId="77777777" w:rsidR="005D38CB" w:rsidRPr="005D38CB" w:rsidRDefault="005D38CB" w:rsidP="005D38CB">
      <w:pPr>
        <w:pStyle w:val="Texto"/>
        <w:spacing w:after="0" w:line="276" w:lineRule="auto"/>
        <w:ind w:left="864" w:hanging="576"/>
        <w:rPr>
          <w:rFonts w:asciiTheme="minorHAnsi" w:hAnsiTheme="minorHAnsi" w:cstheme="minorHAnsi"/>
          <w:b/>
        </w:rPr>
      </w:pPr>
    </w:p>
    <w:p w14:paraId="30EA9563" w14:textId="77777777" w:rsidR="005D38CB" w:rsidRPr="005D38CB" w:rsidRDefault="005D38CB" w:rsidP="00972E10">
      <w:pPr>
        <w:pStyle w:val="Texto"/>
        <w:numPr>
          <w:ilvl w:val="0"/>
          <w:numId w:val="4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Opinar, en los casos de la educación que impartan los particulares, en relación con las contraprestaciones que las escuelas fijen;</w:t>
      </w:r>
    </w:p>
    <w:p w14:paraId="3271C019" w14:textId="77777777" w:rsidR="005D38CB" w:rsidRPr="005D38CB" w:rsidRDefault="005D38CB" w:rsidP="005D38CB">
      <w:pPr>
        <w:pStyle w:val="Texto"/>
        <w:spacing w:after="0" w:line="276" w:lineRule="auto"/>
        <w:ind w:left="864" w:hanging="576"/>
        <w:rPr>
          <w:rFonts w:asciiTheme="minorHAnsi" w:hAnsiTheme="minorHAnsi" w:cstheme="minorHAnsi"/>
          <w:b/>
        </w:rPr>
      </w:pPr>
    </w:p>
    <w:p w14:paraId="50E33D59" w14:textId="77777777" w:rsidR="005D38CB" w:rsidRPr="005D38CB" w:rsidRDefault="005D38CB" w:rsidP="00972E10">
      <w:pPr>
        <w:pStyle w:val="Texto"/>
        <w:numPr>
          <w:ilvl w:val="0"/>
          <w:numId w:val="4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Conocer el nombre del personal docente y empleados adscritos en la escuela en la que estén inscritos sus hijas, hijos o pupilos, misma que será proporcionada por la autoridad escolar;</w:t>
      </w:r>
    </w:p>
    <w:p w14:paraId="38B55700" w14:textId="77777777" w:rsidR="005D38CB" w:rsidRPr="005D38CB" w:rsidRDefault="005D38CB" w:rsidP="005D38CB">
      <w:pPr>
        <w:pStyle w:val="Texto"/>
        <w:spacing w:after="0" w:line="276" w:lineRule="auto"/>
        <w:ind w:left="864" w:hanging="576"/>
        <w:rPr>
          <w:rFonts w:asciiTheme="minorHAnsi" w:hAnsiTheme="minorHAnsi" w:cstheme="minorHAnsi"/>
          <w:b/>
        </w:rPr>
      </w:pPr>
    </w:p>
    <w:p w14:paraId="1FD76269" w14:textId="77777777" w:rsidR="005D38CB" w:rsidRPr="005D38CB" w:rsidRDefault="005D38CB" w:rsidP="00972E10">
      <w:pPr>
        <w:pStyle w:val="Texto"/>
        <w:numPr>
          <w:ilvl w:val="0"/>
          <w:numId w:val="4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Conocer los criterios y resultados de las evaluaciones de la escuela a la que asistan sus hijas, hijos o pupilos;</w:t>
      </w:r>
    </w:p>
    <w:p w14:paraId="24E70D98" w14:textId="77777777" w:rsidR="005D38CB" w:rsidRPr="005D38CB" w:rsidRDefault="005D38CB" w:rsidP="005D38CB">
      <w:pPr>
        <w:pStyle w:val="Texto"/>
        <w:spacing w:after="0" w:line="276" w:lineRule="auto"/>
        <w:ind w:left="864" w:hanging="576"/>
        <w:rPr>
          <w:rFonts w:asciiTheme="minorHAnsi" w:hAnsiTheme="minorHAnsi" w:cstheme="minorHAnsi"/>
          <w:b/>
        </w:rPr>
      </w:pPr>
    </w:p>
    <w:p w14:paraId="4F014394" w14:textId="77777777" w:rsidR="005D38CB" w:rsidRPr="005D38CB" w:rsidRDefault="005D38CB" w:rsidP="00972E10">
      <w:pPr>
        <w:pStyle w:val="Texto"/>
        <w:numPr>
          <w:ilvl w:val="0"/>
          <w:numId w:val="4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Conocer de los planes y programas de estudio proporcionados por el plantel educativo, sobre los cuales podrán emitir su opinión;</w:t>
      </w:r>
    </w:p>
    <w:p w14:paraId="7E8A69EA" w14:textId="77777777" w:rsidR="005D38CB" w:rsidRPr="005D38CB" w:rsidRDefault="005D38CB" w:rsidP="005D38CB">
      <w:pPr>
        <w:pStyle w:val="Texto"/>
        <w:spacing w:after="0" w:line="276" w:lineRule="auto"/>
        <w:ind w:left="864" w:hanging="576"/>
        <w:rPr>
          <w:rFonts w:asciiTheme="minorHAnsi" w:hAnsiTheme="minorHAnsi" w:cstheme="minorHAnsi"/>
          <w:b/>
        </w:rPr>
      </w:pPr>
    </w:p>
    <w:p w14:paraId="1F0E3E74" w14:textId="77777777" w:rsidR="005D38CB" w:rsidRPr="005D38CB" w:rsidRDefault="005D38CB" w:rsidP="00972E10">
      <w:pPr>
        <w:pStyle w:val="Texto"/>
        <w:numPr>
          <w:ilvl w:val="0"/>
          <w:numId w:val="4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Conocer el presupuesto asignado a cada escuela, así como su aplicación y los resultados de su ejecución;</w:t>
      </w:r>
    </w:p>
    <w:p w14:paraId="18915B1E" w14:textId="77777777" w:rsidR="005D38CB" w:rsidRPr="005D38CB" w:rsidRDefault="005D38CB" w:rsidP="00972E10">
      <w:pPr>
        <w:pStyle w:val="Texto"/>
        <w:numPr>
          <w:ilvl w:val="0"/>
          <w:numId w:val="4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Conocer la situación académica y conducta de sus hijas, hijos o pupilos en la vida escolar, y</w:t>
      </w:r>
    </w:p>
    <w:p w14:paraId="1B615ADB" w14:textId="77777777" w:rsidR="005D38CB" w:rsidRPr="005D38CB" w:rsidRDefault="005D38CB" w:rsidP="005D38CB">
      <w:pPr>
        <w:pStyle w:val="Texto"/>
        <w:spacing w:after="0" w:line="276" w:lineRule="auto"/>
        <w:ind w:left="864" w:hanging="576"/>
        <w:rPr>
          <w:rFonts w:asciiTheme="minorHAnsi" w:hAnsiTheme="minorHAnsi" w:cstheme="minorHAnsi"/>
          <w:b/>
        </w:rPr>
      </w:pPr>
    </w:p>
    <w:p w14:paraId="00E73115" w14:textId="77777777" w:rsidR="005D38CB" w:rsidRPr="005D38CB" w:rsidRDefault="005D38CB" w:rsidP="00972E10">
      <w:pPr>
        <w:pStyle w:val="Texto"/>
        <w:numPr>
          <w:ilvl w:val="0"/>
          <w:numId w:val="4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Manifestar, de ser el caso, su inconformidad ante las autoridades educativas correspondientes, sobre cualquier irregularidad dentro del plantel educativo donde estén inscritas sus hijas, hijos o pupilos menores de dieciocho años y sobre las condiciones físicas de las escuelas.</w:t>
      </w:r>
    </w:p>
    <w:p w14:paraId="4052A039" w14:textId="77777777" w:rsidR="005D38CB" w:rsidRPr="005D38CB" w:rsidRDefault="005D38CB" w:rsidP="005D38CB">
      <w:pPr>
        <w:pStyle w:val="Texto"/>
        <w:spacing w:after="0" w:line="276" w:lineRule="auto"/>
        <w:rPr>
          <w:rFonts w:asciiTheme="minorHAnsi" w:hAnsiTheme="minorHAnsi" w:cstheme="minorHAnsi"/>
          <w:b/>
          <w:lang w:val="es-ES_tradnl"/>
        </w:rPr>
      </w:pPr>
    </w:p>
    <w:p w14:paraId="3CD985A2"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29" w:name="Artículo_129"/>
      <w:r w:rsidRPr="005D38CB">
        <w:rPr>
          <w:rFonts w:asciiTheme="minorHAnsi" w:hAnsiTheme="minorHAnsi" w:cstheme="minorHAnsi"/>
          <w:b/>
          <w:lang w:val="es-ES_tradnl"/>
        </w:rPr>
        <w:t>Artículo 129</w:t>
      </w:r>
      <w:bookmarkEnd w:id="129"/>
      <w:r w:rsidRPr="005D38CB">
        <w:rPr>
          <w:rFonts w:asciiTheme="minorHAnsi" w:hAnsiTheme="minorHAnsi" w:cstheme="minorHAnsi"/>
          <w:b/>
          <w:lang w:val="es-ES_tradnl"/>
        </w:rPr>
        <w:t xml:space="preserve">. </w:t>
      </w:r>
      <w:r w:rsidRPr="005D38CB">
        <w:rPr>
          <w:rFonts w:asciiTheme="minorHAnsi" w:hAnsiTheme="minorHAnsi" w:cstheme="minorHAnsi"/>
          <w:lang w:val="es-ES_tradnl"/>
        </w:rPr>
        <w:t>Son obligaciones de quienes ejercen la patria potestad o la tutela:</w:t>
      </w:r>
    </w:p>
    <w:p w14:paraId="7FE87A2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4A3365D" w14:textId="77777777" w:rsidR="005D38CB" w:rsidRPr="005D38CB" w:rsidRDefault="005D38CB" w:rsidP="00972E10">
      <w:pPr>
        <w:pStyle w:val="Texto"/>
        <w:numPr>
          <w:ilvl w:val="0"/>
          <w:numId w:val="4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Hacer que sus hijas, hijos o pupilos menores de dieciocho años, reciban la educación preescolar, la primaria, la secundaria, la media superior y, en su caso, la inicial;</w:t>
      </w:r>
    </w:p>
    <w:p w14:paraId="54693B9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41F02D7" w14:textId="77777777" w:rsidR="005D38CB" w:rsidRPr="005D38CB" w:rsidRDefault="005D38CB" w:rsidP="00972E10">
      <w:pPr>
        <w:pStyle w:val="Texto"/>
        <w:numPr>
          <w:ilvl w:val="0"/>
          <w:numId w:val="43"/>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Participar en el proceso educativo de sus hijas, hijos o pupilos menores de dieciocho años, al revisar su progreso, desempeño y conducta, velando siempre por su bienestar y desarrollo;</w:t>
      </w:r>
    </w:p>
    <w:p w14:paraId="14BCD1C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AC90A80" w14:textId="77777777" w:rsidR="005D38CB" w:rsidRPr="005D38CB" w:rsidRDefault="005D38CB" w:rsidP="00972E10">
      <w:pPr>
        <w:pStyle w:val="Texto"/>
        <w:numPr>
          <w:ilvl w:val="0"/>
          <w:numId w:val="43"/>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Colaborar con las instituciones educativas en las que estén inscritos sus hijas, hijos o pupilos, en las actividades que dichas instituciones realicen;</w:t>
      </w:r>
    </w:p>
    <w:p w14:paraId="7DA49B5A"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EE8B725" w14:textId="77777777" w:rsidR="005D38CB" w:rsidRPr="005D38CB" w:rsidRDefault="005D38CB" w:rsidP="00972E10">
      <w:pPr>
        <w:pStyle w:val="Texto"/>
        <w:numPr>
          <w:ilvl w:val="0"/>
          <w:numId w:val="43"/>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Informar a las autoridades educativas, los cambios que se presenten en la conducta y actitud de los educandos, para que se apliquen los estudios correspondientes, con el fin de determinar las posibles causas;</w:t>
      </w:r>
    </w:p>
    <w:p w14:paraId="30C6CC33"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5949E7D" w14:textId="77777777" w:rsidR="005D38CB" w:rsidRPr="005D38CB" w:rsidRDefault="005D38CB" w:rsidP="00972E10">
      <w:pPr>
        <w:pStyle w:val="Texto"/>
        <w:numPr>
          <w:ilvl w:val="0"/>
          <w:numId w:val="43"/>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Acudir a los llamados de las autoridades educativas y escolares relacionados con la revisión del progreso, desempeño y conducta de sus hijas, hijos o pupilos menores de dieciocho años, y</w:t>
      </w:r>
    </w:p>
    <w:p w14:paraId="4190F2B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0BBE6AA" w14:textId="77777777" w:rsidR="005D38CB" w:rsidRPr="005D38CB" w:rsidRDefault="005D38CB" w:rsidP="00972E10">
      <w:pPr>
        <w:pStyle w:val="Texto"/>
        <w:numPr>
          <w:ilvl w:val="0"/>
          <w:numId w:val="43"/>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Promover la participación de sus hijas, hijos o pupilos menores de dieciocho años en la práctica de actividades físicas, de recreación, deportivas y de educación física dentro y fuera de los planteles educativos, como un medio de cohesión familiar y comunitaria.</w:t>
      </w:r>
    </w:p>
    <w:p w14:paraId="738CEA96" w14:textId="77777777" w:rsidR="005D38CB" w:rsidRPr="005D38CB" w:rsidRDefault="005D38CB" w:rsidP="005D38CB">
      <w:pPr>
        <w:pStyle w:val="Texto"/>
        <w:spacing w:after="0" w:line="276" w:lineRule="auto"/>
        <w:rPr>
          <w:rFonts w:asciiTheme="minorHAnsi" w:hAnsiTheme="minorHAnsi" w:cstheme="minorHAnsi"/>
          <w:lang w:val="es-ES_tradnl"/>
        </w:rPr>
      </w:pPr>
    </w:p>
    <w:p w14:paraId="00106CD0"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caso de incumplimiento de alguna de las obligaciones a las que se refiere este artículo por parte de madres y padres de familia o tutores, las autoridades educativas podrán dar aviso a las instancias encargadas de la protección de los derechos de niñas, niños y adolescentes para los efectos correspondientes en términos de la legislación aplicable.</w:t>
      </w:r>
    </w:p>
    <w:p w14:paraId="112B25D5" w14:textId="77777777" w:rsidR="005D38CB" w:rsidRPr="005D38CB" w:rsidRDefault="005D38CB" w:rsidP="005D38CB">
      <w:pPr>
        <w:pStyle w:val="Texto"/>
        <w:spacing w:after="0" w:line="276" w:lineRule="auto"/>
        <w:rPr>
          <w:rFonts w:asciiTheme="minorHAnsi" w:hAnsiTheme="minorHAnsi" w:cstheme="minorHAnsi"/>
          <w:b/>
          <w:lang w:val="es-ES_tradnl"/>
        </w:rPr>
      </w:pPr>
    </w:p>
    <w:p w14:paraId="3F570DAF"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30" w:name="Artículo_130"/>
      <w:r w:rsidRPr="005D38CB">
        <w:rPr>
          <w:rFonts w:asciiTheme="minorHAnsi" w:hAnsiTheme="minorHAnsi" w:cstheme="minorHAnsi"/>
          <w:b/>
          <w:lang w:val="es-ES_tradnl"/>
        </w:rPr>
        <w:t>Artículo 130</w:t>
      </w:r>
      <w:bookmarkEnd w:id="130"/>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asociaciones de madres y padres de familia tendrán por objeto:</w:t>
      </w:r>
    </w:p>
    <w:p w14:paraId="09B4C7A4"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75B9067" w14:textId="77777777" w:rsidR="005D38CB" w:rsidRPr="005D38CB" w:rsidRDefault="005D38CB" w:rsidP="00972E10">
      <w:pPr>
        <w:pStyle w:val="Texto"/>
        <w:numPr>
          <w:ilvl w:val="0"/>
          <w:numId w:val="4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Representar ante las autoridades escolares los intereses que en materia educativa sean comunes a los asociados;</w:t>
      </w:r>
    </w:p>
    <w:p w14:paraId="0EBFB79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BF37645" w14:textId="77777777" w:rsidR="005D38CB" w:rsidRPr="005D38CB" w:rsidRDefault="005D38CB" w:rsidP="00972E10">
      <w:pPr>
        <w:pStyle w:val="Texto"/>
        <w:numPr>
          <w:ilvl w:val="0"/>
          <w:numId w:val="4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Colaborar para una mejor integración de la comunidad escolar, así como en el mejoramiento de los planteles;</w:t>
      </w:r>
    </w:p>
    <w:p w14:paraId="760D216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0C7AC28" w14:textId="77777777" w:rsidR="005D38CB" w:rsidRPr="005D38CB" w:rsidRDefault="005D38CB" w:rsidP="00972E10">
      <w:pPr>
        <w:pStyle w:val="Texto"/>
        <w:numPr>
          <w:ilvl w:val="0"/>
          <w:numId w:val="4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Informar a las autoridades educativas y escolares sobre cualquier irregularidad de que sean objeto los educandos;</w:t>
      </w:r>
    </w:p>
    <w:p w14:paraId="372473D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C7CDBF2" w14:textId="77777777" w:rsidR="005D38CB" w:rsidRPr="005D38CB" w:rsidRDefault="005D38CB" w:rsidP="00972E10">
      <w:pPr>
        <w:pStyle w:val="Texto"/>
        <w:numPr>
          <w:ilvl w:val="0"/>
          <w:numId w:val="4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Propiciar la colaboración de los docentes, madres y padres de familia o tutores, para salvaguardar la integridad de los integrantes de la comunidad educativa;</w:t>
      </w:r>
    </w:p>
    <w:p w14:paraId="2D0E886A"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1941883" w14:textId="77777777" w:rsidR="005D38CB" w:rsidRPr="005D38CB" w:rsidRDefault="005D38CB" w:rsidP="00972E10">
      <w:pPr>
        <w:pStyle w:val="Texto"/>
        <w:numPr>
          <w:ilvl w:val="0"/>
          <w:numId w:val="4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Conocer de las acciones educativas y de prevención que realicen las autoridades para que los educandos, conozcan y detecten la posible comisión de hechos delictivos que les puedan perjudicar;</w:t>
      </w:r>
    </w:p>
    <w:p w14:paraId="497D1070"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DEC7107" w14:textId="77777777" w:rsidR="005D38CB" w:rsidRPr="005D38CB" w:rsidRDefault="005D38CB" w:rsidP="00972E10">
      <w:pPr>
        <w:pStyle w:val="Texto"/>
        <w:numPr>
          <w:ilvl w:val="0"/>
          <w:numId w:val="4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Sensibilizar a la comunidad, mediante la divulgación de material que prevenga la comisión de delitos en agravio de los educandos. Así como también, de elementos que procuren la defensa de los derechos de las víctimas de tales delitos;</w:t>
      </w:r>
    </w:p>
    <w:p w14:paraId="52B8F94D"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D40DE0F" w14:textId="77777777" w:rsidR="005D38CB" w:rsidRPr="005D38CB" w:rsidRDefault="005D38CB" w:rsidP="00972E10">
      <w:pPr>
        <w:pStyle w:val="Texto"/>
        <w:numPr>
          <w:ilvl w:val="0"/>
          <w:numId w:val="4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Estimular, promover y apoyar actividades extraescolares que complementen y respalden la formación de los educandos;</w:t>
      </w:r>
    </w:p>
    <w:p w14:paraId="5C93AC2E"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8414C89" w14:textId="77777777" w:rsidR="005D38CB" w:rsidRPr="005D38CB" w:rsidRDefault="005D38CB" w:rsidP="00972E10">
      <w:pPr>
        <w:pStyle w:val="Texto"/>
        <w:numPr>
          <w:ilvl w:val="0"/>
          <w:numId w:val="4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Gestionar el mejoramiento de las condiciones de los planteles educativos ante las autoridades correspondientes;</w:t>
      </w:r>
    </w:p>
    <w:p w14:paraId="6C21E5D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B7BE456" w14:textId="77777777" w:rsidR="005D38CB" w:rsidRPr="005D38CB" w:rsidRDefault="005D38CB" w:rsidP="00972E10">
      <w:pPr>
        <w:pStyle w:val="Texto"/>
        <w:numPr>
          <w:ilvl w:val="0"/>
          <w:numId w:val="4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Alentar el interés familiar y comunitario para el desempeño del educando, y</w:t>
      </w:r>
    </w:p>
    <w:p w14:paraId="0AF3B91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3109F51" w14:textId="77777777" w:rsidR="005D38CB" w:rsidRPr="005D38CB" w:rsidRDefault="005D38CB" w:rsidP="00972E10">
      <w:pPr>
        <w:pStyle w:val="Texto"/>
        <w:numPr>
          <w:ilvl w:val="0"/>
          <w:numId w:val="44"/>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Proponer las medidas que estimen conducentes para alcanzar los objetivos señalados en las fracciones anteriores.</w:t>
      </w:r>
    </w:p>
    <w:p w14:paraId="6FBCB8D8" w14:textId="77777777" w:rsidR="005D38CB" w:rsidRPr="005D38CB" w:rsidRDefault="005D38CB" w:rsidP="005D38CB">
      <w:pPr>
        <w:pStyle w:val="Texto"/>
        <w:spacing w:after="0" w:line="276" w:lineRule="auto"/>
        <w:rPr>
          <w:rFonts w:asciiTheme="minorHAnsi" w:hAnsiTheme="minorHAnsi" w:cstheme="minorHAnsi"/>
          <w:lang w:val="es-ES_tradnl"/>
        </w:rPr>
      </w:pPr>
    </w:p>
    <w:p w14:paraId="360C2F2E"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asociaciones de madres y padres de familia, se abstendrán de intervenir en los aspectos pedagógicos y laborales de los establecimientos educativos.</w:t>
      </w:r>
    </w:p>
    <w:p w14:paraId="0C7AC32B" w14:textId="77777777" w:rsidR="005D38CB" w:rsidRPr="005D38CB" w:rsidRDefault="005D38CB" w:rsidP="005D38CB">
      <w:pPr>
        <w:pStyle w:val="Texto"/>
        <w:spacing w:after="0" w:line="276" w:lineRule="auto"/>
        <w:rPr>
          <w:rFonts w:asciiTheme="minorHAnsi" w:hAnsiTheme="minorHAnsi" w:cstheme="minorHAnsi"/>
          <w:lang w:val="es-ES_tradnl"/>
        </w:rPr>
      </w:pPr>
    </w:p>
    <w:p w14:paraId="5C9DF8B9"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organización y el funcionamiento de las asociaciones de madres y padres de familia, en lo concerniente a sus relaciones con las autoridades escolares, se sujetarán a las disposiciones que la autoridad educativa federal señale.</w:t>
      </w:r>
    </w:p>
    <w:p w14:paraId="335BC293" w14:textId="77777777" w:rsidR="005D38CB" w:rsidRPr="002728A0" w:rsidRDefault="005D38CB" w:rsidP="005D38CB">
      <w:pPr>
        <w:pStyle w:val="Texto"/>
        <w:spacing w:after="0" w:line="276" w:lineRule="auto"/>
        <w:ind w:firstLine="0"/>
        <w:jc w:val="center"/>
        <w:rPr>
          <w:rFonts w:asciiTheme="majorHAnsi" w:hAnsiTheme="majorHAnsi" w:cstheme="majorHAnsi"/>
          <w:b/>
          <w:lang w:val="es-ES_tradnl"/>
        </w:rPr>
      </w:pPr>
    </w:p>
    <w:p w14:paraId="6244546C"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III</w:t>
      </w:r>
    </w:p>
    <w:p w14:paraId="726796F6"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lastRenderedPageBreak/>
        <w:t>De los Consejos de Participación Escolar</w:t>
      </w:r>
    </w:p>
    <w:p w14:paraId="0B175282" w14:textId="77777777" w:rsidR="005D38CB" w:rsidRPr="005D38CB" w:rsidRDefault="005D38CB" w:rsidP="005D38CB">
      <w:pPr>
        <w:pStyle w:val="Texto"/>
        <w:spacing w:after="0" w:line="276" w:lineRule="auto"/>
        <w:rPr>
          <w:rFonts w:asciiTheme="minorHAnsi" w:hAnsiTheme="minorHAnsi" w:cstheme="minorHAnsi"/>
          <w:b/>
          <w:lang w:val="es-ES_tradnl"/>
        </w:rPr>
      </w:pPr>
    </w:p>
    <w:p w14:paraId="18C4F183"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31" w:name="Artículo_131"/>
      <w:r w:rsidRPr="005D38CB">
        <w:rPr>
          <w:rFonts w:asciiTheme="minorHAnsi" w:hAnsiTheme="minorHAnsi" w:cstheme="minorHAnsi"/>
          <w:b/>
          <w:lang w:val="es-ES_tradnl"/>
        </w:rPr>
        <w:t>Artículo 131</w:t>
      </w:r>
      <w:bookmarkEnd w:id="131"/>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autoridades educativas podrán promover, de conformidad con los lineamientos que establezca la autoridad educativa federal, la participación de la sociedad en actividades que tengan por objeto garantizar el derecho a la educación.</w:t>
      </w:r>
    </w:p>
    <w:p w14:paraId="5671EF7A"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6BFD00B2"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 xml:space="preserve">En las escuelas públicas de educación básica y media superior que se ubiquen en municipios o demarcaciones territoriales con población indígena y/o </w:t>
      </w:r>
      <w:proofErr w:type="spellStart"/>
      <w:r w:rsidRPr="005D38CB">
        <w:rPr>
          <w:rFonts w:asciiTheme="minorHAnsi" w:hAnsiTheme="minorHAnsi" w:cstheme="minorHAnsi"/>
          <w:lang w:val="es-ES_tradnl"/>
        </w:rPr>
        <w:t>afromexicana</w:t>
      </w:r>
      <w:proofErr w:type="spellEnd"/>
      <w:r w:rsidRPr="005D38CB">
        <w:rPr>
          <w:rFonts w:asciiTheme="minorHAnsi" w:hAnsiTheme="minorHAnsi" w:cstheme="minorHAnsi"/>
          <w:lang w:val="es-ES_tradnl"/>
        </w:rPr>
        <w:t xml:space="preserve">, se deberá procurar la representación de los hablantes de lengua indígena o de personas </w:t>
      </w:r>
      <w:proofErr w:type="spellStart"/>
      <w:r w:rsidRPr="005D38CB">
        <w:rPr>
          <w:rFonts w:asciiTheme="minorHAnsi" w:hAnsiTheme="minorHAnsi" w:cstheme="minorHAnsi"/>
          <w:lang w:val="es-ES_tradnl"/>
        </w:rPr>
        <w:t>afromexicanas</w:t>
      </w:r>
      <w:proofErr w:type="spellEnd"/>
      <w:r w:rsidRPr="005D38CB">
        <w:rPr>
          <w:rFonts w:asciiTheme="minorHAnsi" w:hAnsiTheme="minorHAnsi" w:cstheme="minorHAnsi"/>
          <w:lang w:val="es-ES_tradnl"/>
        </w:rPr>
        <w:t xml:space="preserve"> en estas actividades.</w:t>
      </w:r>
    </w:p>
    <w:p w14:paraId="6410A3A6"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Párrafo adicionado DOF 07-06-2024</w:t>
      </w:r>
    </w:p>
    <w:p w14:paraId="6D63023A" w14:textId="77777777" w:rsidR="005D38CB" w:rsidRPr="005D38CB" w:rsidRDefault="005D38CB" w:rsidP="005D38CB">
      <w:pPr>
        <w:pStyle w:val="Texto"/>
        <w:spacing w:after="0" w:line="276" w:lineRule="auto"/>
        <w:ind w:firstLine="0"/>
        <w:rPr>
          <w:rFonts w:asciiTheme="minorHAnsi" w:hAnsiTheme="minorHAnsi" w:cstheme="minorHAnsi"/>
          <w:b/>
          <w:lang w:val="es-ES_tradnl"/>
        </w:rPr>
      </w:pPr>
      <w:bookmarkStart w:id="132" w:name="Artículo_132"/>
    </w:p>
    <w:p w14:paraId="0A594CA1"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b/>
          <w:lang w:val="es-ES_tradnl"/>
        </w:rPr>
        <w:t>Artículo 132</w:t>
      </w:r>
      <w:bookmarkEnd w:id="132"/>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autoridad de cada escuela pública de educación básica y media superior, vinculará a ésta, activa y constantemente, con la comunidad. La autoridad del municipio dará toda su colaboración para tales efectos.</w:t>
      </w:r>
    </w:p>
    <w:p w14:paraId="1EDD8326" w14:textId="77777777" w:rsidR="005D38CB" w:rsidRPr="005D38CB" w:rsidRDefault="005D38CB" w:rsidP="005D38CB">
      <w:pPr>
        <w:pStyle w:val="Texto"/>
        <w:spacing w:after="0" w:line="276" w:lineRule="auto"/>
        <w:rPr>
          <w:rFonts w:asciiTheme="minorHAnsi" w:hAnsiTheme="minorHAnsi" w:cstheme="minorHAnsi"/>
          <w:lang w:val="es-ES_tradnl"/>
        </w:rPr>
      </w:pPr>
    </w:p>
    <w:p w14:paraId="32FD074C"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Será decisión de cada escuela la instalación y operación del consejo de participación escolar o su equivalente el cual será integrado por las asociaciones de madres y padres de familia, maestras y maestros.</w:t>
      </w:r>
    </w:p>
    <w:p w14:paraId="300DB4D2" w14:textId="77777777" w:rsidR="005D38CB" w:rsidRPr="005D38CB" w:rsidRDefault="005D38CB" w:rsidP="005D38CB">
      <w:pPr>
        <w:pStyle w:val="Texto"/>
        <w:spacing w:after="0" w:line="276" w:lineRule="auto"/>
        <w:rPr>
          <w:rFonts w:asciiTheme="minorHAnsi" w:hAnsiTheme="minorHAnsi" w:cstheme="minorHAnsi"/>
          <w:lang w:val="es-ES_tradnl"/>
        </w:rPr>
      </w:pPr>
    </w:p>
    <w:p w14:paraId="18DE9756"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Este consejo podrá:</w:t>
      </w:r>
    </w:p>
    <w:p w14:paraId="2E6076D0"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5BAE8B9" w14:textId="77777777" w:rsidR="005D38CB" w:rsidRPr="005D38CB" w:rsidRDefault="005D38CB" w:rsidP="00972E10">
      <w:pPr>
        <w:pStyle w:val="Texto"/>
        <w:numPr>
          <w:ilvl w:val="0"/>
          <w:numId w:val="4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Coadyuvar para que los resultados de las evaluaciones al Sistema Educativo Nacional contribuyan a la mejora continua de la educación, en los términos del artículo 136 de esta Ley;</w:t>
      </w:r>
    </w:p>
    <w:p w14:paraId="2E7ECEE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1D481FB" w14:textId="77777777" w:rsidR="005D38CB" w:rsidRPr="005D38CB" w:rsidRDefault="005D38CB" w:rsidP="00972E10">
      <w:pPr>
        <w:pStyle w:val="Texto"/>
        <w:numPr>
          <w:ilvl w:val="0"/>
          <w:numId w:val="4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Proponer estímulos y reconocimientos de carácter social a alumnos, docentes, directivos y empleados de la escuela, que propicien la vinculación con la comunidad, con independencia de los que se prevean en la Ley General del Sistema para la Carrera de las Maestras y los Maestros;</w:t>
      </w:r>
    </w:p>
    <w:p w14:paraId="608B6302"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E6221FC" w14:textId="77777777" w:rsidR="005D38CB" w:rsidRPr="005D38CB" w:rsidRDefault="005D38CB" w:rsidP="00972E10">
      <w:pPr>
        <w:pStyle w:val="Texto"/>
        <w:numPr>
          <w:ilvl w:val="0"/>
          <w:numId w:val="4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Coadyuvar en temas que permitan la salvaguarda del libre desarrollo de la personalidad, integridad y derechos humanos de la comunidad educativa;</w:t>
      </w:r>
    </w:p>
    <w:p w14:paraId="75BEADB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F1B3846" w14:textId="77777777" w:rsidR="005D38CB" w:rsidRPr="005D38CB" w:rsidRDefault="005D38CB" w:rsidP="00972E10">
      <w:pPr>
        <w:pStyle w:val="Texto"/>
        <w:numPr>
          <w:ilvl w:val="0"/>
          <w:numId w:val="4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Contribuir a reducir las condiciones sociales adversas que influyan en la educación, a través de proponer acciones específicas para su atención;</w:t>
      </w:r>
    </w:p>
    <w:p w14:paraId="424A936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2056BD9" w14:textId="77777777" w:rsidR="005D38CB" w:rsidRPr="005D38CB" w:rsidRDefault="005D38CB" w:rsidP="00972E10">
      <w:pPr>
        <w:pStyle w:val="Texto"/>
        <w:numPr>
          <w:ilvl w:val="0"/>
          <w:numId w:val="4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 xml:space="preserve">Llevar a cabo las acciones de participación, coordinación y difusión necesarias para la protección civil y la emergencia escolar, considerando las características y necesidades </w:t>
      </w:r>
      <w:r w:rsidRPr="005D38CB">
        <w:rPr>
          <w:rFonts w:asciiTheme="minorHAnsi" w:hAnsiTheme="minorHAnsi" w:cstheme="minorHAnsi"/>
          <w:lang w:val="es-ES_tradnl"/>
        </w:rPr>
        <w:lastRenderedPageBreak/>
        <w:t>de las personas con discapacidad, así como el desarrollo de planes personales de evacuación que correspondan con el Atlas de Riesgos de la localidad en que se encuentren;</w:t>
      </w:r>
    </w:p>
    <w:p w14:paraId="65073BB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18B0484" w14:textId="77777777" w:rsidR="005D38CB" w:rsidRPr="005D38CB" w:rsidRDefault="005D38CB" w:rsidP="00972E10">
      <w:pPr>
        <w:pStyle w:val="Texto"/>
        <w:numPr>
          <w:ilvl w:val="0"/>
          <w:numId w:val="4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Promover cooperativas con la participación de la comunidad educativa, las cuales tendrán un compromiso para fomentar estilos de vida saludables en la alimentación de los educandos. Su funcionamiento se apegará a los criterios de honestidad, integridad, transparencia y rendición de cuentas en su administración. La Secretaría emitirá los lineamientos para su operación, de conformidad con las disposiciones aplicables;</w:t>
      </w:r>
    </w:p>
    <w:p w14:paraId="2D3933C4"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683AAB1" w14:textId="77777777" w:rsidR="005D38CB" w:rsidRPr="005D38CB" w:rsidRDefault="005D38CB" w:rsidP="00972E10">
      <w:pPr>
        <w:pStyle w:val="Texto"/>
        <w:numPr>
          <w:ilvl w:val="0"/>
          <w:numId w:val="4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Coadyuvar en la dignificación de los planteles educativos, a través del Comité Escolar de Administración Participativa, de acuerdo con los lineamientos que emita la Secretaría, y</w:t>
      </w:r>
    </w:p>
    <w:p w14:paraId="0437FC8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2DF91AB" w14:textId="77777777" w:rsidR="005D38CB" w:rsidRPr="005D38CB" w:rsidRDefault="005D38CB" w:rsidP="00972E10">
      <w:pPr>
        <w:pStyle w:val="Texto"/>
        <w:numPr>
          <w:ilvl w:val="0"/>
          <w:numId w:val="4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Realizar actividades encaminadas al beneficio de la propia escuela.</w:t>
      </w:r>
    </w:p>
    <w:p w14:paraId="05E44A08" w14:textId="77777777" w:rsidR="005D38CB" w:rsidRPr="005D38CB" w:rsidRDefault="005D38CB" w:rsidP="005D38CB">
      <w:pPr>
        <w:pStyle w:val="Texto"/>
        <w:spacing w:after="0" w:line="276" w:lineRule="auto"/>
        <w:rPr>
          <w:rFonts w:asciiTheme="minorHAnsi" w:hAnsiTheme="minorHAnsi" w:cstheme="minorHAnsi"/>
          <w:b/>
          <w:lang w:val="es-ES_tradnl"/>
        </w:rPr>
      </w:pPr>
    </w:p>
    <w:p w14:paraId="21F8C097"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33" w:name="Artículo_133"/>
      <w:r w:rsidRPr="005D38CB">
        <w:rPr>
          <w:rFonts w:asciiTheme="minorHAnsi" w:hAnsiTheme="minorHAnsi" w:cstheme="minorHAnsi"/>
          <w:b/>
          <w:lang w:val="es-ES_tradnl"/>
        </w:rPr>
        <w:t>Artículo 133</w:t>
      </w:r>
      <w:bookmarkEnd w:id="133"/>
      <w:r w:rsidRPr="005D38CB">
        <w:rPr>
          <w:rFonts w:asciiTheme="minorHAnsi" w:hAnsiTheme="minorHAnsi" w:cstheme="minorHAnsi"/>
          <w:b/>
          <w:lang w:val="es-ES_tradnl"/>
        </w:rPr>
        <w:t xml:space="preserve">. </w:t>
      </w:r>
      <w:r w:rsidRPr="005D38CB">
        <w:rPr>
          <w:rFonts w:asciiTheme="minorHAnsi" w:hAnsiTheme="minorHAnsi" w:cstheme="minorHAnsi"/>
          <w:lang w:val="es-ES_tradnl"/>
        </w:rPr>
        <w:t>En cada municipio, se podrá instalar y operar un consejo municipal de participación escolar en la educación, integrado por las autoridades municipales, asociaciones de madres y padres de familia, maestras y maestros.</w:t>
      </w:r>
    </w:p>
    <w:p w14:paraId="5F0136B9" w14:textId="77777777" w:rsidR="005D38CB" w:rsidRPr="005D38CB" w:rsidRDefault="005D38CB" w:rsidP="005D38CB">
      <w:pPr>
        <w:pStyle w:val="Texto"/>
        <w:spacing w:after="0" w:line="276" w:lineRule="auto"/>
        <w:rPr>
          <w:rFonts w:asciiTheme="minorHAnsi" w:hAnsiTheme="minorHAnsi" w:cstheme="minorHAnsi"/>
          <w:lang w:val="es-ES_tradnl"/>
        </w:rPr>
      </w:pPr>
    </w:p>
    <w:p w14:paraId="4C9D3731"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Este consejo, ante el ayuntamiento y la autoridad educativa respectiva, podrá:</w:t>
      </w:r>
    </w:p>
    <w:p w14:paraId="465B206D"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0F7D655" w14:textId="77777777" w:rsidR="005D38CB" w:rsidRPr="005D38CB" w:rsidRDefault="005D38CB" w:rsidP="00972E10">
      <w:pPr>
        <w:pStyle w:val="Texto"/>
        <w:numPr>
          <w:ilvl w:val="0"/>
          <w:numId w:val="46"/>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Gestionar el mejoramiento de los servicios educativos, la construcción y ampliación de escuelas públicas, tomando en cuenta las necesidades de accesibilidad para las personas con discapacidad, y demás proyectos de desarrollo educativo en el municipio;</w:t>
      </w:r>
    </w:p>
    <w:p w14:paraId="2EE6417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26A29C0" w14:textId="77777777" w:rsidR="005D38CB" w:rsidRPr="005D38CB" w:rsidRDefault="005D38CB" w:rsidP="00972E10">
      <w:pPr>
        <w:pStyle w:val="Texto"/>
        <w:numPr>
          <w:ilvl w:val="0"/>
          <w:numId w:val="46"/>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 xml:space="preserve">Estimular, promover y apoyar actividades de intercambio, colaboración y participación </w:t>
      </w:r>
      <w:proofErr w:type="spellStart"/>
      <w:r w:rsidRPr="005D38CB">
        <w:rPr>
          <w:rFonts w:asciiTheme="minorHAnsi" w:hAnsiTheme="minorHAnsi" w:cstheme="minorHAnsi"/>
          <w:lang w:val="es-ES_tradnl"/>
        </w:rPr>
        <w:t>interescolar</w:t>
      </w:r>
      <w:proofErr w:type="spellEnd"/>
      <w:r w:rsidRPr="005D38CB">
        <w:rPr>
          <w:rFonts w:asciiTheme="minorHAnsi" w:hAnsiTheme="minorHAnsi" w:cstheme="minorHAnsi"/>
          <w:lang w:val="es-ES_tradnl"/>
        </w:rPr>
        <w:t xml:space="preserve"> en aspectos culturales, cívicos, deportivos y sociales;</w:t>
      </w:r>
    </w:p>
    <w:p w14:paraId="4DD09B7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6E81F15" w14:textId="77777777" w:rsidR="005D38CB" w:rsidRPr="005D38CB" w:rsidRDefault="005D38CB" w:rsidP="00972E10">
      <w:pPr>
        <w:pStyle w:val="Texto"/>
        <w:numPr>
          <w:ilvl w:val="0"/>
          <w:numId w:val="46"/>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Promover en la escuela y en coordinación con las autoridades, los programas de bienestar comunitario, particularmente con aquellas autoridades que atiendan temas relacionados con la defensa de los derechos reconocidos en la Ley General de los Derechos de Niñas, Niños y Adolescentes;</w:t>
      </w:r>
    </w:p>
    <w:p w14:paraId="21FD4B1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D365866" w14:textId="77777777" w:rsidR="005D38CB" w:rsidRPr="005D38CB" w:rsidRDefault="005D38CB" w:rsidP="00972E10">
      <w:pPr>
        <w:pStyle w:val="Texto"/>
        <w:numPr>
          <w:ilvl w:val="0"/>
          <w:numId w:val="46"/>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Realizar propuestas que contribuyan a la formulación de contenidos locales para la elaboración de los planes y programas de estudio, las cuales serán entregadas a la autoridad educativa correspondiente;</w:t>
      </w:r>
    </w:p>
    <w:p w14:paraId="78E9E684"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03D4F43" w14:textId="77777777" w:rsidR="005D38CB" w:rsidRPr="005D38CB" w:rsidRDefault="005D38CB" w:rsidP="00972E10">
      <w:pPr>
        <w:pStyle w:val="Texto"/>
        <w:numPr>
          <w:ilvl w:val="0"/>
          <w:numId w:val="46"/>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Coadyuvar a nivel municipal en actividades de seguridad, protección civil y emergencia escolar;</w:t>
      </w:r>
    </w:p>
    <w:p w14:paraId="7D258C35" w14:textId="77777777" w:rsidR="005D38CB" w:rsidRPr="005D38CB" w:rsidRDefault="005D38CB" w:rsidP="00972E10">
      <w:pPr>
        <w:pStyle w:val="Texto"/>
        <w:numPr>
          <w:ilvl w:val="0"/>
          <w:numId w:val="46"/>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lastRenderedPageBreak/>
        <w:t xml:space="preserve">Promover la superación educativa en el ámbito municipal mediante certámenes </w:t>
      </w:r>
      <w:proofErr w:type="spellStart"/>
      <w:r w:rsidRPr="005D38CB">
        <w:rPr>
          <w:rFonts w:asciiTheme="minorHAnsi" w:hAnsiTheme="minorHAnsi" w:cstheme="minorHAnsi"/>
          <w:lang w:val="es-ES_tradnl"/>
        </w:rPr>
        <w:t>interescolares</w:t>
      </w:r>
      <w:proofErr w:type="spellEnd"/>
      <w:r w:rsidRPr="005D38CB">
        <w:rPr>
          <w:rFonts w:asciiTheme="minorHAnsi" w:hAnsiTheme="minorHAnsi" w:cstheme="minorHAnsi"/>
          <w:lang w:val="es-ES_tradnl"/>
        </w:rPr>
        <w:t>;</w:t>
      </w:r>
    </w:p>
    <w:p w14:paraId="2480C19F"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A90A7AE" w14:textId="77777777" w:rsidR="005D38CB" w:rsidRPr="005D38CB" w:rsidRDefault="005D38CB" w:rsidP="00972E10">
      <w:pPr>
        <w:pStyle w:val="Texto"/>
        <w:numPr>
          <w:ilvl w:val="0"/>
          <w:numId w:val="46"/>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Promover actividades de orientación, capacitación y difusión dirigidas a madres y padres de familia o tutores, para que cumplan cabalmente con sus obligaciones en materia educativa;</w:t>
      </w:r>
    </w:p>
    <w:p w14:paraId="1A7DC3E3"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5D090BD" w14:textId="77777777" w:rsidR="005D38CB" w:rsidRPr="005D38CB" w:rsidRDefault="005D38CB" w:rsidP="00972E10">
      <w:pPr>
        <w:pStyle w:val="Texto"/>
        <w:numPr>
          <w:ilvl w:val="0"/>
          <w:numId w:val="46"/>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Proponer la entrega de estímulos y reconocimientos de carácter social a los educandos, maestras y maestros, directivos y empleados escolares que propicien la vinculación con la comunidad;</w:t>
      </w:r>
    </w:p>
    <w:p w14:paraId="0D4D821F"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185A278" w14:textId="77777777" w:rsidR="005D38CB" w:rsidRPr="005D38CB" w:rsidRDefault="005D38CB" w:rsidP="00972E10">
      <w:pPr>
        <w:pStyle w:val="Texto"/>
        <w:numPr>
          <w:ilvl w:val="0"/>
          <w:numId w:val="46"/>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Procurar la obtención de recursos complementarios, para el mantenimiento y equipamiento básico de cada escuela pública, y</w:t>
      </w:r>
    </w:p>
    <w:p w14:paraId="2EB6D32D"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6D0294F" w14:textId="77777777" w:rsidR="005D38CB" w:rsidRPr="005D38CB" w:rsidRDefault="005D38CB" w:rsidP="00972E10">
      <w:pPr>
        <w:pStyle w:val="Texto"/>
        <w:numPr>
          <w:ilvl w:val="0"/>
          <w:numId w:val="46"/>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En general, realizar actividades para apoyar y fortalecer la educación en el municipio.</w:t>
      </w:r>
    </w:p>
    <w:p w14:paraId="6ACD8BDF" w14:textId="77777777" w:rsidR="005D38CB" w:rsidRPr="005D38CB" w:rsidRDefault="005D38CB" w:rsidP="005D38CB">
      <w:pPr>
        <w:pStyle w:val="Texto"/>
        <w:spacing w:after="0" w:line="276" w:lineRule="auto"/>
        <w:rPr>
          <w:rFonts w:asciiTheme="minorHAnsi" w:hAnsiTheme="minorHAnsi" w:cstheme="minorHAnsi"/>
          <w:lang w:val="es-ES_tradnl"/>
        </w:rPr>
      </w:pPr>
    </w:p>
    <w:p w14:paraId="6A7BD17C"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Será responsabilidad de la persona titular de la presidencia municipal que, en el consejo se alcance una efectiva participación social que contribuya a elevar la excelencia en educación, así como, la difusión de programas preventivos de delitos que se puedan cometer en contra de niñas, niños y adolescentes o de quienes no tienen capacidad para comprender el significado del hecho o para resistirlo.</w:t>
      </w:r>
    </w:p>
    <w:p w14:paraId="2B207C68" w14:textId="77777777" w:rsidR="005D38CB" w:rsidRPr="005D38CB" w:rsidRDefault="005D38CB" w:rsidP="005D38CB">
      <w:pPr>
        <w:pStyle w:val="Texto"/>
        <w:spacing w:after="0" w:line="276" w:lineRule="auto"/>
        <w:rPr>
          <w:rFonts w:asciiTheme="minorHAnsi" w:hAnsiTheme="minorHAnsi" w:cstheme="minorHAnsi"/>
          <w:lang w:val="es-ES_tradnl"/>
        </w:rPr>
      </w:pPr>
    </w:p>
    <w:p w14:paraId="18516D03"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la Ciudad de México, los consejos se podrán constituir por cada una de sus demarcaciones territoriales.</w:t>
      </w:r>
    </w:p>
    <w:p w14:paraId="06CFCDA8" w14:textId="77777777" w:rsidR="005D38CB" w:rsidRPr="005D38CB" w:rsidRDefault="005D38CB" w:rsidP="005D38CB">
      <w:pPr>
        <w:pStyle w:val="Texto"/>
        <w:spacing w:after="0" w:line="276" w:lineRule="auto"/>
        <w:rPr>
          <w:rFonts w:asciiTheme="minorHAnsi" w:hAnsiTheme="minorHAnsi" w:cstheme="minorHAnsi"/>
          <w:b/>
          <w:lang w:val="es-ES_tradnl"/>
        </w:rPr>
      </w:pPr>
    </w:p>
    <w:p w14:paraId="6D115708"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34" w:name="Artículo_134"/>
      <w:r w:rsidRPr="005D38CB">
        <w:rPr>
          <w:rFonts w:asciiTheme="minorHAnsi" w:hAnsiTheme="minorHAnsi" w:cstheme="minorHAnsi"/>
          <w:b/>
          <w:lang w:val="es-ES_tradnl"/>
        </w:rPr>
        <w:t>Artículo 134</w:t>
      </w:r>
      <w:bookmarkEnd w:id="134"/>
      <w:r w:rsidRPr="005D38CB">
        <w:rPr>
          <w:rFonts w:asciiTheme="minorHAnsi" w:hAnsiTheme="minorHAnsi" w:cstheme="minorHAnsi"/>
          <w:b/>
          <w:lang w:val="es-ES_tradnl"/>
        </w:rPr>
        <w:t xml:space="preserve">. </w:t>
      </w:r>
      <w:r w:rsidRPr="005D38CB">
        <w:rPr>
          <w:rFonts w:asciiTheme="minorHAnsi" w:hAnsiTheme="minorHAnsi" w:cstheme="minorHAnsi"/>
          <w:lang w:val="es-ES_tradnl"/>
        </w:rPr>
        <w:t>En cada entidad federativa, se podrá instalar y operar un consejo estatal de participación escolar en la educación, como órgano de consulta, orientación y apoyo. Dicho consejo, será integrado por las asociaciones de madres y padres de familia, maestras y maestros.</w:t>
      </w:r>
    </w:p>
    <w:p w14:paraId="4D44C62A" w14:textId="77777777" w:rsidR="005D38CB" w:rsidRPr="005D38CB" w:rsidRDefault="005D38CB" w:rsidP="005D38CB">
      <w:pPr>
        <w:pStyle w:val="Texto"/>
        <w:spacing w:after="0" w:line="276" w:lineRule="auto"/>
        <w:rPr>
          <w:rFonts w:asciiTheme="minorHAnsi" w:hAnsiTheme="minorHAnsi" w:cstheme="minorHAnsi"/>
          <w:lang w:val="es-ES_tradnl"/>
        </w:rPr>
      </w:pPr>
    </w:p>
    <w:p w14:paraId="627327A0"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Este consejo, podrá promover y apoyar actividades extraescolares de carácter cultural, cívico, deportivo y de bienestar social; coadyuvar en actividades de protección civil y emergencia escolar; conocer las demandas y necesidades que emanen de los consejos escolares y municipales, gestionar ante las instancias competentes su resolución y apoyo, así como colaborar en actividades que influyan en la excelencia y la cobertura de la educación.</w:t>
      </w:r>
    </w:p>
    <w:p w14:paraId="76C41451" w14:textId="77777777" w:rsidR="005D38CB" w:rsidRPr="005D38CB" w:rsidRDefault="005D38CB" w:rsidP="005D38CB">
      <w:pPr>
        <w:pStyle w:val="Texto"/>
        <w:spacing w:after="0" w:line="276" w:lineRule="auto"/>
        <w:rPr>
          <w:rFonts w:asciiTheme="minorHAnsi" w:hAnsiTheme="minorHAnsi" w:cstheme="minorHAnsi"/>
          <w:b/>
          <w:lang w:val="es-ES_tradnl"/>
        </w:rPr>
      </w:pPr>
    </w:p>
    <w:p w14:paraId="5B4C568B"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35" w:name="Artículo_135"/>
      <w:r w:rsidRPr="005D38CB">
        <w:rPr>
          <w:rFonts w:asciiTheme="minorHAnsi" w:hAnsiTheme="minorHAnsi" w:cstheme="minorHAnsi"/>
          <w:b/>
          <w:lang w:val="es-ES_tradnl"/>
        </w:rPr>
        <w:t>Artículo 135</w:t>
      </w:r>
      <w:bookmarkEnd w:id="135"/>
      <w:r w:rsidRPr="005D38CB">
        <w:rPr>
          <w:rFonts w:asciiTheme="minorHAnsi" w:hAnsiTheme="minorHAnsi" w:cstheme="minorHAnsi"/>
          <w:b/>
          <w:lang w:val="es-ES_tradnl"/>
        </w:rPr>
        <w:t xml:space="preserve">. </w:t>
      </w:r>
      <w:r w:rsidRPr="005D38CB">
        <w:rPr>
          <w:rFonts w:asciiTheme="minorHAnsi" w:hAnsiTheme="minorHAnsi" w:cstheme="minorHAnsi"/>
          <w:lang w:val="es-ES_tradnl"/>
        </w:rPr>
        <w:t xml:space="preserve">La Secretaría promoverá el establecimiento y funcionamiento del Consejo Nacional de Participación Escolar en la Educación, como instancia nacional de consulta, colaboración, apoyo e información, en la que se encuentren representados por las asociaciones de madres y </w:t>
      </w:r>
      <w:r w:rsidRPr="005D38CB">
        <w:rPr>
          <w:rFonts w:asciiTheme="minorHAnsi" w:hAnsiTheme="minorHAnsi" w:cstheme="minorHAnsi"/>
          <w:lang w:val="es-ES_tradnl"/>
        </w:rPr>
        <w:lastRenderedPageBreak/>
        <w:t>padres de familia, maestras y maestros. Conocerá el desarrollo y la evolución del Sistema Educativo Nacional y podrá opinar en materia de mejora continua de la educación.</w:t>
      </w:r>
    </w:p>
    <w:p w14:paraId="1AA0FAB9" w14:textId="77777777" w:rsidR="005D38CB" w:rsidRPr="005D38CB" w:rsidRDefault="005D38CB" w:rsidP="005D38CB">
      <w:pPr>
        <w:pStyle w:val="Texto"/>
        <w:spacing w:after="0" w:line="276" w:lineRule="auto"/>
        <w:rPr>
          <w:rFonts w:asciiTheme="minorHAnsi" w:hAnsiTheme="minorHAnsi" w:cstheme="minorHAnsi"/>
          <w:b/>
          <w:lang w:val="es-ES_tradnl"/>
        </w:rPr>
      </w:pPr>
    </w:p>
    <w:p w14:paraId="2CBF5816"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36" w:name="Artículo_136"/>
      <w:r w:rsidRPr="005D38CB">
        <w:rPr>
          <w:rFonts w:asciiTheme="minorHAnsi" w:hAnsiTheme="minorHAnsi" w:cstheme="minorHAnsi"/>
          <w:b/>
          <w:lang w:val="es-ES_tradnl"/>
        </w:rPr>
        <w:t>Artículo 136</w:t>
      </w:r>
      <w:bookmarkEnd w:id="136"/>
      <w:r w:rsidRPr="005D38CB">
        <w:rPr>
          <w:rFonts w:asciiTheme="minorHAnsi" w:hAnsiTheme="minorHAnsi" w:cstheme="minorHAnsi"/>
          <w:b/>
          <w:lang w:val="es-ES_tradnl"/>
        </w:rPr>
        <w:t xml:space="preserve">. </w:t>
      </w:r>
      <w:r w:rsidRPr="005D38CB">
        <w:rPr>
          <w:rFonts w:asciiTheme="minorHAnsi" w:hAnsiTheme="minorHAnsi" w:cstheme="minorHAnsi"/>
          <w:lang w:val="es-ES_tradnl"/>
        </w:rPr>
        <w:t>Los consejos de participación escolar o su equivalente a que se refiere este Capítulo se abstendrán de intervenir en los aspectos laborales, pedagógicos y administrativos del personal de los centros educativos y no deberán participar en cuestiones políticas ni religiosas.</w:t>
      </w:r>
    </w:p>
    <w:p w14:paraId="43A30568"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60133036"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IV</w:t>
      </w:r>
    </w:p>
    <w:p w14:paraId="5B2D61C1"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Del servicio social</w:t>
      </w:r>
    </w:p>
    <w:p w14:paraId="770C16A8" w14:textId="77777777" w:rsidR="005D38CB" w:rsidRPr="005D38CB" w:rsidRDefault="005D38CB" w:rsidP="005D38CB">
      <w:pPr>
        <w:pStyle w:val="Texto"/>
        <w:spacing w:after="0" w:line="276" w:lineRule="auto"/>
        <w:rPr>
          <w:rFonts w:asciiTheme="minorHAnsi" w:hAnsiTheme="minorHAnsi" w:cstheme="minorHAnsi"/>
          <w:b/>
          <w:lang w:val="es-ES_tradnl"/>
        </w:rPr>
      </w:pPr>
    </w:p>
    <w:p w14:paraId="25CE1A4D"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37" w:name="Artículo_137"/>
      <w:r w:rsidRPr="005D38CB">
        <w:rPr>
          <w:rFonts w:asciiTheme="minorHAnsi" w:hAnsiTheme="minorHAnsi" w:cstheme="minorHAnsi"/>
          <w:b/>
          <w:lang w:val="es-ES_tradnl"/>
        </w:rPr>
        <w:t>Artículo 137</w:t>
      </w:r>
      <w:bookmarkEnd w:id="137"/>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personas beneficiadas directamente por los servicios educativos de instituciones de los tipos de educación superior y, en su caso, de media superior que así lo establezcan, deberán prestar servicio social o sus equivalentes, en los casos y términos que señalen las disposiciones legales. En éstas se preverá la prestación del servicio social o sus equivalentes como requisito previo para obtener título o grado académico correspondiente.</w:t>
      </w:r>
    </w:p>
    <w:p w14:paraId="6ED3CBC5" w14:textId="77777777" w:rsidR="005D38CB" w:rsidRPr="005D38CB" w:rsidRDefault="005D38CB" w:rsidP="005D38CB">
      <w:pPr>
        <w:pStyle w:val="Texto"/>
        <w:spacing w:after="0" w:line="276" w:lineRule="auto"/>
        <w:rPr>
          <w:rFonts w:asciiTheme="minorHAnsi" w:hAnsiTheme="minorHAnsi" w:cstheme="minorHAnsi"/>
          <w:lang w:val="es-ES_tradnl"/>
        </w:rPr>
      </w:pPr>
    </w:p>
    <w:p w14:paraId="4E3D2F90"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autoridades educativas, en coordinación con las instituciones de educación respectivas, promoverán lo necesario a efecto de establecer diversos mecanismos de acreditación del servicio social o sus equivalentes y que éste sea reconocido como parte de su experiencia en el desempeño de sus labores profesionales.</w:t>
      </w:r>
    </w:p>
    <w:p w14:paraId="1C568FD7" w14:textId="77777777" w:rsidR="005D38CB" w:rsidRPr="005D38CB" w:rsidRDefault="005D38CB" w:rsidP="005D38CB">
      <w:pPr>
        <w:pStyle w:val="Texto"/>
        <w:spacing w:after="0" w:line="276" w:lineRule="auto"/>
        <w:rPr>
          <w:rFonts w:asciiTheme="minorHAnsi" w:hAnsiTheme="minorHAnsi" w:cstheme="minorHAnsi"/>
          <w:b/>
          <w:lang w:val="es-ES_tradnl"/>
        </w:rPr>
      </w:pPr>
    </w:p>
    <w:p w14:paraId="3FD8ED7E"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38" w:name="Artículo_138"/>
      <w:r w:rsidRPr="005D38CB">
        <w:rPr>
          <w:rFonts w:asciiTheme="minorHAnsi" w:hAnsiTheme="minorHAnsi" w:cstheme="minorHAnsi"/>
          <w:b/>
          <w:lang w:val="es-ES_tradnl"/>
        </w:rPr>
        <w:t>Artículo 138</w:t>
      </w:r>
      <w:bookmarkEnd w:id="138"/>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Secretaría, en coordinación con las autoridades competentes, establecerá mecanismos para que cuente como prestación de servicio social, las tutorías y acompañamientos que realicen estudiantes a los educandos de preescolar, primaria, secundaria y media superior que lo requieran para lograr su máximo aprendizaje y desarrollo integral.</w:t>
      </w:r>
    </w:p>
    <w:p w14:paraId="001BD212"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4656A11B"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V</w:t>
      </w:r>
    </w:p>
    <w:p w14:paraId="046F54DE"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la participación de los medios de comunicación</w:t>
      </w:r>
    </w:p>
    <w:p w14:paraId="3E177229" w14:textId="77777777" w:rsidR="005D38CB" w:rsidRPr="005D38CB" w:rsidRDefault="005D38CB" w:rsidP="005D38CB">
      <w:pPr>
        <w:pStyle w:val="Texto"/>
        <w:spacing w:after="0" w:line="276" w:lineRule="auto"/>
        <w:rPr>
          <w:rFonts w:asciiTheme="minorHAnsi" w:hAnsiTheme="minorHAnsi" w:cstheme="minorHAnsi"/>
          <w:b/>
          <w:lang w:val="es-ES_tradnl"/>
        </w:rPr>
      </w:pPr>
    </w:p>
    <w:p w14:paraId="24835A80"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39" w:name="Artículo_139"/>
      <w:r w:rsidRPr="005D38CB">
        <w:rPr>
          <w:rFonts w:asciiTheme="minorHAnsi" w:hAnsiTheme="minorHAnsi" w:cstheme="minorHAnsi"/>
          <w:b/>
          <w:lang w:val="es-ES_tradnl"/>
        </w:rPr>
        <w:t>Artículo 139</w:t>
      </w:r>
      <w:bookmarkEnd w:id="139"/>
      <w:r w:rsidRPr="005D38CB">
        <w:rPr>
          <w:rFonts w:asciiTheme="minorHAnsi" w:hAnsiTheme="minorHAnsi" w:cstheme="minorHAnsi"/>
          <w:b/>
          <w:lang w:val="es-ES_tradnl"/>
        </w:rPr>
        <w:t xml:space="preserve">. </w:t>
      </w:r>
      <w:r w:rsidRPr="005D38CB">
        <w:rPr>
          <w:rFonts w:asciiTheme="minorHAnsi" w:hAnsiTheme="minorHAnsi" w:cstheme="minorHAnsi"/>
          <w:lang w:val="es-ES_tradnl"/>
        </w:rPr>
        <w:t>Los medios de comunicación masiva, de conformidad con el marco jurídico que les rige, en el desarrollo de sus actividades contribuirán al logro de los fines de la educación previstos en el artículo 15, conforme a los criterios establecidos en el artículo 16 de la presente Ley.</w:t>
      </w:r>
    </w:p>
    <w:p w14:paraId="5E339E8A" w14:textId="77777777" w:rsidR="005D38CB" w:rsidRPr="005D38CB" w:rsidRDefault="005D38CB" w:rsidP="005D38CB">
      <w:pPr>
        <w:pStyle w:val="Texto"/>
        <w:spacing w:after="0" w:line="276" w:lineRule="auto"/>
        <w:rPr>
          <w:rFonts w:asciiTheme="minorHAnsi" w:hAnsiTheme="minorHAnsi" w:cstheme="minorHAnsi"/>
          <w:b/>
          <w:lang w:val="es-ES_tradnl"/>
        </w:rPr>
      </w:pPr>
    </w:p>
    <w:p w14:paraId="7D55FD41"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40" w:name="Artículo_140"/>
      <w:r w:rsidRPr="005D38CB">
        <w:rPr>
          <w:rFonts w:asciiTheme="minorHAnsi" w:hAnsiTheme="minorHAnsi" w:cstheme="minorHAnsi"/>
          <w:b/>
          <w:lang w:val="es-ES_tradnl"/>
        </w:rPr>
        <w:t>Artículo 140</w:t>
      </w:r>
      <w:bookmarkEnd w:id="140"/>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Secretaría promoverá, ante las autoridades competentes, las acciones necesarias para dar cumplimiento al artículo anterior, con apego a las disposiciones legales aplicables.</w:t>
      </w:r>
    </w:p>
    <w:p w14:paraId="66E1A0BF"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78E09C38"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Título Décimo</w:t>
      </w:r>
    </w:p>
    <w:p w14:paraId="5BD61291"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la validez de estudios y certificación de conocimientos</w:t>
      </w:r>
    </w:p>
    <w:p w14:paraId="3E933931" w14:textId="77777777" w:rsidR="005D38CB" w:rsidRPr="002728A0" w:rsidRDefault="005D38CB" w:rsidP="005D38CB">
      <w:pPr>
        <w:pStyle w:val="ANOTACION"/>
        <w:spacing w:before="0" w:after="0" w:line="276" w:lineRule="auto"/>
        <w:rPr>
          <w:rFonts w:asciiTheme="majorHAnsi" w:hAnsiTheme="majorHAnsi" w:cstheme="majorHAnsi"/>
        </w:rPr>
      </w:pPr>
    </w:p>
    <w:p w14:paraId="3105D196"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lastRenderedPageBreak/>
        <w:t>Capítulo Único</w:t>
      </w:r>
    </w:p>
    <w:p w14:paraId="47463797"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las disposiciones aplicables a la validez de estudios y certificación de conocimientos</w:t>
      </w:r>
    </w:p>
    <w:p w14:paraId="6BCF7C5C" w14:textId="77777777" w:rsidR="005D38CB" w:rsidRPr="005D38CB" w:rsidRDefault="005D38CB" w:rsidP="005D38CB">
      <w:pPr>
        <w:pStyle w:val="Texto"/>
        <w:spacing w:after="0" w:line="276" w:lineRule="auto"/>
        <w:rPr>
          <w:rFonts w:asciiTheme="minorHAnsi" w:hAnsiTheme="minorHAnsi" w:cstheme="minorHAnsi"/>
          <w:b/>
          <w:lang w:val="es-ES_tradnl"/>
        </w:rPr>
      </w:pPr>
    </w:p>
    <w:p w14:paraId="11E2D3D4"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41" w:name="Artículo_141"/>
      <w:r w:rsidRPr="005D38CB">
        <w:rPr>
          <w:rFonts w:asciiTheme="minorHAnsi" w:hAnsiTheme="minorHAnsi" w:cstheme="minorHAnsi"/>
          <w:b/>
          <w:lang w:val="es-ES_tradnl"/>
        </w:rPr>
        <w:t>Artículo 141</w:t>
      </w:r>
      <w:bookmarkEnd w:id="141"/>
      <w:r w:rsidRPr="005D38CB">
        <w:rPr>
          <w:rFonts w:asciiTheme="minorHAnsi" w:hAnsiTheme="minorHAnsi" w:cstheme="minorHAnsi"/>
          <w:b/>
          <w:lang w:val="es-ES_tradnl"/>
        </w:rPr>
        <w:t xml:space="preserve">. </w:t>
      </w:r>
      <w:r w:rsidRPr="005D38CB">
        <w:rPr>
          <w:rFonts w:asciiTheme="minorHAnsi" w:hAnsiTheme="minorHAnsi" w:cstheme="minorHAnsi"/>
          <w:lang w:val="es-ES_tradnl"/>
        </w:rPr>
        <w:t>Los estudios realizados dentro del Sistema Educativo Nacional tendrán validez en toda la República.</w:t>
      </w:r>
    </w:p>
    <w:p w14:paraId="45E52FFA" w14:textId="77777777" w:rsidR="005D38CB" w:rsidRPr="005D38CB" w:rsidRDefault="005D38CB" w:rsidP="005D38CB">
      <w:pPr>
        <w:pStyle w:val="Texto"/>
        <w:spacing w:after="0" w:line="276" w:lineRule="auto"/>
        <w:rPr>
          <w:rFonts w:asciiTheme="minorHAnsi" w:hAnsiTheme="minorHAnsi" w:cstheme="minorHAnsi"/>
          <w:lang w:val="es-ES_tradnl"/>
        </w:rPr>
      </w:pPr>
    </w:p>
    <w:p w14:paraId="046E59FF"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instituciones del Sistema Educativo Nacional expedirán certificados y otorgarán constancias, diplomas, títulos o grados académicos a las personas que hayan concluido estudios de conformidad con los requisitos establecidos en los planes y programas de estudio correspondientes. Dichos certificados, constancias, diplomas, títulos y grados deberán registrarse en el Sistema de Información y Gestión Educativa y tendrán validez en toda la República.</w:t>
      </w:r>
    </w:p>
    <w:p w14:paraId="187F4CC1" w14:textId="77777777" w:rsidR="005D38CB" w:rsidRPr="005D38CB" w:rsidRDefault="005D38CB" w:rsidP="005D38CB">
      <w:pPr>
        <w:pStyle w:val="Texto"/>
        <w:spacing w:after="0" w:line="276" w:lineRule="auto"/>
        <w:rPr>
          <w:rFonts w:asciiTheme="minorHAnsi" w:hAnsiTheme="minorHAnsi" w:cstheme="minorHAnsi"/>
          <w:lang w:val="es-ES_tradnl"/>
        </w:rPr>
      </w:pPr>
    </w:p>
    <w:p w14:paraId="66B035AB"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Secretaría promoverá que los estudios con validez oficial en la República sean reconocidos en el extranjero.</w:t>
      </w:r>
    </w:p>
    <w:p w14:paraId="1107CBBF" w14:textId="77777777" w:rsidR="005D38CB" w:rsidRPr="005D38CB" w:rsidRDefault="005D38CB" w:rsidP="005D38CB">
      <w:pPr>
        <w:pStyle w:val="Texto"/>
        <w:spacing w:after="0" w:line="276" w:lineRule="auto"/>
        <w:rPr>
          <w:rFonts w:asciiTheme="minorHAnsi" w:hAnsiTheme="minorHAnsi" w:cstheme="minorHAnsi"/>
          <w:b/>
          <w:lang w:val="es-ES_tradnl"/>
        </w:rPr>
      </w:pPr>
    </w:p>
    <w:p w14:paraId="73202411"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42" w:name="Artículo_142"/>
      <w:r w:rsidRPr="005D38CB">
        <w:rPr>
          <w:rFonts w:asciiTheme="minorHAnsi" w:hAnsiTheme="minorHAnsi" w:cstheme="minorHAnsi"/>
          <w:b/>
          <w:lang w:val="es-ES_tradnl"/>
        </w:rPr>
        <w:t>Artículo 142</w:t>
      </w:r>
      <w:bookmarkEnd w:id="142"/>
      <w:r w:rsidRPr="005D38CB">
        <w:rPr>
          <w:rFonts w:asciiTheme="minorHAnsi" w:hAnsiTheme="minorHAnsi" w:cstheme="minorHAnsi"/>
          <w:b/>
          <w:lang w:val="es-ES_tradnl"/>
        </w:rPr>
        <w:t xml:space="preserve">. </w:t>
      </w:r>
      <w:r w:rsidRPr="005D38CB">
        <w:rPr>
          <w:rFonts w:asciiTheme="minorHAnsi" w:hAnsiTheme="minorHAnsi" w:cstheme="minorHAnsi"/>
          <w:lang w:val="es-ES_tradnl"/>
        </w:rPr>
        <w:t>Los estudios realizados con validez oficial en sistemas educativos extranjeros podrán adquirir validez oficial en el Sistema Educativo Nacional, mediante su revalidación, para lo cual deberá cumplirse con las normas y criterios generales que determine la Secretaría conforme a lo previsto en el artículo 144 de esta Ley.</w:t>
      </w:r>
    </w:p>
    <w:p w14:paraId="33149D88" w14:textId="77777777" w:rsidR="005D38CB" w:rsidRPr="005D38CB" w:rsidRDefault="005D38CB" w:rsidP="005D38CB">
      <w:pPr>
        <w:pStyle w:val="Texto"/>
        <w:spacing w:after="0" w:line="276" w:lineRule="auto"/>
        <w:rPr>
          <w:rFonts w:asciiTheme="minorHAnsi" w:hAnsiTheme="minorHAnsi" w:cstheme="minorHAnsi"/>
          <w:lang w:val="es-ES_tradnl"/>
        </w:rPr>
      </w:pPr>
    </w:p>
    <w:p w14:paraId="38EC3FE6"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revalidación podrá otorgarse por niveles educativos, por grados escolares, créditos académicos, por asignaturas u otras unidades de aprendizaje, según lo establezca la regulación respectiva.</w:t>
      </w:r>
    </w:p>
    <w:p w14:paraId="5A5C3E0F" w14:textId="77777777" w:rsidR="005D38CB" w:rsidRPr="005D38CB" w:rsidRDefault="005D38CB" w:rsidP="005D38CB">
      <w:pPr>
        <w:pStyle w:val="Texto"/>
        <w:spacing w:after="0" w:line="276" w:lineRule="auto"/>
        <w:rPr>
          <w:rFonts w:asciiTheme="minorHAnsi" w:hAnsiTheme="minorHAnsi" w:cstheme="minorHAnsi"/>
          <w:b/>
          <w:lang w:val="es-ES_tradnl"/>
        </w:rPr>
      </w:pPr>
    </w:p>
    <w:p w14:paraId="1FC5A7AF"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43" w:name="Artículo_143"/>
      <w:r w:rsidRPr="005D38CB">
        <w:rPr>
          <w:rFonts w:asciiTheme="minorHAnsi" w:hAnsiTheme="minorHAnsi" w:cstheme="minorHAnsi"/>
          <w:b/>
          <w:lang w:val="es-ES_tradnl"/>
        </w:rPr>
        <w:t>Artículo 143</w:t>
      </w:r>
      <w:bookmarkEnd w:id="143"/>
      <w:r w:rsidRPr="005D38CB">
        <w:rPr>
          <w:rFonts w:asciiTheme="minorHAnsi" w:hAnsiTheme="minorHAnsi" w:cstheme="minorHAnsi"/>
          <w:b/>
          <w:lang w:val="es-ES_tradnl"/>
        </w:rPr>
        <w:t xml:space="preserve">. </w:t>
      </w:r>
      <w:r w:rsidRPr="005D38CB">
        <w:rPr>
          <w:rFonts w:asciiTheme="minorHAnsi" w:hAnsiTheme="minorHAnsi" w:cstheme="minorHAnsi"/>
          <w:lang w:val="es-ES_tradnl"/>
        </w:rPr>
        <w:t>Los estudios realizados dentro del Sistema Educativo Nacional podrán, en su caso, declararse equivalentes entre sí por niveles educativos, grados o ciclos escolares, créditos académicos, asignaturas u otras unidades de aprendizaje, según lo establezca la regulación respectiva, la cual deberá facilitar el tránsito de educandos en el Sistema Educativo Nacional.</w:t>
      </w:r>
    </w:p>
    <w:p w14:paraId="7CBE9D11" w14:textId="77777777" w:rsidR="005D38CB" w:rsidRPr="005D38CB" w:rsidRDefault="005D38CB" w:rsidP="005D38CB">
      <w:pPr>
        <w:pStyle w:val="Texto"/>
        <w:spacing w:after="0" w:line="276" w:lineRule="auto"/>
        <w:rPr>
          <w:rFonts w:asciiTheme="minorHAnsi" w:hAnsiTheme="minorHAnsi" w:cstheme="minorHAnsi"/>
          <w:b/>
          <w:lang w:val="es-ES_tradnl"/>
        </w:rPr>
      </w:pPr>
    </w:p>
    <w:p w14:paraId="379C93BB"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44" w:name="Artículo_144"/>
      <w:r w:rsidRPr="005D38CB">
        <w:rPr>
          <w:rFonts w:asciiTheme="minorHAnsi" w:hAnsiTheme="minorHAnsi" w:cstheme="minorHAnsi"/>
          <w:b/>
          <w:lang w:val="es-ES_tradnl"/>
        </w:rPr>
        <w:t>Artículo 144</w:t>
      </w:r>
      <w:bookmarkEnd w:id="144"/>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Secretaría determinará las normas y criterios generales, aplicables en toda la República, a que se ajustarán la revalidación, así como la declaración de estudios equivalentes.</w:t>
      </w:r>
    </w:p>
    <w:p w14:paraId="0CDC3ED5" w14:textId="77777777" w:rsidR="005D38CB" w:rsidRPr="005D38CB" w:rsidRDefault="005D38CB" w:rsidP="005D38CB">
      <w:pPr>
        <w:pStyle w:val="Texto"/>
        <w:spacing w:after="0" w:line="276" w:lineRule="auto"/>
        <w:rPr>
          <w:rFonts w:asciiTheme="minorHAnsi" w:hAnsiTheme="minorHAnsi" w:cstheme="minorHAnsi"/>
          <w:lang w:val="es-ES_tradnl"/>
        </w:rPr>
      </w:pPr>
    </w:p>
    <w:p w14:paraId="7863394F"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Secretaría podrá revalidar y otorgar equivalencias de estudios distintos a los mencionados en la fracción VI del artículo 114.</w:t>
      </w:r>
    </w:p>
    <w:p w14:paraId="119A73ED" w14:textId="77777777" w:rsidR="005D38CB" w:rsidRPr="005D38CB" w:rsidRDefault="005D38CB" w:rsidP="005D38CB">
      <w:pPr>
        <w:pStyle w:val="Texto"/>
        <w:spacing w:after="0" w:line="276" w:lineRule="auto"/>
        <w:rPr>
          <w:rFonts w:asciiTheme="minorHAnsi" w:hAnsiTheme="minorHAnsi" w:cstheme="minorHAnsi"/>
          <w:lang w:val="es-ES_tradnl"/>
        </w:rPr>
      </w:pPr>
    </w:p>
    <w:p w14:paraId="6D5E180C"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autoridades educativas locales otorgarán revalidaciones y equivalencias únicamente cuando estén referidas a planes y programas de estudio que se impartan en sus respectivas competencias.</w:t>
      </w:r>
    </w:p>
    <w:p w14:paraId="4DCD731A" w14:textId="77777777" w:rsidR="005D38CB" w:rsidRPr="005D38CB" w:rsidRDefault="005D38CB" w:rsidP="005D38CB">
      <w:pPr>
        <w:pStyle w:val="Texto"/>
        <w:spacing w:after="0" w:line="276" w:lineRule="auto"/>
        <w:rPr>
          <w:rFonts w:asciiTheme="minorHAnsi" w:hAnsiTheme="minorHAnsi" w:cstheme="minorHAnsi"/>
          <w:lang w:val="es-ES_tradnl"/>
        </w:rPr>
      </w:pPr>
    </w:p>
    <w:p w14:paraId="5DC59844"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lastRenderedPageBreak/>
        <w:t>Las autoridades educativas e instituciones que otorguen revalidaciones y equivalencias promoverán la simplificación de dichos procedimientos, atendiendo a los principios de celeridad, imparcialidad, flexibilidad y asequibilidad. Además, promoverán la utilización de mecanismos electrónicos de verificación de autenticidad de documentos académicos.</w:t>
      </w:r>
    </w:p>
    <w:p w14:paraId="006F5128" w14:textId="77777777" w:rsidR="005D38CB" w:rsidRPr="005D38CB" w:rsidRDefault="005D38CB" w:rsidP="005D38CB">
      <w:pPr>
        <w:pStyle w:val="Texto"/>
        <w:spacing w:after="0" w:line="276" w:lineRule="auto"/>
        <w:rPr>
          <w:rFonts w:asciiTheme="minorHAnsi" w:hAnsiTheme="minorHAnsi" w:cstheme="minorHAnsi"/>
          <w:lang w:val="es-ES_tradnl"/>
        </w:rPr>
      </w:pPr>
    </w:p>
    <w:p w14:paraId="498926F3"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revalidaciones y equivalencias emitidas, deberán registrarse en el Sistema de Información y Gestión Educativa.</w:t>
      </w:r>
    </w:p>
    <w:p w14:paraId="2DA813B1" w14:textId="77777777" w:rsidR="005D38CB" w:rsidRPr="005D38CB" w:rsidRDefault="005D38CB" w:rsidP="005D38CB">
      <w:pPr>
        <w:pStyle w:val="Texto"/>
        <w:spacing w:after="0" w:line="276" w:lineRule="auto"/>
        <w:rPr>
          <w:rFonts w:asciiTheme="minorHAnsi" w:hAnsiTheme="minorHAnsi" w:cstheme="minorHAnsi"/>
          <w:lang w:val="es-ES_tradnl"/>
        </w:rPr>
      </w:pPr>
    </w:p>
    <w:p w14:paraId="24084352"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revalidaciones y equivalencias otorgadas en términos del presente artículo tendrán validez en toda la República.</w:t>
      </w:r>
    </w:p>
    <w:p w14:paraId="6C0B6858" w14:textId="77777777" w:rsidR="005D38CB" w:rsidRPr="005D38CB" w:rsidRDefault="005D38CB" w:rsidP="005D38CB">
      <w:pPr>
        <w:pStyle w:val="Texto"/>
        <w:spacing w:after="0" w:line="276" w:lineRule="auto"/>
        <w:rPr>
          <w:rFonts w:asciiTheme="minorHAnsi" w:hAnsiTheme="minorHAnsi" w:cstheme="minorHAnsi"/>
          <w:lang w:val="es-ES_tradnl"/>
        </w:rPr>
      </w:pPr>
    </w:p>
    <w:p w14:paraId="0CAEE3B8"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autoridades educativas podrán revocar las referidas autorizaciones, cuando se presente algún incumplimiento que en términos de los mencionados lineamientos amerite dicha sanción. Lo anterior con independencia de las infracciones que pudieran configurarse, en términos de lo previsto en esta Ley.</w:t>
      </w:r>
    </w:p>
    <w:p w14:paraId="2C62C51D" w14:textId="77777777" w:rsidR="005D38CB" w:rsidRPr="005D38CB" w:rsidRDefault="005D38CB" w:rsidP="005D38CB">
      <w:pPr>
        <w:pStyle w:val="Texto"/>
        <w:spacing w:after="0" w:line="276" w:lineRule="auto"/>
        <w:rPr>
          <w:rFonts w:asciiTheme="minorHAnsi" w:hAnsiTheme="minorHAnsi" w:cstheme="minorHAnsi"/>
          <w:b/>
          <w:lang w:val="es-ES_tradnl"/>
        </w:rPr>
      </w:pPr>
    </w:p>
    <w:p w14:paraId="6430B702"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45" w:name="Artículo_145"/>
      <w:r w:rsidRPr="005D38CB">
        <w:rPr>
          <w:rFonts w:asciiTheme="minorHAnsi" w:hAnsiTheme="minorHAnsi" w:cstheme="minorHAnsi"/>
          <w:b/>
          <w:lang w:val="es-ES_tradnl"/>
        </w:rPr>
        <w:t>Artículo 145</w:t>
      </w:r>
      <w:bookmarkEnd w:id="145"/>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Secretaría, por acuerdo de su titular, podrá establecer procedimientos por medio de los cuales se expidan constancias, certificados, diplomas o títulos a quienes acrediten los conocimientos parciales respectivos a determinado grado escolar de educación básica o terminales que correspondan a cierto nivel educativo, adquiridos en forma autodidacta, de la experiencia laboral o a través de otros procesos educativos.</w:t>
      </w:r>
    </w:p>
    <w:p w14:paraId="3BE9C0E3" w14:textId="77777777" w:rsidR="005D38CB" w:rsidRPr="005D38CB" w:rsidRDefault="005D38CB" w:rsidP="005D38CB">
      <w:pPr>
        <w:pStyle w:val="Texto"/>
        <w:spacing w:after="0" w:line="276" w:lineRule="auto"/>
        <w:rPr>
          <w:rFonts w:asciiTheme="minorHAnsi" w:hAnsiTheme="minorHAnsi" w:cstheme="minorHAnsi"/>
          <w:lang w:val="es-ES_tradnl"/>
        </w:rPr>
      </w:pPr>
    </w:p>
    <w:p w14:paraId="1199934B"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Los acuerdos secretariales respectivos señalarán los requisitos específicos que deban cumplirse para la acreditación de los conocimientos adquiridos.</w:t>
      </w:r>
    </w:p>
    <w:p w14:paraId="4BB45B05"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6114A030"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Título Décimo Primero</w:t>
      </w:r>
    </w:p>
    <w:p w14:paraId="6F523550"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la educación impartida por particulares</w:t>
      </w:r>
    </w:p>
    <w:p w14:paraId="3FD44323" w14:textId="77777777" w:rsidR="005D38CB" w:rsidRPr="002728A0" w:rsidRDefault="005D38CB" w:rsidP="005D38CB">
      <w:pPr>
        <w:pStyle w:val="ANOTACION"/>
        <w:spacing w:before="0" w:after="0" w:line="276" w:lineRule="auto"/>
        <w:rPr>
          <w:rFonts w:asciiTheme="majorHAnsi" w:hAnsiTheme="majorHAnsi" w:cstheme="majorHAnsi"/>
        </w:rPr>
      </w:pPr>
    </w:p>
    <w:p w14:paraId="4D205FF8"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I</w:t>
      </w:r>
    </w:p>
    <w:p w14:paraId="6E0E8728"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Disposiciones generales</w:t>
      </w:r>
    </w:p>
    <w:p w14:paraId="3E63F01C" w14:textId="77777777" w:rsidR="005D38CB" w:rsidRPr="005D38CB" w:rsidRDefault="005D38CB" w:rsidP="005D38CB">
      <w:pPr>
        <w:pStyle w:val="Texto"/>
        <w:spacing w:after="0" w:line="276" w:lineRule="auto"/>
        <w:rPr>
          <w:rFonts w:asciiTheme="minorHAnsi" w:hAnsiTheme="minorHAnsi" w:cstheme="minorHAnsi"/>
          <w:b/>
          <w:lang w:val="es-ES_tradnl"/>
        </w:rPr>
      </w:pPr>
    </w:p>
    <w:p w14:paraId="1AFF2F47"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46" w:name="Artículo_146"/>
      <w:r w:rsidRPr="005D38CB">
        <w:rPr>
          <w:rFonts w:asciiTheme="minorHAnsi" w:hAnsiTheme="minorHAnsi" w:cstheme="minorHAnsi"/>
          <w:b/>
          <w:lang w:val="es-ES_tradnl"/>
        </w:rPr>
        <w:t>Artículo 146</w:t>
      </w:r>
      <w:bookmarkEnd w:id="146"/>
      <w:r w:rsidRPr="005D38CB">
        <w:rPr>
          <w:rFonts w:asciiTheme="minorHAnsi" w:hAnsiTheme="minorHAnsi" w:cstheme="minorHAnsi"/>
          <w:b/>
          <w:lang w:val="es-ES_tradnl"/>
        </w:rPr>
        <w:t xml:space="preserve">. </w:t>
      </w:r>
      <w:r w:rsidRPr="005D38CB">
        <w:rPr>
          <w:rFonts w:asciiTheme="minorHAnsi" w:hAnsiTheme="minorHAnsi" w:cstheme="minorHAnsi"/>
          <w:lang w:val="es-ES_tradnl"/>
        </w:rPr>
        <w:t>Los particulares podrán impartir educación considerada como servicio público en términos de esta Ley, en todos sus tipos y modalidades, con la autorización o reconocimiento de validez oficial de estudios que otorgue el Estado, en los términos dispuestos por el artículo 3o. de la Constitución Política de los Estados Unidos Mexicanos, esta Ley y demás disposiciones jurídicas aplicables.</w:t>
      </w:r>
    </w:p>
    <w:p w14:paraId="4AC566BF" w14:textId="77777777" w:rsidR="005D38CB" w:rsidRPr="005D38CB" w:rsidRDefault="005D38CB" w:rsidP="005D38CB">
      <w:pPr>
        <w:pStyle w:val="Texto"/>
        <w:spacing w:after="0" w:line="276" w:lineRule="auto"/>
        <w:rPr>
          <w:rFonts w:asciiTheme="minorHAnsi" w:hAnsiTheme="minorHAnsi" w:cstheme="minorHAnsi"/>
          <w:lang w:val="es-ES_tradnl"/>
        </w:rPr>
      </w:pPr>
    </w:p>
    <w:p w14:paraId="120390D2"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 xml:space="preserve">Por lo que concierne a la educación inicial, preescolar, la primaria, la secundaria, la normal y demás para la formación de maestros de educación básica, deberán obtener previamente, en cada caso, </w:t>
      </w:r>
      <w:r w:rsidRPr="005D38CB">
        <w:rPr>
          <w:rFonts w:asciiTheme="minorHAnsi" w:hAnsiTheme="minorHAnsi" w:cstheme="minorHAnsi"/>
          <w:lang w:val="es-ES_tradnl"/>
        </w:rPr>
        <w:lastRenderedPageBreak/>
        <w:t>la autorización expresa del Estado, tratándose de estudios distintos de los antes mencionados podrán obtener el reconocimiento de validez oficial de estudios.</w:t>
      </w:r>
    </w:p>
    <w:p w14:paraId="2DD77D31" w14:textId="77777777" w:rsidR="005D38CB" w:rsidRPr="005D38CB" w:rsidRDefault="005D38CB" w:rsidP="005D38CB">
      <w:pPr>
        <w:pStyle w:val="Texto"/>
        <w:spacing w:after="0" w:line="276" w:lineRule="auto"/>
        <w:rPr>
          <w:rFonts w:asciiTheme="minorHAnsi" w:hAnsiTheme="minorHAnsi" w:cstheme="minorHAnsi"/>
          <w:lang w:val="es-ES_tradnl"/>
        </w:rPr>
      </w:pPr>
    </w:p>
    <w:p w14:paraId="3EEA7D6B"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autorización y el reconocimiento serán específicos para cada plan y programas de estudio; por lo que hace a educación básica y media superior, surtirá efectos a partir de su otorgamiento por parte de la autoridad correspondiente. Para impartir nuevos estudios se requerirá, según el caso, la autorización o el reconocimiento respectivos. En el tipo de educación superior, se estará a lo dispuesto en la Ley General de Educación Superior.</w:t>
      </w:r>
    </w:p>
    <w:p w14:paraId="44DA49B0" w14:textId="77777777" w:rsidR="005D38CB" w:rsidRPr="005D38CB" w:rsidRDefault="005D38CB" w:rsidP="005D38CB">
      <w:pPr>
        <w:pStyle w:val="Texto"/>
        <w:spacing w:after="0" w:line="276" w:lineRule="auto"/>
        <w:rPr>
          <w:rFonts w:asciiTheme="minorHAnsi" w:hAnsiTheme="minorHAnsi" w:cstheme="minorHAnsi"/>
          <w:lang w:val="es-ES_tradnl"/>
        </w:rPr>
      </w:pPr>
    </w:p>
    <w:p w14:paraId="0549BA49"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autorización y el reconocimiento incorporan a las instituciones que los obtengan, respecto de los estudios a que la propia autorización o dicho reconocimiento se refieren, al Sistema Educativo Nacional.</w:t>
      </w:r>
    </w:p>
    <w:p w14:paraId="787C31B9" w14:textId="77777777" w:rsidR="005D38CB" w:rsidRPr="005D38CB" w:rsidRDefault="005D38CB" w:rsidP="005D38CB">
      <w:pPr>
        <w:pStyle w:val="Texto"/>
        <w:spacing w:after="0" w:line="276" w:lineRule="auto"/>
        <w:rPr>
          <w:rFonts w:asciiTheme="minorHAnsi" w:hAnsiTheme="minorHAnsi" w:cstheme="minorHAnsi"/>
          <w:lang w:val="es-ES_tradnl"/>
        </w:rPr>
      </w:pPr>
    </w:p>
    <w:p w14:paraId="4F8C70AE"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ningún caso, con motivo del cobro de colegiaturas o cualquier otra contraprestación, derivada de la educación que se imparta en términos de este artículo, se realizarán acciones que atenten contra la dignidad y los derechos de los educandos, de manera especial de las niñas y niños, incluyendo la retención de documentos personales y académicos.</w:t>
      </w:r>
    </w:p>
    <w:p w14:paraId="59CBA165" w14:textId="77777777" w:rsidR="005D38CB" w:rsidRPr="005D38CB" w:rsidRDefault="005D38CB" w:rsidP="005D38CB">
      <w:pPr>
        <w:pStyle w:val="Texto"/>
        <w:spacing w:after="0" w:line="276" w:lineRule="auto"/>
        <w:rPr>
          <w:rFonts w:asciiTheme="minorHAnsi" w:hAnsiTheme="minorHAnsi" w:cstheme="minorHAnsi"/>
          <w:lang w:val="es-ES_tradnl"/>
        </w:rPr>
      </w:pPr>
    </w:p>
    <w:p w14:paraId="73FB85E4"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adquisición de uniformes y materiales educativos, así como de actividades extraescolares, no podrá condicionar la prestación del servicio público referido en esta Ley.</w:t>
      </w:r>
    </w:p>
    <w:p w14:paraId="134C72BE" w14:textId="77777777" w:rsidR="005D38CB" w:rsidRPr="005D38CB" w:rsidRDefault="005D38CB" w:rsidP="005D38CB">
      <w:pPr>
        <w:pStyle w:val="Texto"/>
        <w:spacing w:after="0" w:line="276" w:lineRule="auto"/>
        <w:rPr>
          <w:rFonts w:asciiTheme="minorHAnsi" w:hAnsiTheme="minorHAnsi" w:cstheme="minorHAnsi"/>
          <w:b/>
          <w:lang w:val="es-ES_tradnl"/>
        </w:rPr>
      </w:pPr>
    </w:p>
    <w:p w14:paraId="76DAA0B0"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47" w:name="Artículo_147"/>
      <w:r w:rsidRPr="005D38CB">
        <w:rPr>
          <w:rFonts w:asciiTheme="minorHAnsi" w:hAnsiTheme="minorHAnsi" w:cstheme="minorHAnsi"/>
          <w:b/>
          <w:lang w:val="es-ES_tradnl"/>
        </w:rPr>
        <w:t>Artículo 147</w:t>
      </w:r>
      <w:bookmarkEnd w:id="147"/>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autorizaciones y los reconocimientos de validez oficial de estudios se otorgarán cuando los solicitantes cuenten:</w:t>
      </w:r>
    </w:p>
    <w:p w14:paraId="3C536C96" w14:textId="77777777" w:rsidR="005D38CB" w:rsidRPr="005D38CB" w:rsidRDefault="005D38CB" w:rsidP="005D38CB">
      <w:pPr>
        <w:pStyle w:val="Texto"/>
        <w:spacing w:after="0" w:line="276" w:lineRule="auto"/>
        <w:ind w:firstLine="0"/>
        <w:rPr>
          <w:rFonts w:asciiTheme="minorHAnsi" w:hAnsiTheme="minorHAnsi" w:cstheme="minorHAnsi"/>
          <w:b/>
          <w:lang w:val="es-ES_tradnl"/>
        </w:rPr>
      </w:pPr>
    </w:p>
    <w:p w14:paraId="677978A7" w14:textId="77777777" w:rsidR="005D38CB" w:rsidRPr="005D38CB" w:rsidRDefault="005D38CB" w:rsidP="00972E10">
      <w:pPr>
        <w:pStyle w:val="Texto"/>
        <w:numPr>
          <w:ilvl w:val="0"/>
          <w:numId w:val="47"/>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Con personal docente que acredite la preparación adecuada para impartir educación;</w:t>
      </w:r>
    </w:p>
    <w:p w14:paraId="3A16876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D55EB2A" w14:textId="77777777" w:rsidR="005D38CB" w:rsidRPr="005D38CB" w:rsidRDefault="005D38CB" w:rsidP="00972E10">
      <w:pPr>
        <w:pStyle w:val="Texto"/>
        <w:numPr>
          <w:ilvl w:val="0"/>
          <w:numId w:val="47"/>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Con instalaciones que satisfagan las condiciones higiénicas, de seguridad, de protección civil, pedagógicas y de accesibilidad que la autoridad otorgante determine, en coadyuvancia con las autoridades competentes, conforme a los términos previstos en las disposiciones aplicables, y</w:t>
      </w:r>
    </w:p>
    <w:p w14:paraId="342B7530"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23B7E7E" w14:textId="77777777" w:rsidR="005D38CB" w:rsidRPr="005D38CB" w:rsidRDefault="005D38CB" w:rsidP="00972E10">
      <w:pPr>
        <w:pStyle w:val="Texto"/>
        <w:numPr>
          <w:ilvl w:val="0"/>
          <w:numId w:val="47"/>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Con planes y programas de estudio que la autoridad otorgante considere procedentes, en el caso de educación distinta de la inicial, preescolar, la primaria, la secundaria, la normal, y demás para la formación de maestros de educación básica.</w:t>
      </w:r>
    </w:p>
    <w:p w14:paraId="3F706943" w14:textId="77777777" w:rsidR="005D38CB" w:rsidRPr="005D38CB" w:rsidRDefault="005D38CB" w:rsidP="005D38CB">
      <w:pPr>
        <w:pStyle w:val="Texto"/>
        <w:spacing w:after="0" w:line="276" w:lineRule="auto"/>
        <w:rPr>
          <w:rFonts w:asciiTheme="minorHAnsi" w:hAnsiTheme="minorHAnsi" w:cstheme="minorHAnsi"/>
          <w:b/>
          <w:lang w:val="es-ES_tradnl"/>
        </w:rPr>
      </w:pPr>
    </w:p>
    <w:p w14:paraId="5682FFBD"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48" w:name="Artículo_148"/>
      <w:r w:rsidRPr="005D38CB">
        <w:rPr>
          <w:rFonts w:asciiTheme="minorHAnsi" w:hAnsiTheme="minorHAnsi" w:cstheme="minorHAnsi"/>
          <w:b/>
          <w:lang w:val="es-ES_tradnl"/>
        </w:rPr>
        <w:t>Artículo 148</w:t>
      </w:r>
      <w:bookmarkEnd w:id="148"/>
      <w:r w:rsidRPr="005D38CB">
        <w:rPr>
          <w:rFonts w:asciiTheme="minorHAnsi" w:hAnsiTheme="minorHAnsi" w:cstheme="minorHAnsi"/>
          <w:b/>
          <w:lang w:val="es-ES_tradnl"/>
        </w:rPr>
        <w:t xml:space="preserve">. </w:t>
      </w:r>
      <w:r w:rsidRPr="005D38CB">
        <w:rPr>
          <w:rFonts w:asciiTheme="minorHAnsi" w:hAnsiTheme="minorHAnsi" w:cstheme="minorHAnsi"/>
          <w:lang w:val="es-ES_tradnl"/>
        </w:rPr>
        <w:t xml:space="preserve">Las autoridades educativas publicarán, en el órgano informativo oficial correspondiente y en sus portales electrónicos, una relación de las instituciones a las que hayan concedido autorización o reconocimiento de validez oficial de estudios, así como de aquellas a las que hayan autorizado para revalidar o equiparar estudios. Asimismo, publicarán, oportunamente </w:t>
      </w:r>
      <w:r w:rsidRPr="005D38CB">
        <w:rPr>
          <w:rFonts w:asciiTheme="minorHAnsi" w:hAnsiTheme="minorHAnsi" w:cstheme="minorHAnsi"/>
          <w:lang w:val="es-ES_tradnl"/>
        </w:rPr>
        <w:lastRenderedPageBreak/>
        <w:t>y en cada caso, la inclusión o la supresión en dicha lista de las instituciones a las que se les otorguen, revoquen o retiren las autorizaciones o reconocimientos respectivos, así como aquellas que sean clausuradas.</w:t>
      </w:r>
    </w:p>
    <w:p w14:paraId="7A99E2AD" w14:textId="77777777" w:rsidR="005D38CB" w:rsidRPr="005D38CB" w:rsidRDefault="005D38CB" w:rsidP="005D38CB">
      <w:pPr>
        <w:pStyle w:val="Texto"/>
        <w:spacing w:after="0" w:line="276" w:lineRule="auto"/>
        <w:rPr>
          <w:rFonts w:asciiTheme="minorHAnsi" w:hAnsiTheme="minorHAnsi" w:cstheme="minorHAnsi"/>
          <w:lang w:val="es-ES_tradnl"/>
        </w:rPr>
      </w:pPr>
    </w:p>
    <w:p w14:paraId="7C9A1210"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De igual manera indicarán en dicha publicación, los resultados una vez que apliquen las evaluaciones que, dentro del ámbito de sus atribuciones y de conformidad con lo dispuesto por esta Ley y demás disposiciones aplicables, les correspondan.</w:t>
      </w:r>
    </w:p>
    <w:p w14:paraId="3DB3DC89" w14:textId="77777777" w:rsidR="005D38CB" w:rsidRPr="005D38CB" w:rsidRDefault="005D38CB" w:rsidP="005D38CB">
      <w:pPr>
        <w:pStyle w:val="Texto"/>
        <w:spacing w:after="0" w:line="276" w:lineRule="auto"/>
        <w:rPr>
          <w:rFonts w:asciiTheme="minorHAnsi" w:hAnsiTheme="minorHAnsi" w:cstheme="minorHAnsi"/>
          <w:lang w:val="es-ES_tradnl"/>
        </w:rPr>
      </w:pPr>
    </w:p>
    <w:p w14:paraId="38203CD3"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autoridades educativas deberán entregar a las escuelas particulares un reporte de los resultados que hayan obtenido sus docentes y alumnos en las evaluaciones correspondientes.</w:t>
      </w:r>
    </w:p>
    <w:p w14:paraId="47CA4850" w14:textId="77777777" w:rsidR="005D38CB" w:rsidRPr="005D38CB" w:rsidRDefault="005D38CB" w:rsidP="005D38CB">
      <w:pPr>
        <w:pStyle w:val="Texto"/>
        <w:spacing w:after="0" w:line="276" w:lineRule="auto"/>
        <w:rPr>
          <w:rFonts w:asciiTheme="minorHAnsi" w:hAnsiTheme="minorHAnsi" w:cstheme="minorHAnsi"/>
          <w:lang w:val="es-ES_tradnl"/>
        </w:rPr>
      </w:pPr>
    </w:p>
    <w:p w14:paraId="364500DA"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Los particulares que impartan estudios con autorización o con reconocimiento deberán mencionar en la documentación que expidan y en la publicidad que hagan, una Leyenda que indique su calidad de incorporados, el número y fecha del acuerdo respectivo, modalidad en que se imparte, domicilio para el cual se otorgó, así como la autoridad que lo emitió.</w:t>
      </w:r>
    </w:p>
    <w:p w14:paraId="103E723B" w14:textId="77777777" w:rsidR="005D38CB" w:rsidRPr="005D38CB" w:rsidRDefault="005D38CB" w:rsidP="005D38CB">
      <w:pPr>
        <w:pStyle w:val="Texto"/>
        <w:spacing w:after="0" w:line="276" w:lineRule="auto"/>
        <w:rPr>
          <w:rFonts w:asciiTheme="minorHAnsi" w:hAnsiTheme="minorHAnsi" w:cstheme="minorHAnsi"/>
          <w:b/>
          <w:lang w:val="es-ES_tradnl"/>
        </w:rPr>
      </w:pPr>
    </w:p>
    <w:p w14:paraId="46B0FC67"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49" w:name="Artículo_149"/>
      <w:r w:rsidRPr="005D38CB">
        <w:rPr>
          <w:rFonts w:asciiTheme="minorHAnsi" w:hAnsiTheme="minorHAnsi" w:cstheme="minorHAnsi"/>
          <w:b/>
          <w:lang w:val="es-ES_tradnl"/>
        </w:rPr>
        <w:t>Artículo 149</w:t>
      </w:r>
      <w:bookmarkEnd w:id="149"/>
      <w:r w:rsidRPr="005D38CB">
        <w:rPr>
          <w:rFonts w:asciiTheme="minorHAnsi" w:hAnsiTheme="minorHAnsi" w:cstheme="minorHAnsi"/>
          <w:b/>
          <w:lang w:val="es-ES_tradnl"/>
        </w:rPr>
        <w:t xml:space="preserve">. </w:t>
      </w:r>
      <w:r w:rsidRPr="005D38CB">
        <w:rPr>
          <w:rFonts w:asciiTheme="minorHAnsi" w:hAnsiTheme="minorHAnsi" w:cstheme="minorHAnsi"/>
          <w:lang w:val="es-ES_tradnl"/>
        </w:rPr>
        <w:t>Los particulares que impartan educación con autorización o con reconocimiento de validez oficial de estudios deberán:</w:t>
      </w:r>
    </w:p>
    <w:p w14:paraId="0ECFD363"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5ED39E1" w14:textId="77777777" w:rsidR="005D38CB" w:rsidRPr="005D38CB" w:rsidRDefault="005D38CB" w:rsidP="00972E10">
      <w:pPr>
        <w:pStyle w:val="Texto"/>
        <w:numPr>
          <w:ilvl w:val="0"/>
          <w:numId w:val="4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Cumplir con lo dispuesto en el artículo 3o. de la Constitución Política de los Estados Unidos Mexicanos, en la presente Ley y demás disposiciones aplicables;</w:t>
      </w:r>
    </w:p>
    <w:p w14:paraId="08D2606E"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9CA20D3" w14:textId="77777777" w:rsidR="005D38CB" w:rsidRPr="005D38CB" w:rsidRDefault="005D38CB" w:rsidP="00972E10">
      <w:pPr>
        <w:pStyle w:val="Texto"/>
        <w:numPr>
          <w:ilvl w:val="0"/>
          <w:numId w:val="4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Cumplir con los planes y programas de estudio que las autoridades educativas competentes hayan determinado o considerado procedentes y mantenerlos actualizados;</w:t>
      </w:r>
    </w:p>
    <w:p w14:paraId="2A59EF5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7405272" w14:textId="77777777" w:rsidR="005D38CB" w:rsidRPr="005D38CB" w:rsidRDefault="005D38CB" w:rsidP="00972E10">
      <w:pPr>
        <w:pStyle w:val="Texto"/>
        <w:numPr>
          <w:ilvl w:val="0"/>
          <w:numId w:val="4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Otorgar becas que cubran la impartición del servicio educativo, las cuales no podrán ser inferiores al cinco por ciento del total de alumnos inscritos en cada plan y programa de estudios con autorización o reconocimiento de validez oficial de estudios, las cuales distribuirá por nivel educativo y su otorgamiento o renovación no podrá condicionarse a la aceptación de ningún crédito, gravamen, servicio o actividad extracurricular a cargo del becario. El otorgamiento de un porcentaje mayor de becas al señalado en la presente fracción será decisión voluntaria de cada particular. Las becas podrán consistir en la exención del pago total o parcial de las cuotas de inscripción o de colegiaturas que haya establecido el particular. Corresponde a la Secretaría la asignación de las becas a las que se refiere esta fracción, con la finalidad de contribuir al logro de la equidad educativa; para tal efecto emitirá los lineamientos mediante los cuales se realizará dicha asignación en comités en los que participarán representantes de las instituciones de particulares que impartan educación en los términos de la presente Ley;</w:t>
      </w:r>
    </w:p>
    <w:p w14:paraId="59A7B7D4"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24426BF" w14:textId="77777777" w:rsidR="005D38CB" w:rsidRPr="005D38CB" w:rsidRDefault="005D38CB" w:rsidP="00972E10">
      <w:pPr>
        <w:pStyle w:val="Texto"/>
        <w:numPr>
          <w:ilvl w:val="0"/>
          <w:numId w:val="4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Cumplir los requisitos previstos en el artículo 147 de esta Ley;</w:t>
      </w:r>
    </w:p>
    <w:p w14:paraId="5B8F21FC"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D17AE05" w14:textId="77777777" w:rsidR="005D38CB" w:rsidRPr="005D38CB" w:rsidRDefault="005D38CB" w:rsidP="00972E10">
      <w:pPr>
        <w:pStyle w:val="Texto"/>
        <w:numPr>
          <w:ilvl w:val="0"/>
          <w:numId w:val="4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Cumplir y colaborar en las actividades de evaluación y vigilancia que las autoridades competentes realicen u ordenen;</w:t>
      </w:r>
    </w:p>
    <w:p w14:paraId="307BB7C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5453AF6" w14:textId="77777777" w:rsidR="005D38CB" w:rsidRPr="005D38CB" w:rsidRDefault="005D38CB" w:rsidP="00972E10">
      <w:pPr>
        <w:pStyle w:val="Texto"/>
        <w:numPr>
          <w:ilvl w:val="0"/>
          <w:numId w:val="4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Proporcionar la información que sea requerida por las autoridades;</w:t>
      </w:r>
    </w:p>
    <w:p w14:paraId="1BF3ACA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E339932" w14:textId="77777777" w:rsidR="005D38CB" w:rsidRPr="005D38CB" w:rsidRDefault="005D38CB" w:rsidP="00972E10">
      <w:pPr>
        <w:pStyle w:val="Texto"/>
        <w:numPr>
          <w:ilvl w:val="0"/>
          <w:numId w:val="4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Entregar a la autoridad educativa la documentación e información necesaria que permitan verificar el cumplimiento de los requisitos para seguir impartiendo educación, conforme a los lineamientos emitidos para tal efecto;</w:t>
      </w:r>
    </w:p>
    <w:p w14:paraId="4C89102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13D3462" w14:textId="77777777" w:rsidR="005D38CB" w:rsidRPr="005D38CB" w:rsidRDefault="005D38CB" w:rsidP="00972E10">
      <w:pPr>
        <w:pStyle w:val="Texto"/>
        <w:numPr>
          <w:ilvl w:val="0"/>
          <w:numId w:val="4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Solicitar el refrendo del reconocimiento de validez oficial de estudios al término de la vigencia que se establezca, en los términos de esta Ley y demás disposiciones aplicables, y</w:t>
      </w:r>
    </w:p>
    <w:p w14:paraId="640F5E6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CA493B8" w14:textId="77777777" w:rsidR="005D38CB" w:rsidRPr="005D38CB" w:rsidRDefault="005D38CB" w:rsidP="00972E10">
      <w:pPr>
        <w:pStyle w:val="Texto"/>
        <w:numPr>
          <w:ilvl w:val="0"/>
          <w:numId w:val="4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Dar aviso a la autoridad educativa competente el cambio de domicilio donde presten el servicio público de educación o cuando dejen de prestarlo conforme a la autorización o reconocimiento de validez oficial de estudios respectiva, para que conforme al procedimiento que se determine en las disposiciones aplicables, se dé inicio al procedimiento de retiro o revocación.</w:t>
      </w:r>
    </w:p>
    <w:p w14:paraId="10C3C394" w14:textId="77777777" w:rsidR="005D38CB" w:rsidRPr="005D38CB" w:rsidRDefault="005D38CB" w:rsidP="005D38CB">
      <w:pPr>
        <w:pStyle w:val="Texto"/>
        <w:spacing w:after="0" w:line="276" w:lineRule="auto"/>
        <w:rPr>
          <w:rFonts w:asciiTheme="minorHAnsi" w:hAnsiTheme="minorHAnsi" w:cstheme="minorHAnsi"/>
          <w:b/>
          <w:lang w:val="es-ES_tradnl"/>
        </w:rPr>
      </w:pPr>
    </w:p>
    <w:p w14:paraId="4132AE0D"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50" w:name="Artículo_150"/>
      <w:r w:rsidRPr="005D38CB">
        <w:rPr>
          <w:rFonts w:asciiTheme="minorHAnsi" w:hAnsiTheme="minorHAnsi" w:cstheme="minorHAnsi"/>
          <w:b/>
          <w:lang w:val="es-ES_tradnl"/>
        </w:rPr>
        <w:t>Artículo 150</w:t>
      </w:r>
      <w:bookmarkEnd w:id="150"/>
      <w:r w:rsidRPr="005D38CB">
        <w:rPr>
          <w:rFonts w:asciiTheme="minorHAnsi" w:hAnsiTheme="minorHAnsi" w:cstheme="minorHAnsi"/>
          <w:b/>
          <w:lang w:val="es-ES_tradnl"/>
        </w:rPr>
        <w:t xml:space="preserve">. </w:t>
      </w:r>
      <w:r w:rsidRPr="005D38CB">
        <w:rPr>
          <w:rFonts w:asciiTheme="minorHAnsi" w:hAnsiTheme="minorHAnsi" w:cstheme="minorHAnsi"/>
          <w:lang w:val="es-ES_tradnl"/>
        </w:rPr>
        <w:t>Los particulares que presten servicios por los que se impartan estudios sin reconocimiento de validez oficial, deberán mencionarlo en su correspondiente documentación y publicidad.</w:t>
      </w:r>
    </w:p>
    <w:p w14:paraId="504C05C8"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0F86BA6D"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II</w:t>
      </w:r>
    </w:p>
    <w:p w14:paraId="3EAAA93C"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 los mecanismos para el cumplimiento de los fines de la educación impartida por los particulares</w:t>
      </w:r>
    </w:p>
    <w:p w14:paraId="342B4122" w14:textId="77777777" w:rsidR="005D38CB" w:rsidRPr="002728A0" w:rsidRDefault="005D38CB" w:rsidP="005D38CB">
      <w:pPr>
        <w:pStyle w:val="Texto"/>
        <w:spacing w:after="0" w:line="276" w:lineRule="auto"/>
        <w:rPr>
          <w:rFonts w:asciiTheme="majorHAnsi" w:hAnsiTheme="majorHAnsi" w:cstheme="majorHAnsi"/>
          <w:b/>
          <w:lang w:val="es-ES_tradnl"/>
        </w:rPr>
      </w:pPr>
    </w:p>
    <w:p w14:paraId="7A6E8320"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51" w:name="Artículo_151"/>
      <w:r w:rsidRPr="005D38CB">
        <w:rPr>
          <w:rFonts w:asciiTheme="minorHAnsi" w:hAnsiTheme="minorHAnsi" w:cstheme="minorHAnsi"/>
          <w:b/>
          <w:lang w:val="es-ES_tradnl"/>
        </w:rPr>
        <w:t>Artículo 151</w:t>
      </w:r>
      <w:bookmarkEnd w:id="151"/>
      <w:r w:rsidRPr="005D38CB">
        <w:rPr>
          <w:rFonts w:asciiTheme="minorHAnsi" w:hAnsiTheme="minorHAnsi" w:cstheme="minorHAnsi"/>
          <w:b/>
          <w:lang w:val="es-ES_tradnl"/>
        </w:rPr>
        <w:t xml:space="preserve">. </w:t>
      </w:r>
      <w:r w:rsidRPr="005D38CB">
        <w:rPr>
          <w:rFonts w:asciiTheme="minorHAnsi" w:hAnsiTheme="minorHAnsi" w:cstheme="minorHAnsi"/>
          <w:lang w:val="es-ES_tradnl"/>
        </w:rPr>
        <w:t>Con la finalidad de que la educación que impartan los particulares cumpla con los fines establecidos en la Constitución, las autoridades que otorguen autorizaciones y reconocimientos de validez oficial de estudios llevarán a cabo, dentro del ámbito de su competencia, acciones de vigilancia por lo menos una vez al año, a las instituciones que imparten servicios educativos respecto de los cuales concedieron dichas autorizaciones o reconocimientos, o que, sin estar incorporadas al Sistema Educativo Nacional, deban cumplir con las disposiciones de la presente Ley; además podrán requerir en cualquier momento información o documentación relacionada con la prestación u oferta del servicio educativo.</w:t>
      </w:r>
    </w:p>
    <w:p w14:paraId="7CA9514A" w14:textId="77777777" w:rsidR="005D38CB" w:rsidRPr="005D38CB" w:rsidRDefault="005D38CB" w:rsidP="005D38CB">
      <w:pPr>
        <w:pStyle w:val="Texto"/>
        <w:spacing w:after="0" w:line="276" w:lineRule="auto"/>
        <w:rPr>
          <w:rFonts w:asciiTheme="minorHAnsi" w:hAnsiTheme="minorHAnsi" w:cstheme="minorHAnsi"/>
          <w:lang w:val="es-ES_tradnl"/>
        </w:rPr>
      </w:pPr>
    </w:p>
    <w:p w14:paraId="06A08F07"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lastRenderedPageBreak/>
        <w:t>Para efectos del presente artículo, las personas usuarias de estos servicios prestados por particulares podrán solicitar a las autoridades educativas correspondientes, la realización de acciones de vigilancia con objeto de verificar el cumplimiento de las disposiciones y requisitos para impartir educación en los términos de este Título, incluido el aumento de los costos que carezcan de justificación y fundamentación conforme a las disposiciones legales aplicables o que hayan sido establecidos en los instrumentos jurídicos que rigen las relaciones para la prestación de ese servicio.</w:t>
      </w:r>
    </w:p>
    <w:p w14:paraId="589BBEDB" w14:textId="77777777" w:rsidR="005D38CB" w:rsidRPr="005D38CB" w:rsidRDefault="005D38CB" w:rsidP="005D38CB">
      <w:pPr>
        <w:pStyle w:val="Texto"/>
        <w:spacing w:after="0" w:line="276" w:lineRule="auto"/>
        <w:rPr>
          <w:rFonts w:asciiTheme="minorHAnsi" w:hAnsiTheme="minorHAnsi" w:cstheme="minorHAnsi"/>
          <w:lang w:val="es-ES_tradnl"/>
        </w:rPr>
      </w:pPr>
    </w:p>
    <w:p w14:paraId="69F5C40D"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Derivado de las acciones de vigilancia, si las autoridades respectivas identifican que los particulares han aumentado los costos en la prestación de los servicios educativos sin apego a las disposiciones aplicables en la materia, darán aviso a las autoridades competentes para los efectos a los que haya lugar.</w:t>
      </w:r>
    </w:p>
    <w:p w14:paraId="146F2787" w14:textId="77777777" w:rsidR="005D38CB" w:rsidRPr="005D38CB" w:rsidRDefault="005D38CB" w:rsidP="005D38CB">
      <w:pPr>
        <w:pStyle w:val="Texto"/>
        <w:spacing w:after="0" w:line="276" w:lineRule="auto"/>
        <w:rPr>
          <w:rFonts w:asciiTheme="minorHAnsi" w:hAnsiTheme="minorHAnsi" w:cstheme="minorHAnsi"/>
          <w:b/>
          <w:lang w:val="es-ES_tradnl"/>
        </w:rPr>
      </w:pPr>
    </w:p>
    <w:p w14:paraId="074C22BD"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52" w:name="Artículo_152"/>
      <w:r w:rsidRPr="005D38CB">
        <w:rPr>
          <w:rFonts w:asciiTheme="minorHAnsi" w:hAnsiTheme="minorHAnsi" w:cstheme="minorHAnsi"/>
          <w:b/>
          <w:lang w:val="es-ES_tradnl"/>
        </w:rPr>
        <w:t>Artículo 152</w:t>
      </w:r>
      <w:bookmarkEnd w:id="152"/>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visitas de vigilancia se llevarán a cabo en días y horas hábiles. Para tal efecto, se considerarán días inhábiles los establecidos en la Ley Federal del Trabajo y aquellos que se inhabiliten a través de su publicación en el Diario Oficial de la Federación.</w:t>
      </w:r>
    </w:p>
    <w:p w14:paraId="0EDD6516" w14:textId="77777777" w:rsidR="005D38CB" w:rsidRPr="005D38CB" w:rsidRDefault="005D38CB" w:rsidP="005D38CB">
      <w:pPr>
        <w:pStyle w:val="Texto"/>
        <w:spacing w:after="0" w:line="276" w:lineRule="auto"/>
        <w:rPr>
          <w:rFonts w:asciiTheme="minorHAnsi" w:hAnsiTheme="minorHAnsi" w:cstheme="minorHAnsi"/>
          <w:lang w:val="es-ES_tradnl"/>
        </w:rPr>
      </w:pPr>
    </w:p>
    <w:p w14:paraId="5E7BA7DA"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Asimismo, se considerarán horas hábiles las comprendidas en el horario de labores del plantel. Una diligencia iniciada en horas hábiles podrá concluirse en horas inhábiles sin afectar su validez, siempre y cuando sea continua.</w:t>
      </w:r>
    </w:p>
    <w:p w14:paraId="48E32C23" w14:textId="77777777" w:rsidR="005D38CB" w:rsidRPr="005D38CB" w:rsidRDefault="005D38CB" w:rsidP="005D38CB">
      <w:pPr>
        <w:pStyle w:val="Texto"/>
        <w:spacing w:after="0" w:line="276" w:lineRule="auto"/>
        <w:rPr>
          <w:rFonts w:asciiTheme="minorHAnsi" w:hAnsiTheme="minorHAnsi" w:cstheme="minorHAnsi"/>
          <w:lang w:val="es-ES_tradnl"/>
        </w:rPr>
      </w:pPr>
    </w:p>
    <w:p w14:paraId="4E2121AA"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autoridad podrá de oficio, habilitar días y horas inhábiles, cuando así lo requiera el asunto, para lo cual deberá notificar previamente al particular.</w:t>
      </w:r>
    </w:p>
    <w:p w14:paraId="681566A0" w14:textId="77777777" w:rsidR="005D38CB" w:rsidRPr="005D38CB" w:rsidRDefault="005D38CB" w:rsidP="005D38CB">
      <w:pPr>
        <w:pStyle w:val="Texto"/>
        <w:spacing w:after="0" w:line="276" w:lineRule="auto"/>
        <w:rPr>
          <w:rFonts w:asciiTheme="minorHAnsi" w:hAnsiTheme="minorHAnsi" w:cstheme="minorHAnsi"/>
          <w:lang w:val="es-ES_tradnl"/>
        </w:rPr>
      </w:pPr>
    </w:p>
    <w:p w14:paraId="180EE93C"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notificación surtirá sus efectos el mismo día en que se practique su visita.</w:t>
      </w:r>
    </w:p>
    <w:p w14:paraId="0F1665DC" w14:textId="77777777" w:rsidR="005D38CB" w:rsidRPr="005D38CB" w:rsidRDefault="005D38CB" w:rsidP="005D38CB">
      <w:pPr>
        <w:pStyle w:val="Texto"/>
        <w:spacing w:after="0" w:line="276" w:lineRule="auto"/>
        <w:rPr>
          <w:rFonts w:asciiTheme="minorHAnsi" w:hAnsiTheme="minorHAnsi" w:cstheme="minorHAnsi"/>
          <w:b/>
          <w:lang w:val="es-ES_tradnl"/>
        </w:rPr>
      </w:pPr>
    </w:p>
    <w:p w14:paraId="694E7233"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53" w:name="Artículo_153"/>
      <w:r w:rsidRPr="005D38CB">
        <w:rPr>
          <w:rFonts w:asciiTheme="minorHAnsi" w:hAnsiTheme="minorHAnsi" w:cstheme="minorHAnsi"/>
          <w:b/>
          <w:lang w:val="es-ES_tradnl"/>
        </w:rPr>
        <w:t>Artículo 153</w:t>
      </w:r>
      <w:bookmarkEnd w:id="153"/>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Secretaría podrá celebrar los instrumentos jurídicos que estime pertinentes con las autoridades educativas de las entidades federativas para colaborar en las acciones de vigilancia a que se refiere el presente Capítulo.</w:t>
      </w:r>
    </w:p>
    <w:p w14:paraId="01800119" w14:textId="77777777" w:rsidR="005D38CB" w:rsidRPr="005D38CB" w:rsidRDefault="005D38CB" w:rsidP="005D38CB">
      <w:pPr>
        <w:pStyle w:val="Texto"/>
        <w:spacing w:after="0" w:line="276" w:lineRule="auto"/>
        <w:rPr>
          <w:rFonts w:asciiTheme="minorHAnsi" w:hAnsiTheme="minorHAnsi" w:cstheme="minorHAnsi"/>
          <w:b/>
          <w:lang w:val="es-ES_tradnl"/>
        </w:rPr>
      </w:pPr>
    </w:p>
    <w:p w14:paraId="26B6C525"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54" w:name="Artículo_154"/>
      <w:r w:rsidRPr="005D38CB">
        <w:rPr>
          <w:rFonts w:asciiTheme="minorHAnsi" w:hAnsiTheme="minorHAnsi" w:cstheme="minorHAnsi"/>
          <w:b/>
          <w:lang w:val="es-ES_tradnl"/>
        </w:rPr>
        <w:t>Artículo 154</w:t>
      </w:r>
      <w:bookmarkEnd w:id="154"/>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visita se practicará el día, hora y lugar establecidos en la orden de visita, la misma podrá realizarse con el titular de la autorización o del reconocimiento de validez oficial de estudios, su representante legal o directivo del plantel.</w:t>
      </w:r>
    </w:p>
    <w:p w14:paraId="4CB5E499" w14:textId="77777777" w:rsidR="005D38CB" w:rsidRPr="005D38CB" w:rsidRDefault="005D38CB" w:rsidP="005D38CB">
      <w:pPr>
        <w:pStyle w:val="Texto"/>
        <w:spacing w:after="0" w:line="276" w:lineRule="auto"/>
        <w:rPr>
          <w:rFonts w:asciiTheme="minorHAnsi" w:hAnsiTheme="minorHAnsi" w:cstheme="minorHAnsi"/>
          <w:lang w:val="es-ES_tradnl"/>
        </w:rPr>
      </w:pPr>
    </w:p>
    <w:p w14:paraId="790FA3D9"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orden de visita deberá contener cuando menos, lo siguiente:</w:t>
      </w:r>
    </w:p>
    <w:p w14:paraId="680DB15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058696F" w14:textId="77777777" w:rsidR="005D38CB" w:rsidRPr="005D38CB" w:rsidRDefault="005D38CB" w:rsidP="00972E10">
      <w:pPr>
        <w:pStyle w:val="Texto"/>
        <w:numPr>
          <w:ilvl w:val="0"/>
          <w:numId w:val="4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Fecha y lugar de expedición;</w:t>
      </w:r>
    </w:p>
    <w:p w14:paraId="0AD1AE94"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92322EF" w14:textId="77777777" w:rsidR="005D38CB" w:rsidRPr="005D38CB" w:rsidRDefault="005D38CB" w:rsidP="00972E10">
      <w:pPr>
        <w:pStyle w:val="Texto"/>
        <w:numPr>
          <w:ilvl w:val="0"/>
          <w:numId w:val="49"/>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Número de oficio de la autoridad que la emite y datos de identificación;</w:t>
      </w:r>
    </w:p>
    <w:p w14:paraId="4AB5197F" w14:textId="77777777" w:rsidR="005D38CB" w:rsidRPr="005D38CB" w:rsidRDefault="005D38CB" w:rsidP="00972E10">
      <w:pPr>
        <w:pStyle w:val="Texto"/>
        <w:numPr>
          <w:ilvl w:val="0"/>
          <w:numId w:val="49"/>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lastRenderedPageBreak/>
        <w:t>Nombre completo o denominación del particular, en su caso, nombre completo del representante legal al cual se dirige la orden de visita;</w:t>
      </w:r>
    </w:p>
    <w:p w14:paraId="209FFF72"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51777E1" w14:textId="77777777" w:rsidR="005D38CB" w:rsidRPr="005D38CB" w:rsidRDefault="005D38CB" w:rsidP="00972E10">
      <w:pPr>
        <w:pStyle w:val="Texto"/>
        <w:numPr>
          <w:ilvl w:val="0"/>
          <w:numId w:val="49"/>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La denominación o razón social y domicilio del plantel a visitar;</w:t>
      </w:r>
    </w:p>
    <w:p w14:paraId="605EC6CE"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EFDC566" w14:textId="77777777" w:rsidR="005D38CB" w:rsidRPr="005D38CB" w:rsidRDefault="005D38CB" w:rsidP="00972E10">
      <w:pPr>
        <w:pStyle w:val="Texto"/>
        <w:numPr>
          <w:ilvl w:val="0"/>
          <w:numId w:val="4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 señalamiento preciso de las obligaciones y documentos que se van a verificar;</w:t>
      </w:r>
    </w:p>
    <w:p w14:paraId="588A977F"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7E2BAE0" w14:textId="77777777" w:rsidR="005D38CB" w:rsidRPr="005D38CB" w:rsidRDefault="005D38CB" w:rsidP="00972E10">
      <w:pPr>
        <w:pStyle w:val="Texto"/>
        <w:numPr>
          <w:ilvl w:val="0"/>
          <w:numId w:val="49"/>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La fecha y hora en que tendrá verificativo la visita;</w:t>
      </w:r>
    </w:p>
    <w:p w14:paraId="3028181D"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D31EA3A" w14:textId="77777777" w:rsidR="005D38CB" w:rsidRPr="005D38CB" w:rsidRDefault="005D38CB" w:rsidP="00972E10">
      <w:pPr>
        <w:pStyle w:val="Texto"/>
        <w:numPr>
          <w:ilvl w:val="0"/>
          <w:numId w:val="49"/>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Los datos de identificación de la autoridad que ordena la visita, nombre, cargo y firma del servidor público que emite la orden y fundamento de su competencia;</w:t>
      </w:r>
    </w:p>
    <w:p w14:paraId="4EF376CE"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D219E77" w14:textId="77777777" w:rsidR="005D38CB" w:rsidRPr="005D38CB" w:rsidRDefault="005D38CB" w:rsidP="00972E10">
      <w:pPr>
        <w:pStyle w:val="Texto"/>
        <w:numPr>
          <w:ilvl w:val="0"/>
          <w:numId w:val="49"/>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Cita precisa de los preceptos legales y reglamentarios, indicando los artículos, párrafos y, en su caso, fracciones o incisos, en los que se establezcan las obligaciones que deben cumplir los particulares sujetos a visitar y que serán revisadas o comprobadas en la visita;</w:t>
      </w:r>
    </w:p>
    <w:p w14:paraId="3DC92F12"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A1F987C" w14:textId="77777777" w:rsidR="005D38CB" w:rsidRPr="005D38CB" w:rsidRDefault="005D38CB" w:rsidP="00972E10">
      <w:pPr>
        <w:pStyle w:val="Texto"/>
        <w:numPr>
          <w:ilvl w:val="0"/>
          <w:numId w:val="49"/>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Los derechos y obligaciones del particular durante el desarrollo de la visita de vigilancia, y</w:t>
      </w:r>
    </w:p>
    <w:p w14:paraId="5929A9CF"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E643F18" w14:textId="77777777" w:rsidR="005D38CB" w:rsidRPr="005D38CB" w:rsidRDefault="005D38CB" w:rsidP="00972E10">
      <w:pPr>
        <w:pStyle w:val="Texto"/>
        <w:numPr>
          <w:ilvl w:val="0"/>
          <w:numId w:val="4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Plazo y domicilio de la autoridad ante la que debe presentarse el escrito de atención a las observaciones que se realicen durante la visita y ofrecer las pruebas relacionadas con los hechos asentados en el acta de visita, con fundamento en lo establecido en el artículo 151 de esta Ley.</w:t>
      </w:r>
    </w:p>
    <w:p w14:paraId="56D54DD7" w14:textId="77777777" w:rsidR="005D38CB" w:rsidRPr="005D38CB" w:rsidRDefault="005D38CB" w:rsidP="005D38CB">
      <w:pPr>
        <w:pStyle w:val="Texto"/>
        <w:spacing w:after="0" w:line="276" w:lineRule="auto"/>
        <w:rPr>
          <w:rFonts w:asciiTheme="minorHAnsi" w:hAnsiTheme="minorHAnsi" w:cstheme="minorHAnsi"/>
          <w:b/>
          <w:lang w:val="es-ES_tradnl"/>
        </w:rPr>
      </w:pPr>
    </w:p>
    <w:p w14:paraId="50180DF1"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55" w:name="Artículo_155"/>
      <w:r w:rsidRPr="005D38CB">
        <w:rPr>
          <w:rFonts w:asciiTheme="minorHAnsi" w:hAnsiTheme="minorHAnsi" w:cstheme="minorHAnsi"/>
          <w:b/>
          <w:lang w:val="es-ES_tradnl"/>
        </w:rPr>
        <w:t>Artículo 155</w:t>
      </w:r>
      <w:bookmarkEnd w:id="155"/>
      <w:r w:rsidRPr="005D38CB">
        <w:rPr>
          <w:rFonts w:asciiTheme="minorHAnsi" w:hAnsiTheme="minorHAnsi" w:cstheme="minorHAnsi"/>
          <w:b/>
          <w:lang w:val="es-ES_tradnl"/>
        </w:rPr>
        <w:t xml:space="preserve">. </w:t>
      </w:r>
      <w:r w:rsidRPr="005D38CB">
        <w:rPr>
          <w:rFonts w:asciiTheme="minorHAnsi" w:hAnsiTheme="minorHAnsi" w:cstheme="minorHAnsi"/>
          <w:lang w:val="es-ES_tradnl"/>
        </w:rPr>
        <w:t>Al iniciar la visita, el servidor público comisionado deberá exhibir credencial oficial vigente con fotografía, expedida por la autoridad educativa y entregará en ese acto la orden de visita a la persona con quien se entienda la diligencia.</w:t>
      </w:r>
    </w:p>
    <w:p w14:paraId="45DBB26A" w14:textId="77777777" w:rsidR="005D38CB" w:rsidRPr="005D38CB" w:rsidRDefault="005D38CB" w:rsidP="005D38CB">
      <w:pPr>
        <w:pStyle w:val="Texto"/>
        <w:spacing w:after="0" w:line="276" w:lineRule="auto"/>
        <w:rPr>
          <w:rFonts w:asciiTheme="minorHAnsi" w:hAnsiTheme="minorHAnsi" w:cstheme="minorHAnsi"/>
          <w:lang w:val="es-ES_tradnl"/>
        </w:rPr>
      </w:pPr>
    </w:p>
    <w:p w14:paraId="18585A83"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caso de que el plantel se encuentre cerrado al momento de realizar la visita, la orden se fijará en lugar visible del domicilio, circunstanciando ese hecho para los fines legales conducentes.</w:t>
      </w:r>
    </w:p>
    <w:p w14:paraId="10950A71" w14:textId="77777777" w:rsidR="005D38CB" w:rsidRPr="005D38CB" w:rsidRDefault="005D38CB" w:rsidP="005D38CB">
      <w:pPr>
        <w:pStyle w:val="Texto"/>
        <w:spacing w:after="0" w:line="276" w:lineRule="auto"/>
        <w:rPr>
          <w:rFonts w:asciiTheme="minorHAnsi" w:hAnsiTheme="minorHAnsi" w:cstheme="minorHAnsi"/>
          <w:b/>
          <w:lang w:val="es-ES_tradnl"/>
        </w:rPr>
      </w:pPr>
    </w:p>
    <w:p w14:paraId="40BE4307"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56" w:name="Artículo_156"/>
      <w:r w:rsidRPr="005D38CB">
        <w:rPr>
          <w:rFonts w:asciiTheme="minorHAnsi" w:hAnsiTheme="minorHAnsi" w:cstheme="minorHAnsi"/>
          <w:b/>
          <w:lang w:val="es-ES_tradnl"/>
        </w:rPr>
        <w:t>Artículo 156</w:t>
      </w:r>
      <w:bookmarkEnd w:id="156"/>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persona con quien se entienda la visita será requerida a efecto de que designe dos personas que funjan como testigos en el desarrollo de la misma.</w:t>
      </w:r>
    </w:p>
    <w:p w14:paraId="5E1E434D" w14:textId="77777777" w:rsidR="005D38CB" w:rsidRPr="005D38CB" w:rsidRDefault="005D38CB" w:rsidP="005D38CB">
      <w:pPr>
        <w:pStyle w:val="Texto"/>
        <w:spacing w:after="0" w:line="276" w:lineRule="auto"/>
        <w:rPr>
          <w:rFonts w:asciiTheme="minorHAnsi" w:hAnsiTheme="minorHAnsi" w:cstheme="minorHAnsi"/>
          <w:lang w:val="es-ES_tradnl"/>
        </w:rPr>
      </w:pPr>
    </w:p>
    <w:p w14:paraId="4A08C00E"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Ante su negativa o abandono de la diligencia, serán designados por el servidor público comisionado, debiendo asentar dicha circunstancia en el acta de visita, sin que esto afecte su validez.</w:t>
      </w:r>
    </w:p>
    <w:p w14:paraId="4CBCC62E" w14:textId="77777777" w:rsidR="005D38CB" w:rsidRPr="005D38CB" w:rsidRDefault="005D38CB" w:rsidP="005D38CB">
      <w:pPr>
        <w:pStyle w:val="Texto"/>
        <w:spacing w:after="0" w:line="276" w:lineRule="auto"/>
        <w:rPr>
          <w:rFonts w:asciiTheme="minorHAnsi" w:hAnsiTheme="minorHAnsi" w:cstheme="minorHAnsi"/>
          <w:lang w:val="es-ES_tradnl"/>
        </w:rPr>
      </w:pPr>
    </w:p>
    <w:p w14:paraId="010BBE89"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 xml:space="preserve">Los testigos designados por el servidor público comisionado deberán ser personas que se encuentren en el lugar en el que se levante el acta. En caso de que ninguna persona se encuentre </w:t>
      </w:r>
      <w:r w:rsidRPr="005D38CB">
        <w:rPr>
          <w:rFonts w:asciiTheme="minorHAnsi" w:hAnsiTheme="minorHAnsi" w:cstheme="minorHAnsi"/>
          <w:lang w:val="es-ES_tradnl"/>
        </w:rPr>
        <w:lastRenderedPageBreak/>
        <w:t>en el lugar, el servidor público comisionado hará constar tal situación en el acta, sin que ello afecte su validez y valor probatorio.</w:t>
      </w:r>
    </w:p>
    <w:p w14:paraId="3A994FDB" w14:textId="77777777" w:rsidR="005D38CB" w:rsidRPr="005D38CB" w:rsidRDefault="005D38CB" w:rsidP="005D38CB">
      <w:pPr>
        <w:pStyle w:val="Texto"/>
        <w:spacing w:after="0" w:line="276" w:lineRule="auto"/>
        <w:rPr>
          <w:rFonts w:asciiTheme="minorHAnsi" w:hAnsiTheme="minorHAnsi" w:cstheme="minorHAnsi"/>
          <w:b/>
          <w:lang w:val="es-ES_tradnl"/>
        </w:rPr>
      </w:pPr>
    </w:p>
    <w:p w14:paraId="26996658"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57" w:name="Artículo_157"/>
      <w:r w:rsidRPr="005D38CB">
        <w:rPr>
          <w:rFonts w:asciiTheme="minorHAnsi" w:hAnsiTheme="minorHAnsi" w:cstheme="minorHAnsi"/>
          <w:b/>
          <w:lang w:val="es-ES_tradnl"/>
        </w:rPr>
        <w:t>Artículo 157</w:t>
      </w:r>
      <w:bookmarkEnd w:id="157"/>
      <w:r w:rsidRPr="005D38CB">
        <w:rPr>
          <w:rFonts w:asciiTheme="minorHAnsi" w:hAnsiTheme="minorHAnsi" w:cstheme="minorHAnsi"/>
          <w:b/>
          <w:lang w:val="es-ES_tradnl"/>
        </w:rPr>
        <w:t xml:space="preserve">. </w:t>
      </w:r>
      <w:r w:rsidRPr="005D38CB">
        <w:rPr>
          <w:rFonts w:asciiTheme="minorHAnsi" w:hAnsiTheme="minorHAnsi" w:cstheme="minorHAnsi"/>
          <w:lang w:val="es-ES_tradnl"/>
        </w:rPr>
        <w:t>De la visita se levantará acta circunstanciada en presencia de los testigos designados por la persona con quien se entienda la diligencia o por quien la practique si aquella se hubiese negado a proponerlos.</w:t>
      </w:r>
    </w:p>
    <w:p w14:paraId="65F7FE7B" w14:textId="77777777" w:rsidR="005D38CB" w:rsidRPr="005D38CB" w:rsidRDefault="005D38CB" w:rsidP="005D38CB">
      <w:pPr>
        <w:pStyle w:val="Texto"/>
        <w:spacing w:after="0" w:line="276" w:lineRule="auto"/>
        <w:rPr>
          <w:rFonts w:asciiTheme="minorHAnsi" w:hAnsiTheme="minorHAnsi" w:cstheme="minorHAnsi"/>
          <w:lang w:val="es-ES_tradnl"/>
        </w:rPr>
      </w:pPr>
    </w:p>
    <w:p w14:paraId="75EA9D95"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Del acta se dejará copia a la persona con quien se entienda la diligencia, aunque se hubiere negado a firmarla, lo que no afectará la validez de la diligencia ni del acta, siempre y cuando dicha circunstancia se asiente en la misma.</w:t>
      </w:r>
    </w:p>
    <w:p w14:paraId="44AC425B" w14:textId="77777777" w:rsidR="005D38CB" w:rsidRPr="005D38CB" w:rsidRDefault="005D38CB" w:rsidP="005D38CB">
      <w:pPr>
        <w:pStyle w:val="Texto"/>
        <w:spacing w:after="0" w:line="276" w:lineRule="auto"/>
        <w:rPr>
          <w:rFonts w:asciiTheme="minorHAnsi" w:hAnsiTheme="minorHAnsi" w:cstheme="minorHAnsi"/>
          <w:lang w:val="es-ES_tradnl"/>
        </w:rPr>
      </w:pPr>
    </w:p>
    <w:p w14:paraId="1F7A862F"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Asimismo, en caso de que la persona con quién se entienda la visita se negara a recibir la copia del acta, el servidor público comisionado fijará copia del acta de visita levantada, en lugar visible del domicilio visitado, asentando dicha circunstancia en la misma, sin que ello afecte su validez.</w:t>
      </w:r>
    </w:p>
    <w:p w14:paraId="3A7A8CD8" w14:textId="77777777" w:rsidR="005D38CB" w:rsidRPr="005D38CB" w:rsidRDefault="005D38CB" w:rsidP="005D38CB">
      <w:pPr>
        <w:pStyle w:val="Texto"/>
        <w:spacing w:after="0" w:line="276" w:lineRule="auto"/>
        <w:rPr>
          <w:rFonts w:asciiTheme="minorHAnsi" w:hAnsiTheme="minorHAnsi" w:cstheme="minorHAnsi"/>
          <w:b/>
          <w:lang w:val="es-ES_tradnl"/>
        </w:rPr>
      </w:pPr>
    </w:p>
    <w:p w14:paraId="0A7A1729"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58" w:name="Artículo_158"/>
      <w:r w:rsidRPr="005D38CB">
        <w:rPr>
          <w:rFonts w:asciiTheme="minorHAnsi" w:hAnsiTheme="minorHAnsi" w:cstheme="minorHAnsi"/>
          <w:b/>
          <w:lang w:val="es-ES_tradnl"/>
        </w:rPr>
        <w:t>Artículo 158</w:t>
      </w:r>
      <w:bookmarkEnd w:id="158"/>
      <w:r w:rsidRPr="005D38CB">
        <w:rPr>
          <w:rFonts w:asciiTheme="minorHAnsi" w:hAnsiTheme="minorHAnsi" w:cstheme="minorHAnsi"/>
          <w:b/>
          <w:lang w:val="es-ES_tradnl"/>
        </w:rPr>
        <w:t xml:space="preserve">. </w:t>
      </w:r>
      <w:r w:rsidRPr="005D38CB">
        <w:rPr>
          <w:rFonts w:asciiTheme="minorHAnsi" w:hAnsiTheme="minorHAnsi" w:cstheme="minorHAnsi"/>
          <w:lang w:val="es-ES_tradnl"/>
        </w:rPr>
        <w:t>En el acta de la visita se hará constar lo siguiente:</w:t>
      </w:r>
    </w:p>
    <w:p w14:paraId="08D7277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11189BF" w14:textId="77777777" w:rsidR="005D38CB" w:rsidRPr="005D38CB" w:rsidRDefault="005D38CB" w:rsidP="00972E10">
      <w:pPr>
        <w:pStyle w:val="Texto"/>
        <w:numPr>
          <w:ilvl w:val="0"/>
          <w:numId w:val="5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Lugar, fecha y hora del inicio de la diligencia;</w:t>
      </w:r>
    </w:p>
    <w:p w14:paraId="58DE40D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16AA437" w14:textId="77777777" w:rsidR="005D38CB" w:rsidRPr="005D38CB" w:rsidRDefault="005D38CB" w:rsidP="00972E10">
      <w:pPr>
        <w:pStyle w:val="Texto"/>
        <w:numPr>
          <w:ilvl w:val="0"/>
          <w:numId w:val="5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Nombre del servidor público que realice la visita, así como el número y fecha del oficio de comisión;</w:t>
      </w:r>
    </w:p>
    <w:p w14:paraId="532AB49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85EB9D5" w14:textId="77777777" w:rsidR="005D38CB" w:rsidRPr="005D38CB" w:rsidRDefault="005D38CB" w:rsidP="00972E10">
      <w:pPr>
        <w:pStyle w:val="Texto"/>
        <w:numPr>
          <w:ilvl w:val="0"/>
          <w:numId w:val="5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Número o folio de la credencial del servidor público comisionado, así como la autoridad que la expidió;</w:t>
      </w:r>
    </w:p>
    <w:p w14:paraId="550BE3F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4354E6D" w14:textId="77777777" w:rsidR="005D38CB" w:rsidRPr="005D38CB" w:rsidRDefault="005D38CB" w:rsidP="00972E10">
      <w:pPr>
        <w:pStyle w:val="Texto"/>
        <w:numPr>
          <w:ilvl w:val="0"/>
          <w:numId w:val="5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Fecha y número de oficio de la orden de visita;</w:t>
      </w:r>
    </w:p>
    <w:p w14:paraId="4C0E815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383D278" w14:textId="77777777" w:rsidR="005D38CB" w:rsidRPr="005D38CB" w:rsidRDefault="005D38CB" w:rsidP="00972E10">
      <w:pPr>
        <w:pStyle w:val="Texto"/>
        <w:numPr>
          <w:ilvl w:val="0"/>
          <w:numId w:val="5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Calle, número, colonia, código postal, municipio o alcaldía y entidad en donde se ubique la institución visitada y, en su caso, nombre del plantel;</w:t>
      </w:r>
    </w:p>
    <w:p w14:paraId="532E41D3"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0A01BA3" w14:textId="77777777" w:rsidR="005D38CB" w:rsidRPr="005D38CB" w:rsidRDefault="005D38CB" w:rsidP="00972E10">
      <w:pPr>
        <w:pStyle w:val="Texto"/>
        <w:numPr>
          <w:ilvl w:val="0"/>
          <w:numId w:val="5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 nombre de la persona con quien se entienda la diligencia, así como el carácter con que se ostenta y, en su caso, la descripción del documento con lo que lo acredite;</w:t>
      </w:r>
    </w:p>
    <w:p w14:paraId="095109D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4F35DD8" w14:textId="77777777" w:rsidR="005D38CB" w:rsidRPr="005D38CB" w:rsidRDefault="005D38CB" w:rsidP="00972E10">
      <w:pPr>
        <w:pStyle w:val="Texto"/>
        <w:numPr>
          <w:ilvl w:val="0"/>
          <w:numId w:val="5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El requerimiento a la persona con quien se entienda la diligencia, para que designe testigos y, en su caso, sus sustitutos y ante su negativa o abandono de la diligencia, los testigos señalados por el servidor público comisionado, cuando sea materialmente posible;</w:t>
      </w:r>
    </w:p>
    <w:p w14:paraId="0763C7B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9F088D3" w14:textId="77777777" w:rsidR="005D38CB" w:rsidRPr="005D38CB" w:rsidRDefault="005D38CB" w:rsidP="00972E10">
      <w:pPr>
        <w:pStyle w:val="Texto"/>
        <w:numPr>
          <w:ilvl w:val="0"/>
          <w:numId w:val="5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En su caso, el nombre de los testigos designados, domicilio y los datos de su identificación;</w:t>
      </w:r>
    </w:p>
    <w:p w14:paraId="3BBDD0F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C070E36" w14:textId="77777777" w:rsidR="005D38CB" w:rsidRPr="005D38CB" w:rsidRDefault="005D38CB" w:rsidP="00972E10">
      <w:pPr>
        <w:pStyle w:val="Texto"/>
        <w:numPr>
          <w:ilvl w:val="0"/>
          <w:numId w:val="5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El requerimiento para que exhiba los documentos requeridos y permita el acceso a las instalaciones del plantel objeto de la visita;</w:t>
      </w:r>
    </w:p>
    <w:p w14:paraId="35B93670"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D6A343E" w14:textId="77777777" w:rsidR="005D38CB" w:rsidRPr="005D38CB" w:rsidRDefault="005D38CB" w:rsidP="00972E10">
      <w:pPr>
        <w:pStyle w:val="Texto"/>
        <w:numPr>
          <w:ilvl w:val="0"/>
          <w:numId w:val="5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Descripción de los hechos, documentos, lugares y circunstancias que observen, con relación al objeto y alcance de la orden de visita;</w:t>
      </w:r>
    </w:p>
    <w:p w14:paraId="0E62E1ED"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2820BCE" w14:textId="77777777" w:rsidR="005D38CB" w:rsidRPr="005D38CB" w:rsidRDefault="005D38CB" w:rsidP="00972E10">
      <w:pPr>
        <w:pStyle w:val="Texto"/>
        <w:numPr>
          <w:ilvl w:val="0"/>
          <w:numId w:val="5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La mención de los instrumentos utilizados para realizar la visita, entrevistas, filmación, entre otros;</w:t>
      </w:r>
    </w:p>
    <w:p w14:paraId="520B94F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15F5567" w14:textId="77777777" w:rsidR="005D38CB" w:rsidRPr="005D38CB" w:rsidRDefault="005D38CB" w:rsidP="00972E10">
      <w:pPr>
        <w:pStyle w:val="Texto"/>
        <w:numPr>
          <w:ilvl w:val="0"/>
          <w:numId w:val="50"/>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La descripción de los documentos que exhibe la persona con que se entiende la diligencia y, en su caso, la circunstancia de que se anexa en original, copia certificada o simple de los mismos al acta de visita;</w:t>
      </w:r>
    </w:p>
    <w:p w14:paraId="615C105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3EB6466" w14:textId="77777777" w:rsidR="005D38CB" w:rsidRPr="005D38CB" w:rsidRDefault="005D38CB" w:rsidP="00972E10">
      <w:pPr>
        <w:pStyle w:val="Texto"/>
        <w:numPr>
          <w:ilvl w:val="0"/>
          <w:numId w:val="50"/>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Las particularidades e incidentes que llegaran a surgir durante la visita;</w:t>
      </w:r>
    </w:p>
    <w:p w14:paraId="1877568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53F38BC" w14:textId="77777777" w:rsidR="005D38CB" w:rsidRPr="005D38CB" w:rsidRDefault="005D38CB" w:rsidP="00972E10">
      <w:pPr>
        <w:pStyle w:val="Texto"/>
        <w:numPr>
          <w:ilvl w:val="0"/>
          <w:numId w:val="50"/>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El plazo con que cuenta el visitado para hacer las observaciones y presentar las pruebas que estime pertinentes respecto de la visita, así como la autoridad ante quien debe formularlas y el domicilio de ésta, de acuerdo a lo estipulado en el artículo 151 del presente ordenamiento;</w:t>
      </w:r>
    </w:p>
    <w:p w14:paraId="557046E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F5D1E7A" w14:textId="77777777" w:rsidR="005D38CB" w:rsidRPr="005D38CB" w:rsidRDefault="005D38CB" w:rsidP="00972E10">
      <w:pPr>
        <w:pStyle w:val="Texto"/>
        <w:numPr>
          <w:ilvl w:val="0"/>
          <w:numId w:val="50"/>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La hora y fecha de conclusión de la visita;</w:t>
      </w:r>
    </w:p>
    <w:p w14:paraId="42671340"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75A4B6E" w14:textId="77777777" w:rsidR="005D38CB" w:rsidRPr="005D38CB" w:rsidRDefault="005D38CB" w:rsidP="00972E10">
      <w:pPr>
        <w:pStyle w:val="Texto"/>
        <w:numPr>
          <w:ilvl w:val="0"/>
          <w:numId w:val="50"/>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Nombre y firma del servidor público comisionado, la persona que atendió la diligencia y demás personas que hayan intervenido en la misma.</w:t>
      </w:r>
    </w:p>
    <w:p w14:paraId="2E0C71E3" w14:textId="77777777" w:rsidR="005D38CB" w:rsidRPr="005D38CB" w:rsidRDefault="005D38CB" w:rsidP="005D38CB">
      <w:pPr>
        <w:pStyle w:val="Texto"/>
        <w:spacing w:after="0" w:line="276" w:lineRule="auto"/>
        <w:rPr>
          <w:rFonts w:asciiTheme="minorHAnsi" w:hAnsiTheme="minorHAnsi" w:cstheme="minorHAnsi"/>
          <w:lang w:val="es-ES_tradnl"/>
        </w:rPr>
      </w:pPr>
    </w:p>
    <w:p w14:paraId="2E79CA69"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Si la persona que atendió la diligencia o cualquiera de las personas que intervinieron en la misma, se negaren a firmar; el servidor público comisionado asentará dicha circunstancia, sin que esto afecte su validez.</w:t>
      </w:r>
    </w:p>
    <w:p w14:paraId="1156F9C9" w14:textId="77777777" w:rsidR="005D38CB" w:rsidRPr="005D38CB" w:rsidRDefault="005D38CB" w:rsidP="005D38CB">
      <w:pPr>
        <w:pStyle w:val="Texto"/>
        <w:spacing w:after="0" w:line="276" w:lineRule="auto"/>
        <w:rPr>
          <w:rFonts w:asciiTheme="minorHAnsi" w:hAnsiTheme="minorHAnsi" w:cstheme="minorHAnsi"/>
          <w:lang w:val="es-ES_tradnl"/>
        </w:rPr>
      </w:pPr>
    </w:p>
    <w:p w14:paraId="50B94D1D"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Reunidos los requisitos anteriores, el acta tendrá plena validez y consecuentemente, lo asentado en ella se tendrá por cierto y hará prueba plena de los hechos en ella asentados.</w:t>
      </w:r>
    </w:p>
    <w:p w14:paraId="6FD03B1B" w14:textId="77777777" w:rsidR="005D38CB" w:rsidRPr="005D38CB" w:rsidRDefault="005D38CB" w:rsidP="005D38CB">
      <w:pPr>
        <w:pStyle w:val="Texto"/>
        <w:spacing w:after="0" w:line="276" w:lineRule="auto"/>
        <w:rPr>
          <w:rFonts w:asciiTheme="minorHAnsi" w:hAnsiTheme="minorHAnsi" w:cstheme="minorHAnsi"/>
          <w:b/>
          <w:lang w:val="es-ES_tradnl"/>
        </w:rPr>
      </w:pPr>
    </w:p>
    <w:p w14:paraId="22787864"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59" w:name="Artículo_159"/>
      <w:r w:rsidRPr="005D38CB">
        <w:rPr>
          <w:rFonts w:asciiTheme="minorHAnsi" w:hAnsiTheme="minorHAnsi" w:cstheme="minorHAnsi"/>
          <w:b/>
          <w:lang w:val="es-ES_tradnl"/>
        </w:rPr>
        <w:t>Artículo 159</w:t>
      </w:r>
      <w:bookmarkEnd w:id="159"/>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autoridad educativa, a través de los servidores públicos que realicen la visita, podrá utilizar, previa notificación al particular, mecanismos de video filmación, fotografía y entrevistas, u otro que permita el avance tecnológico para la obtención de cualquier información o dato derivado de la visita; en cuyo caso, deberán tornarse las medidas pertinentes para la utilización y protección de los datos personales de quienes participen en dichos mecanismos. Además de constar de manera expresa en la orden de visita indicando los datos que podrán recabarse con ellos.</w:t>
      </w:r>
    </w:p>
    <w:p w14:paraId="1BDADF0F"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60" w:name="Artículo_160"/>
      <w:r w:rsidRPr="005D38CB">
        <w:rPr>
          <w:rFonts w:asciiTheme="minorHAnsi" w:hAnsiTheme="minorHAnsi" w:cstheme="minorHAnsi"/>
          <w:b/>
          <w:lang w:val="es-ES_tradnl"/>
        </w:rPr>
        <w:lastRenderedPageBreak/>
        <w:t>Artículo 160</w:t>
      </w:r>
      <w:bookmarkEnd w:id="160"/>
      <w:r w:rsidRPr="005D38CB">
        <w:rPr>
          <w:rFonts w:asciiTheme="minorHAnsi" w:hAnsiTheme="minorHAnsi" w:cstheme="minorHAnsi"/>
          <w:b/>
          <w:lang w:val="es-ES_tradnl"/>
        </w:rPr>
        <w:t xml:space="preserve">. </w:t>
      </w:r>
      <w:r w:rsidRPr="005D38CB">
        <w:rPr>
          <w:rFonts w:asciiTheme="minorHAnsi" w:hAnsiTheme="minorHAnsi" w:cstheme="minorHAnsi"/>
          <w:lang w:val="es-ES_tradnl"/>
        </w:rPr>
        <w:t>Son obligaciones del visitado:</w:t>
      </w:r>
    </w:p>
    <w:p w14:paraId="36AC0391" w14:textId="77777777" w:rsidR="005D38CB" w:rsidRPr="005D38CB" w:rsidRDefault="005D38CB" w:rsidP="005D38CB">
      <w:pPr>
        <w:pStyle w:val="Texto"/>
        <w:spacing w:after="0" w:line="276" w:lineRule="auto"/>
        <w:ind w:firstLine="0"/>
        <w:rPr>
          <w:rFonts w:asciiTheme="minorHAnsi" w:hAnsiTheme="minorHAnsi" w:cstheme="minorHAnsi"/>
          <w:b/>
          <w:lang w:val="es-ES_tradnl"/>
        </w:rPr>
      </w:pPr>
    </w:p>
    <w:p w14:paraId="0011963D" w14:textId="77777777" w:rsidR="005D38CB" w:rsidRPr="005D38CB" w:rsidRDefault="005D38CB" w:rsidP="00972E10">
      <w:pPr>
        <w:pStyle w:val="Texto"/>
        <w:numPr>
          <w:ilvl w:val="0"/>
          <w:numId w:val="51"/>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Abstenerse de impedir u obstaculizar por cualquier medio la visita;</w:t>
      </w:r>
    </w:p>
    <w:p w14:paraId="3DBD5D5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4B33292" w14:textId="77777777" w:rsidR="005D38CB" w:rsidRPr="005D38CB" w:rsidRDefault="005D38CB" w:rsidP="00972E10">
      <w:pPr>
        <w:pStyle w:val="Texto"/>
        <w:numPr>
          <w:ilvl w:val="0"/>
          <w:numId w:val="51"/>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Acreditar la personalidad que ostente, así como señalar el carácter con el que atienda la visita;</w:t>
      </w:r>
    </w:p>
    <w:p w14:paraId="09A7C93C"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4DFAD23" w14:textId="77777777" w:rsidR="005D38CB" w:rsidRPr="005D38CB" w:rsidRDefault="005D38CB" w:rsidP="00972E10">
      <w:pPr>
        <w:pStyle w:val="Texto"/>
        <w:numPr>
          <w:ilvl w:val="0"/>
          <w:numId w:val="51"/>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Permitir y brindar facilidades para el acceso oportuno y completo a las instalaciones del plantel, documentos, equipamiento, entre otras, que se habrán de verificar;</w:t>
      </w:r>
    </w:p>
    <w:p w14:paraId="1401BCE2"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1B7E12D" w14:textId="77777777" w:rsidR="005D38CB" w:rsidRPr="005D38CB" w:rsidRDefault="005D38CB" w:rsidP="00972E10">
      <w:pPr>
        <w:pStyle w:val="Texto"/>
        <w:numPr>
          <w:ilvl w:val="0"/>
          <w:numId w:val="51"/>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Exhibir los documentos que exijan las disposiciones aplicables en materia educativa, conforme al objeto de la orden de visita;</w:t>
      </w:r>
    </w:p>
    <w:p w14:paraId="2646423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067A4D3" w14:textId="77777777" w:rsidR="005D38CB" w:rsidRPr="005D38CB" w:rsidRDefault="005D38CB" w:rsidP="00972E10">
      <w:pPr>
        <w:pStyle w:val="Texto"/>
        <w:numPr>
          <w:ilvl w:val="0"/>
          <w:numId w:val="51"/>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Proporcionar la información adicional que solicite el servidor público comisionado, conforme al objeto y alcance de la orden de visita;</w:t>
      </w:r>
    </w:p>
    <w:p w14:paraId="532B393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C3F223D" w14:textId="77777777" w:rsidR="005D38CB" w:rsidRPr="005D38CB" w:rsidRDefault="005D38CB" w:rsidP="00972E10">
      <w:pPr>
        <w:pStyle w:val="Texto"/>
        <w:numPr>
          <w:ilvl w:val="0"/>
          <w:numId w:val="51"/>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Abstenerse de ocultar información y de conducirse con falsedad, dolo, mala fe, violencia, presentar documentación con alteraciones o apócrifa, así como ofrecer o entregar, por sí o por interpósita persona, dinero, objetos o servicios durante la visita;</w:t>
      </w:r>
    </w:p>
    <w:p w14:paraId="5D11528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C97F31C" w14:textId="77777777" w:rsidR="005D38CB" w:rsidRPr="005D38CB" w:rsidRDefault="005D38CB" w:rsidP="00972E10">
      <w:pPr>
        <w:pStyle w:val="Texto"/>
        <w:numPr>
          <w:ilvl w:val="0"/>
          <w:numId w:val="51"/>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Permitir al servidor público comisionado el correcto desempeño de sus funciones, y</w:t>
      </w:r>
    </w:p>
    <w:p w14:paraId="6C5672DA"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B8114CC" w14:textId="77777777" w:rsidR="005D38CB" w:rsidRPr="005D38CB" w:rsidRDefault="005D38CB" w:rsidP="00972E10">
      <w:pPr>
        <w:pStyle w:val="Texto"/>
        <w:numPr>
          <w:ilvl w:val="0"/>
          <w:numId w:val="51"/>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Proporcionar las facilidades necesarias al servidor público comisionado y a sus auxiliares para llevar a cabo el uso de los instrumentos tecnológicos requeridos durante el desarrollo de la visita, así como, las entrevistas a las personas usuarias del servicio educativo o cualquier otra requerida para la obtención de la información, conforme al alcance y objeto de la visita.</w:t>
      </w:r>
    </w:p>
    <w:p w14:paraId="3207BCD6" w14:textId="77777777" w:rsidR="005D38CB" w:rsidRPr="005D38CB" w:rsidRDefault="005D38CB" w:rsidP="005D38CB">
      <w:pPr>
        <w:pStyle w:val="Texto"/>
        <w:spacing w:after="0" w:line="276" w:lineRule="auto"/>
        <w:rPr>
          <w:rFonts w:asciiTheme="minorHAnsi" w:hAnsiTheme="minorHAnsi" w:cstheme="minorHAnsi"/>
          <w:b/>
          <w:lang w:val="es-ES_tradnl"/>
        </w:rPr>
      </w:pPr>
    </w:p>
    <w:p w14:paraId="6DE438B4"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61" w:name="Artículo_161"/>
      <w:r w:rsidRPr="005D38CB">
        <w:rPr>
          <w:rFonts w:asciiTheme="minorHAnsi" w:hAnsiTheme="minorHAnsi" w:cstheme="minorHAnsi"/>
          <w:b/>
          <w:lang w:val="es-ES_tradnl"/>
        </w:rPr>
        <w:t>Artículo 161</w:t>
      </w:r>
      <w:bookmarkEnd w:id="161"/>
      <w:r w:rsidRPr="005D38CB">
        <w:rPr>
          <w:rFonts w:asciiTheme="minorHAnsi" w:hAnsiTheme="minorHAnsi" w:cstheme="minorHAnsi"/>
          <w:b/>
          <w:lang w:val="es-ES_tradnl"/>
        </w:rPr>
        <w:t xml:space="preserve">. </w:t>
      </w:r>
      <w:r w:rsidRPr="005D38CB">
        <w:rPr>
          <w:rFonts w:asciiTheme="minorHAnsi" w:hAnsiTheme="minorHAnsi" w:cstheme="minorHAnsi"/>
          <w:lang w:val="es-ES_tradnl"/>
        </w:rPr>
        <w:t>Son derechos del visitado:</w:t>
      </w:r>
    </w:p>
    <w:p w14:paraId="67603EDC"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258664B" w14:textId="77777777" w:rsidR="005D38CB" w:rsidRPr="005D38CB" w:rsidRDefault="005D38CB" w:rsidP="00972E10">
      <w:pPr>
        <w:pStyle w:val="Texto"/>
        <w:numPr>
          <w:ilvl w:val="0"/>
          <w:numId w:val="5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Solicitar al servidor público comisionado que se identifique con credencial con fotografía expedida por la Secretaría;</w:t>
      </w:r>
    </w:p>
    <w:p w14:paraId="44594C6C"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0D5AAC5" w14:textId="77777777" w:rsidR="005D38CB" w:rsidRPr="005D38CB" w:rsidRDefault="005D38CB" w:rsidP="00972E10">
      <w:pPr>
        <w:pStyle w:val="Texto"/>
        <w:numPr>
          <w:ilvl w:val="0"/>
          <w:numId w:val="52"/>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Recibir un ejemplar de la orden de visita, así como del oficio por el que se comisionó al servidor público para llevar a cabo la diligencia;</w:t>
      </w:r>
    </w:p>
    <w:p w14:paraId="100511C0"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D869F7C" w14:textId="77777777" w:rsidR="005D38CB" w:rsidRPr="005D38CB" w:rsidRDefault="005D38CB" w:rsidP="00972E10">
      <w:pPr>
        <w:pStyle w:val="Texto"/>
        <w:numPr>
          <w:ilvl w:val="0"/>
          <w:numId w:val="52"/>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Estar presente en todo momento y lugar durante el desarrollo de la visita acompañando al servidor público comisionado;</w:t>
      </w:r>
    </w:p>
    <w:p w14:paraId="20A11C62"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FCAA840" w14:textId="77777777" w:rsidR="005D38CB" w:rsidRPr="005D38CB" w:rsidRDefault="005D38CB" w:rsidP="00972E10">
      <w:pPr>
        <w:pStyle w:val="Texto"/>
        <w:numPr>
          <w:ilvl w:val="0"/>
          <w:numId w:val="52"/>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lastRenderedPageBreak/>
        <w:t>Designar a dos testigos y, en su caso, a los sustitutos de éstos para que estén presentes en el desarrollo de la visita;</w:t>
      </w:r>
    </w:p>
    <w:p w14:paraId="7CA5987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7D7A2D6" w14:textId="77777777" w:rsidR="005D38CB" w:rsidRPr="005D38CB" w:rsidRDefault="005D38CB" w:rsidP="00972E10">
      <w:pPr>
        <w:pStyle w:val="Texto"/>
        <w:numPr>
          <w:ilvl w:val="0"/>
          <w:numId w:val="52"/>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Presentar o entregar durante la diligencia al servidor público responsable la documentación en original, copia simple o copia certificada que considere conveniente, lo cual se asentará debidamente en el acta de visita, y</w:t>
      </w:r>
    </w:p>
    <w:p w14:paraId="268EEB32"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3E1B5F4" w14:textId="77777777" w:rsidR="005D38CB" w:rsidRPr="005D38CB" w:rsidRDefault="005D38CB" w:rsidP="00972E10">
      <w:pPr>
        <w:pStyle w:val="Texto"/>
        <w:numPr>
          <w:ilvl w:val="0"/>
          <w:numId w:val="52"/>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Formular las observaciones, aclaraciones, quejas o denuncias que considere convenientes durante la práctica de la visita o al término de la diligencia, para que sean asentadas explícitamente en el acta de visita, así como a que se le proporcione una copia de la misma.</w:t>
      </w:r>
    </w:p>
    <w:p w14:paraId="150E34D9" w14:textId="77777777" w:rsidR="005D38CB" w:rsidRPr="005D38CB" w:rsidRDefault="005D38CB" w:rsidP="005D38CB">
      <w:pPr>
        <w:pStyle w:val="Texto"/>
        <w:spacing w:after="0" w:line="276" w:lineRule="auto"/>
        <w:rPr>
          <w:rFonts w:asciiTheme="minorHAnsi" w:hAnsiTheme="minorHAnsi" w:cstheme="minorHAnsi"/>
          <w:b/>
          <w:lang w:val="es-ES_tradnl"/>
        </w:rPr>
      </w:pPr>
    </w:p>
    <w:p w14:paraId="5D0E2F30"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62" w:name="Artículo_162"/>
      <w:r w:rsidRPr="005D38CB">
        <w:rPr>
          <w:rFonts w:asciiTheme="minorHAnsi" w:hAnsiTheme="minorHAnsi" w:cstheme="minorHAnsi"/>
          <w:b/>
          <w:lang w:val="es-ES_tradnl"/>
        </w:rPr>
        <w:t>Artículo 162</w:t>
      </w:r>
      <w:bookmarkEnd w:id="162"/>
      <w:r w:rsidRPr="005D38CB">
        <w:rPr>
          <w:rFonts w:asciiTheme="minorHAnsi" w:hAnsiTheme="minorHAnsi" w:cstheme="minorHAnsi"/>
          <w:b/>
          <w:lang w:val="es-ES_tradnl"/>
        </w:rPr>
        <w:t xml:space="preserve">. </w:t>
      </w:r>
      <w:r w:rsidRPr="005D38CB">
        <w:rPr>
          <w:rFonts w:asciiTheme="minorHAnsi" w:hAnsiTheme="minorHAnsi" w:cstheme="minorHAnsi"/>
          <w:lang w:val="es-ES_tradnl"/>
        </w:rPr>
        <w:t>El visitado respecto de los hechos y circunstancias asentadas en el acta de visita, podrán exhibir documentación complementaria, formular observaciones y ofrecer pruebas, mediante escrito presentado ante la autoridad educativa, dentro de los cinco días hábiles siguientes a la fecha en que se hubiere levantado el acta de la visita, el cual deberá contener lo siguiente:</w:t>
      </w:r>
    </w:p>
    <w:p w14:paraId="043533C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810565A" w14:textId="77777777" w:rsidR="005D38CB" w:rsidRPr="005D38CB" w:rsidRDefault="005D38CB" w:rsidP="00972E10">
      <w:pPr>
        <w:pStyle w:val="Texto"/>
        <w:numPr>
          <w:ilvl w:val="0"/>
          <w:numId w:val="53"/>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Autoridad a la que se dirige;</w:t>
      </w:r>
    </w:p>
    <w:p w14:paraId="75CD743D"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5F1352E" w14:textId="77777777" w:rsidR="005D38CB" w:rsidRPr="005D38CB" w:rsidRDefault="005D38CB" w:rsidP="00972E10">
      <w:pPr>
        <w:pStyle w:val="Texto"/>
        <w:numPr>
          <w:ilvl w:val="0"/>
          <w:numId w:val="53"/>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Nombre, denominación o razón social del titular de la autorización o del reconocimiento de validez oficial de estudios; así como la denominación autorizada de la institución;</w:t>
      </w:r>
    </w:p>
    <w:p w14:paraId="71920AA3"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AAF02C2" w14:textId="77777777" w:rsidR="005D38CB" w:rsidRPr="005D38CB" w:rsidRDefault="005D38CB" w:rsidP="00972E10">
      <w:pPr>
        <w:pStyle w:val="Texto"/>
        <w:numPr>
          <w:ilvl w:val="0"/>
          <w:numId w:val="53"/>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El domicilio que señala para oír y recibir notificaciones y documentos y, en su caso, la designación de la persona o personas autorizadas para el mismo efecto;</w:t>
      </w:r>
    </w:p>
    <w:p w14:paraId="7709838C"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3087F1B" w14:textId="77777777" w:rsidR="005D38CB" w:rsidRPr="005D38CB" w:rsidRDefault="005D38CB" w:rsidP="00972E10">
      <w:pPr>
        <w:pStyle w:val="Texto"/>
        <w:numPr>
          <w:ilvl w:val="0"/>
          <w:numId w:val="53"/>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Fecha en que se realizó la visita, así como el número de oficio de la orden de visita;</w:t>
      </w:r>
    </w:p>
    <w:p w14:paraId="3801025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9C424D8" w14:textId="77777777" w:rsidR="005D38CB" w:rsidRPr="005D38CB" w:rsidRDefault="005D38CB" w:rsidP="00972E10">
      <w:pPr>
        <w:pStyle w:val="Texto"/>
        <w:numPr>
          <w:ilvl w:val="0"/>
          <w:numId w:val="53"/>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Relación detallada de la documentación e información a exhibir que haga referencia a los términos que se revisaron durante la diligencia, indicando si la documentación se presenta en original, copia certificada o copia simple, asimismo, podrá realizar las manifestaciones o aclaraciones que considere pertinentes, y</w:t>
      </w:r>
    </w:p>
    <w:p w14:paraId="14C6266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0BBC5D0" w14:textId="77777777" w:rsidR="005D38CB" w:rsidRPr="005D38CB" w:rsidRDefault="005D38CB" w:rsidP="00972E10">
      <w:pPr>
        <w:pStyle w:val="Texto"/>
        <w:numPr>
          <w:ilvl w:val="0"/>
          <w:numId w:val="53"/>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El lugar, fecha y la firma autógrafa del titular de la autorización o del reconocimiento de validez oficial de estudios; tratándose de una persona moral, la de su representante legal. En caso de que el mismo, sea suscrito por una persona distinta, deberá agregar los documentos que acrediten su personalidad.</w:t>
      </w:r>
    </w:p>
    <w:p w14:paraId="0EA07D3B" w14:textId="77777777" w:rsidR="005D38CB" w:rsidRPr="005D38CB" w:rsidRDefault="005D38CB" w:rsidP="005D38CB">
      <w:pPr>
        <w:pStyle w:val="Texto"/>
        <w:spacing w:after="0" w:line="276" w:lineRule="auto"/>
        <w:rPr>
          <w:rFonts w:asciiTheme="minorHAnsi" w:hAnsiTheme="minorHAnsi" w:cstheme="minorHAnsi"/>
          <w:lang w:val="es-ES_tradnl"/>
        </w:rPr>
      </w:pPr>
    </w:p>
    <w:p w14:paraId="3DF0EA8B"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lastRenderedPageBreak/>
        <w:t>Transcurridos los cinco días hábiles siguientes a la fecha en que se hubiere levantado el acta de la visita, sin que el visitado, su representante legal o apoderado haya presentado información o documentación relacionada con la misma, se entenderá que está de acuerdo en su totalidad con lo asentado en el acta de visita y se tendrá por precluido su derecho para exhibir documentación e información.</w:t>
      </w:r>
    </w:p>
    <w:p w14:paraId="5E62B37B" w14:textId="77777777" w:rsidR="005D38CB" w:rsidRPr="005D38CB" w:rsidRDefault="005D38CB" w:rsidP="005D38CB">
      <w:pPr>
        <w:pStyle w:val="Texto"/>
        <w:spacing w:after="0" w:line="276" w:lineRule="auto"/>
        <w:rPr>
          <w:rFonts w:asciiTheme="minorHAnsi" w:hAnsiTheme="minorHAnsi" w:cstheme="minorHAnsi"/>
          <w:b/>
          <w:lang w:val="es-ES_tradnl"/>
        </w:rPr>
      </w:pPr>
    </w:p>
    <w:p w14:paraId="0B8C5F7C"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63" w:name="Artículo_163"/>
      <w:r w:rsidRPr="005D38CB">
        <w:rPr>
          <w:rFonts w:asciiTheme="minorHAnsi" w:hAnsiTheme="minorHAnsi" w:cstheme="minorHAnsi"/>
          <w:b/>
          <w:lang w:val="es-ES_tradnl"/>
        </w:rPr>
        <w:t>Artículo 163</w:t>
      </w:r>
      <w:bookmarkEnd w:id="163"/>
      <w:r w:rsidRPr="005D38CB">
        <w:rPr>
          <w:rFonts w:asciiTheme="minorHAnsi" w:hAnsiTheme="minorHAnsi" w:cstheme="minorHAnsi"/>
          <w:b/>
          <w:lang w:val="es-ES_tradnl"/>
        </w:rPr>
        <w:t xml:space="preserve">. </w:t>
      </w:r>
      <w:r w:rsidRPr="005D38CB">
        <w:rPr>
          <w:rFonts w:asciiTheme="minorHAnsi" w:hAnsiTheme="minorHAnsi" w:cstheme="minorHAnsi"/>
          <w:lang w:val="es-ES_tradnl"/>
        </w:rPr>
        <w:t>De la información contenida en el acta correspondiente, así como la documentación relacionada, que en su caso presenten los particulares, las autoridades educativas podrán formular medidas precautorias y correctivas, mismas que harán del conocimiento de los particulares en un plazo no mayor a diez días hábiles, contados a partir de que se tuvo por concluida la visita.</w:t>
      </w:r>
    </w:p>
    <w:p w14:paraId="2337DDCF" w14:textId="77777777" w:rsidR="005D38CB" w:rsidRPr="005D38CB" w:rsidRDefault="005D38CB" w:rsidP="005D38CB">
      <w:pPr>
        <w:pStyle w:val="Texto"/>
        <w:spacing w:after="0" w:line="276" w:lineRule="auto"/>
        <w:rPr>
          <w:rFonts w:asciiTheme="minorHAnsi" w:hAnsiTheme="minorHAnsi" w:cstheme="minorHAnsi"/>
          <w:b/>
          <w:lang w:val="es-ES_tradnl"/>
        </w:rPr>
      </w:pPr>
    </w:p>
    <w:p w14:paraId="314505CC"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64" w:name="Artículo_164"/>
      <w:r w:rsidRPr="005D38CB">
        <w:rPr>
          <w:rFonts w:asciiTheme="minorHAnsi" w:hAnsiTheme="minorHAnsi" w:cstheme="minorHAnsi"/>
          <w:b/>
          <w:lang w:val="es-ES_tradnl"/>
        </w:rPr>
        <w:t>Artículo 164</w:t>
      </w:r>
      <w:bookmarkEnd w:id="164"/>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medidas precautorias y correctivas a que se refiere el artículo anterior consistirán en las siguientes:</w:t>
      </w:r>
    </w:p>
    <w:p w14:paraId="3FFC346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97356B1" w14:textId="77777777" w:rsidR="005D38CB" w:rsidRPr="005D38CB" w:rsidRDefault="005D38CB" w:rsidP="00972E10">
      <w:pPr>
        <w:pStyle w:val="Texto"/>
        <w:numPr>
          <w:ilvl w:val="0"/>
          <w:numId w:val="54"/>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La suspensión temporal o definitiva del servicio educativo;</w:t>
      </w:r>
    </w:p>
    <w:p w14:paraId="68D1A72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E058D3B" w14:textId="77777777" w:rsidR="005D38CB" w:rsidRPr="005D38CB" w:rsidRDefault="005D38CB" w:rsidP="00972E10">
      <w:pPr>
        <w:pStyle w:val="Texto"/>
        <w:numPr>
          <w:ilvl w:val="0"/>
          <w:numId w:val="54"/>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Ordenar la suspensión de información o publicidad que no cumpla con lo previsto en esta Ley, o</w:t>
      </w:r>
    </w:p>
    <w:p w14:paraId="4607EE0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9430AA3" w14:textId="77777777" w:rsidR="005D38CB" w:rsidRPr="005D38CB" w:rsidRDefault="005D38CB" w:rsidP="00972E10">
      <w:pPr>
        <w:pStyle w:val="Texto"/>
        <w:numPr>
          <w:ilvl w:val="0"/>
          <w:numId w:val="54"/>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Colocar sellos e información de advertencia en el plantel educativo.</w:t>
      </w:r>
    </w:p>
    <w:p w14:paraId="5BFBDA5E" w14:textId="77777777" w:rsidR="005D38CB" w:rsidRPr="005D38CB" w:rsidRDefault="005D38CB" w:rsidP="005D38CB">
      <w:pPr>
        <w:pStyle w:val="Texto"/>
        <w:spacing w:after="0" w:line="276" w:lineRule="auto"/>
        <w:rPr>
          <w:rFonts w:asciiTheme="minorHAnsi" w:hAnsiTheme="minorHAnsi" w:cstheme="minorHAnsi"/>
          <w:b/>
          <w:lang w:val="es-ES_tradnl"/>
        </w:rPr>
      </w:pPr>
    </w:p>
    <w:p w14:paraId="67F5291B"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65" w:name="Artículo_165"/>
      <w:r w:rsidRPr="005D38CB">
        <w:rPr>
          <w:rFonts w:asciiTheme="minorHAnsi" w:hAnsiTheme="minorHAnsi" w:cstheme="minorHAnsi"/>
          <w:b/>
          <w:lang w:val="es-ES_tradnl"/>
        </w:rPr>
        <w:t>Artículo 165</w:t>
      </w:r>
      <w:bookmarkEnd w:id="165"/>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visita se tendrá por concluida, una vez que haya transcurrido el plazo de cinco días previsto en el artículo 162 de esta Ley. Por lo que, a partir del día hábil siguiente, comenzará a contabilizarse el plazo que tiene la autoridad educativa federal para imponer sanciones administrativas, de acuerdo con lo establecido en el artículo 79 de la Ley Federal de Procedimiento Administrativo.</w:t>
      </w:r>
    </w:p>
    <w:p w14:paraId="4336CC4C" w14:textId="77777777" w:rsidR="005D38CB" w:rsidRPr="005D38CB" w:rsidRDefault="005D38CB" w:rsidP="005D38CB">
      <w:pPr>
        <w:pStyle w:val="Texto"/>
        <w:spacing w:after="0" w:line="276" w:lineRule="auto"/>
        <w:rPr>
          <w:rFonts w:asciiTheme="minorHAnsi" w:hAnsiTheme="minorHAnsi" w:cstheme="minorHAnsi"/>
          <w:b/>
          <w:lang w:val="es-ES_tradnl"/>
        </w:rPr>
      </w:pPr>
    </w:p>
    <w:p w14:paraId="28485122"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66" w:name="Artículo_166"/>
      <w:r w:rsidRPr="005D38CB">
        <w:rPr>
          <w:rFonts w:asciiTheme="minorHAnsi" w:hAnsiTheme="minorHAnsi" w:cstheme="minorHAnsi"/>
          <w:b/>
          <w:lang w:val="es-ES_tradnl"/>
        </w:rPr>
        <w:t>Artículo 166</w:t>
      </w:r>
      <w:bookmarkEnd w:id="166"/>
      <w:r w:rsidRPr="005D38CB">
        <w:rPr>
          <w:rFonts w:asciiTheme="minorHAnsi" w:hAnsiTheme="minorHAnsi" w:cstheme="minorHAnsi"/>
          <w:b/>
          <w:lang w:val="es-ES_tradnl"/>
        </w:rPr>
        <w:t xml:space="preserve">. </w:t>
      </w:r>
      <w:r w:rsidRPr="005D38CB">
        <w:rPr>
          <w:rFonts w:asciiTheme="minorHAnsi" w:hAnsiTheme="minorHAnsi" w:cstheme="minorHAnsi"/>
          <w:lang w:val="es-ES_tradnl"/>
        </w:rPr>
        <w:t>Para imponer una sanción, la autoridad educativa deberá notificar previamente al particular del inicio del procedimiento, para que éste, dentro de los quince días hábiles siguientes, exponga lo que a su derecho convenga, adjunte los medios de prueba que obren en su poder y ofrezca las pruebas que ameriten algún desahogo.</w:t>
      </w:r>
    </w:p>
    <w:p w14:paraId="795D50CD" w14:textId="77777777" w:rsidR="005D38CB" w:rsidRPr="005D38CB" w:rsidRDefault="005D38CB" w:rsidP="005D38CB">
      <w:pPr>
        <w:pStyle w:val="Texto"/>
        <w:spacing w:after="0" w:line="276" w:lineRule="auto"/>
        <w:rPr>
          <w:rFonts w:asciiTheme="minorHAnsi" w:hAnsiTheme="minorHAnsi" w:cstheme="minorHAnsi"/>
          <w:lang w:val="es-ES_tradnl"/>
        </w:rPr>
      </w:pPr>
    </w:p>
    <w:p w14:paraId="0BF1C54F"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El particular deberá referirse a cada uno de los hechos expresados en el inicio del procedimiento. Los hechos respecto de los cuales no haga manifestación alguna, se tendrán por ciertos, salvo prueba en contrario. Lo mismo ocurrirá si no presenta su contestación dentro del plazo señalado en el párrafo anterior.</w:t>
      </w:r>
    </w:p>
    <w:p w14:paraId="552B0C7D" w14:textId="77777777" w:rsidR="005D38CB" w:rsidRPr="005D38CB" w:rsidRDefault="005D38CB" w:rsidP="005D38CB">
      <w:pPr>
        <w:pStyle w:val="Texto"/>
        <w:spacing w:after="0" w:line="276" w:lineRule="auto"/>
        <w:rPr>
          <w:rFonts w:asciiTheme="minorHAnsi" w:hAnsiTheme="minorHAnsi" w:cstheme="minorHAnsi"/>
          <w:b/>
          <w:lang w:val="es-ES_tradnl"/>
        </w:rPr>
      </w:pPr>
    </w:p>
    <w:p w14:paraId="6F8AF85D"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67" w:name="Artículo_167"/>
      <w:r w:rsidRPr="005D38CB">
        <w:rPr>
          <w:rFonts w:asciiTheme="minorHAnsi" w:hAnsiTheme="minorHAnsi" w:cstheme="minorHAnsi"/>
          <w:b/>
          <w:lang w:val="es-ES_tradnl"/>
        </w:rPr>
        <w:lastRenderedPageBreak/>
        <w:t>Artículo 167</w:t>
      </w:r>
      <w:bookmarkEnd w:id="167"/>
      <w:r w:rsidRPr="005D38CB">
        <w:rPr>
          <w:rFonts w:asciiTheme="minorHAnsi" w:hAnsiTheme="minorHAnsi" w:cstheme="minorHAnsi"/>
          <w:b/>
          <w:lang w:val="es-ES_tradnl"/>
        </w:rPr>
        <w:t xml:space="preserve">. </w:t>
      </w:r>
      <w:r w:rsidRPr="005D38CB">
        <w:rPr>
          <w:rFonts w:asciiTheme="minorHAnsi" w:hAnsiTheme="minorHAnsi" w:cstheme="minorHAnsi"/>
          <w:lang w:val="es-ES_tradnl"/>
        </w:rPr>
        <w:t xml:space="preserve">Transcurrido el plazo que establece el artículo anterior, se acordará en su caso, el </w:t>
      </w:r>
      <w:proofErr w:type="spellStart"/>
      <w:r w:rsidRPr="005D38CB">
        <w:rPr>
          <w:rFonts w:asciiTheme="minorHAnsi" w:hAnsiTheme="minorHAnsi" w:cstheme="minorHAnsi"/>
          <w:lang w:val="es-ES_tradnl"/>
        </w:rPr>
        <w:t>desechamiento</w:t>
      </w:r>
      <w:proofErr w:type="spellEnd"/>
      <w:r w:rsidRPr="005D38CB">
        <w:rPr>
          <w:rFonts w:asciiTheme="minorHAnsi" w:hAnsiTheme="minorHAnsi" w:cstheme="minorHAnsi"/>
          <w:lang w:val="es-ES_tradnl"/>
        </w:rPr>
        <w:t xml:space="preserve"> o la admisión de pruebas. Son admisibles todos los medios de prueba, excepto la confesional y la testimonial a cargo de autoridades. Se desecharán aquéllos que no sean ofrecidos conforme a derecho, no tengan relación con los hechos materia del procedimiento, así como los que sean innecesarios o ilícitos.</w:t>
      </w:r>
    </w:p>
    <w:p w14:paraId="416709A3" w14:textId="77777777" w:rsidR="005D38CB" w:rsidRPr="005D38CB" w:rsidRDefault="005D38CB" w:rsidP="005D38CB">
      <w:pPr>
        <w:pStyle w:val="Texto"/>
        <w:spacing w:after="0" w:line="276" w:lineRule="auto"/>
        <w:rPr>
          <w:rFonts w:asciiTheme="minorHAnsi" w:hAnsiTheme="minorHAnsi" w:cstheme="minorHAnsi"/>
          <w:lang w:val="es-ES_tradnl"/>
        </w:rPr>
      </w:pPr>
    </w:p>
    <w:p w14:paraId="28E983D0"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El desahogo de las pruebas ofrecidas y admitidas se realizará dentro de un plazo no mayor de quince días hábiles, contado a partir de su admisión. Si se ofreciesen pruebas que ameriten ulterior desahogo, se concederá al interesado un plazo de ocho días hábiles para tal efecto. Las pruebas supervenientes podrán presentarse siempre que no se haya emitido la resolución definitiva.</w:t>
      </w:r>
    </w:p>
    <w:p w14:paraId="217294FC" w14:textId="77777777" w:rsidR="005D38CB" w:rsidRPr="005D38CB" w:rsidRDefault="005D38CB" w:rsidP="005D38CB">
      <w:pPr>
        <w:pStyle w:val="Texto"/>
        <w:spacing w:after="0" w:line="276" w:lineRule="auto"/>
        <w:rPr>
          <w:rFonts w:asciiTheme="minorHAnsi" w:hAnsiTheme="minorHAnsi" w:cstheme="minorHAnsi"/>
          <w:b/>
          <w:lang w:val="es-ES_tradnl"/>
        </w:rPr>
      </w:pPr>
    </w:p>
    <w:p w14:paraId="43CA59E5"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68" w:name="Artículo_168"/>
      <w:r w:rsidRPr="005D38CB">
        <w:rPr>
          <w:rFonts w:asciiTheme="minorHAnsi" w:hAnsiTheme="minorHAnsi" w:cstheme="minorHAnsi"/>
          <w:b/>
          <w:lang w:val="es-ES_tradnl"/>
        </w:rPr>
        <w:t>Artículo 168</w:t>
      </w:r>
      <w:bookmarkEnd w:id="168"/>
      <w:r w:rsidRPr="005D38CB">
        <w:rPr>
          <w:rFonts w:asciiTheme="minorHAnsi" w:hAnsiTheme="minorHAnsi" w:cstheme="minorHAnsi"/>
          <w:b/>
          <w:lang w:val="es-ES_tradnl"/>
        </w:rPr>
        <w:t xml:space="preserve">. </w:t>
      </w:r>
      <w:r w:rsidRPr="005D38CB">
        <w:rPr>
          <w:rFonts w:asciiTheme="minorHAnsi" w:hAnsiTheme="minorHAnsi" w:cstheme="minorHAnsi"/>
          <w:lang w:val="es-ES_tradnl"/>
        </w:rPr>
        <w:t>Concluido el desahogo de pruebas, y antes de dictar resolución, se pondrán las actuaciones a disposición de los interesados, para que, en su caso, en un plazo de diez días hábiles formulen alegatos, los que serán tomados en cuenta por la autoridad educativa al dictar la resolución.</w:t>
      </w:r>
    </w:p>
    <w:p w14:paraId="44E77192" w14:textId="77777777" w:rsidR="005D38CB" w:rsidRPr="005D38CB" w:rsidRDefault="005D38CB" w:rsidP="005D38CB">
      <w:pPr>
        <w:pStyle w:val="Texto"/>
        <w:spacing w:after="0" w:line="276" w:lineRule="auto"/>
        <w:rPr>
          <w:rFonts w:asciiTheme="minorHAnsi" w:hAnsiTheme="minorHAnsi" w:cstheme="minorHAnsi"/>
          <w:b/>
          <w:lang w:val="es-ES_tradnl"/>
        </w:rPr>
      </w:pPr>
    </w:p>
    <w:p w14:paraId="7DFCBD89"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69" w:name="Artículo_169"/>
      <w:r w:rsidRPr="005D38CB">
        <w:rPr>
          <w:rFonts w:asciiTheme="minorHAnsi" w:hAnsiTheme="minorHAnsi" w:cstheme="minorHAnsi"/>
          <w:b/>
          <w:lang w:val="es-ES_tradnl"/>
        </w:rPr>
        <w:t>Artículo 169</w:t>
      </w:r>
      <w:bookmarkEnd w:id="169"/>
      <w:r w:rsidRPr="005D38CB">
        <w:rPr>
          <w:rFonts w:asciiTheme="minorHAnsi" w:hAnsiTheme="minorHAnsi" w:cstheme="minorHAnsi"/>
          <w:b/>
          <w:lang w:val="es-ES_tradnl"/>
        </w:rPr>
        <w:t xml:space="preserve">. </w:t>
      </w:r>
      <w:r w:rsidRPr="005D38CB">
        <w:rPr>
          <w:rFonts w:asciiTheme="minorHAnsi" w:hAnsiTheme="minorHAnsi" w:cstheme="minorHAnsi"/>
          <w:lang w:val="es-ES_tradnl"/>
        </w:rPr>
        <w:t>Transcurrido el plazo para formular alegatos, se procederá dentro de los diez días hábiles siguientes, a dictar por escrito la resolución definitiva que proceda. Se entenderán caducadas las actuaciones y se procederá a su archivo, a solicitud de parte interesada o de oficio, en el plazo de treinta días contados a partir de la expiración del plazo para dictar resolución.</w:t>
      </w:r>
    </w:p>
    <w:p w14:paraId="64002641" w14:textId="77777777" w:rsidR="005D38CB" w:rsidRPr="005D38CB" w:rsidRDefault="005D38CB" w:rsidP="005D38CB">
      <w:pPr>
        <w:pStyle w:val="Texto"/>
        <w:spacing w:after="0" w:line="276" w:lineRule="auto"/>
        <w:rPr>
          <w:rFonts w:asciiTheme="minorHAnsi" w:hAnsiTheme="minorHAnsi" w:cstheme="minorHAnsi"/>
          <w:b/>
          <w:lang w:val="es-ES_tradnl"/>
        </w:rPr>
      </w:pPr>
    </w:p>
    <w:p w14:paraId="74C8849F"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70" w:name="Artículo_170"/>
      <w:r w:rsidRPr="005D38CB">
        <w:rPr>
          <w:rFonts w:asciiTheme="minorHAnsi" w:hAnsiTheme="minorHAnsi" w:cstheme="minorHAnsi"/>
          <w:b/>
          <w:lang w:val="es-ES_tradnl"/>
        </w:rPr>
        <w:t>Artículo 170</w:t>
      </w:r>
      <w:bookmarkEnd w:id="170"/>
      <w:r w:rsidRPr="005D38CB">
        <w:rPr>
          <w:rFonts w:asciiTheme="minorHAnsi" w:hAnsiTheme="minorHAnsi" w:cstheme="minorHAnsi"/>
          <w:b/>
          <w:lang w:val="es-ES_tradnl"/>
        </w:rPr>
        <w:t xml:space="preserve">. </w:t>
      </w:r>
      <w:r w:rsidRPr="005D38CB">
        <w:rPr>
          <w:rFonts w:asciiTheme="minorHAnsi" w:hAnsiTheme="minorHAnsi" w:cstheme="minorHAnsi"/>
          <w:lang w:val="es-ES_tradnl"/>
        </w:rPr>
        <w:t>Son infracciones de quienes prestan servicios educativos:</w:t>
      </w:r>
    </w:p>
    <w:p w14:paraId="4B94AF03" w14:textId="77777777" w:rsidR="005D38CB" w:rsidRPr="005D38CB" w:rsidRDefault="005D38CB" w:rsidP="005D38CB">
      <w:pPr>
        <w:pStyle w:val="Texto"/>
        <w:spacing w:after="0" w:line="276" w:lineRule="auto"/>
        <w:ind w:firstLine="0"/>
        <w:rPr>
          <w:rFonts w:asciiTheme="minorHAnsi" w:hAnsiTheme="minorHAnsi" w:cstheme="minorHAnsi"/>
          <w:lang w:val="es-ES_tradnl"/>
        </w:rPr>
      </w:pPr>
    </w:p>
    <w:p w14:paraId="220AEB9F" w14:textId="77777777" w:rsidR="005D38CB" w:rsidRPr="005D38CB" w:rsidRDefault="005D38CB" w:rsidP="00972E10">
      <w:pPr>
        <w:pStyle w:val="Texto"/>
        <w:numPr>
          <w:ilvl w:val="0"/>
          <w:numId w:val="5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Incumplir cualesquiera de las obligaciones previstas en el artículo 147;</w:t>
      </w:r>
    </w:p>
    <w:p w14:paraId="17FDEAF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32B9BB0" w14:textId="77777777" w:rsidR="005D38CB" w:rsidRPr="005D38CB" w:rsidRDefault="005D38CB" w:rsidP="00972E10">
      <w:pPr>
        <w:pStyle w:val="Texto"/>
        <w:numPr>
          <w:ilvl w:val="0"/>
          <w:numId w:val="5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Suspender el servicio educativo sin que medie motivo justificado, caso fortuito o fuerza mayor;</w:t>
      </w:r>
    </w:p>
    <w:p w14:paraId="3B006AE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A111F92" w14:textId="77777777" w:rsidR="005D38CB" w:rsidRPr="005D38CB" w:rsidRDefault="005D38CB" w:rsidP="00972E10">
      <w:pPr>
        <w:pStyle w:val="Texto"/>
        <w:numPr>
          <w:ilvl w:val="0"/>
          <w:numId w:val="5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Suspender actividades escolares o extraescolares en días y horas no autorizados por el calendario escolar aplicable, sin que medie motivo justificado, caso fortuito o fuerza mayor;</w:t>
      </w:r>
    </w:p>
    <w:p w14:paraId="1DF4E8C0"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791D6E1" w14:textId="77777777" w:rsidR="005D38CB" w:rsidRPr="005D38CB" w:rsidRDefault="005D38CB" w:rsidP="00972E10">
      <w:pPr>
        <w:pStyle w:val="Texto"/>
        <w:numPr>
          <w:ilvl w:val="0"/>
          <w:numId w:val="5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No utilizar los libros de texto que la Secretaría autorice y determine para la educación primaria y secundaria;</w:t>
      </w:r>
    </w:p>
    <w:p w14:paraId="10ED5A5F"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CB09FD0" w14:textId="77777777" w:rsidR="005D38CB" w:rsidRPr="005D38CB" w:rsidRDefault="005D38CB" w:rsidP="00972E10">
      <w:pPr>
        <w:pStyle w:val="Texto"/>
        <w:numPr>
          <w:ilvl w:val="0"/>
          <w:numId w:val="5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Incumplir los lineamientos generales para el uso de material educativo para la educación básica;</w:t>
      </w:r>
    </w:p>
    <w:p w14:paraId="1EEFDC5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2E486C3" w14:textId="77777777" w:rsidR="005D38CB" w:rsidRPr="005D38CB" w:rsidRDefault="005D38CB" w:rsidP="00972E10">
      <w:pPr>
        <w:pStyle w:val="Texto"/>
        <w:numPr>
          <w:ilvl w:val="0"/>
          <w:numId w:val="5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Dar a conocer antes de su aplicación, los exámenes o cualesquiera otros instrumentos de admisión, acreditación o evaluación, a quienes habrán de presentarlos;</w:t>
      </w:r>
    </w:p>
    <w:p w14:paraId="21E35D71" w14:textId="77777777" w:rsidR="005D38CB" w:rsidRPr="005D38CB" w:rsidRDefault="005D38CB" w:rsidP="00972E10">
      <w:pPr>
        <w:pStyle w:val="Texto"/>
        <w:numPr>
          <w:ilvl w:val="0"/>
          <w:numId w:val="5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lastRenderedPageBreak/>
        <w:t>Expedir certificados, constancias, diplomas o títulos a quienes no cumplan los requisitos aplicables;</w:t>
      </w:r>
    </w:p>
    <w:p w14:paraId="2A84742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6687CD8" w14:textId="77777777" w:rsidR="005D38CB" w:rsidRPr="005D38CB" w:rsidRDefault="005D38CB" w:rsidP="00972E10">
      <w:pPr>
        <w:pStyle w:val="Texto"/>
        <w:numPr>
          <w:ilvl w:val="0"/>
          <w:numId w:val="5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Realizar o permitir la difusión de publicidad dentro del plantel escolar que no fomente la promoción de estilos de vida saludables en alimentación, así como la comercialización de bienes o servicios notoriamente ajenos al proceso educativo, con excepción de los de alimentos;</w:t>
      </w:r>
    </w:p>
    <w:p w14:paraId="618A364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E51D48F" w14:textId="77777777" w:rsidR="005D38CB" w:rsidRPr="005D38CB" w:rsidRDefault="005D38CB" w:rsidP="00972E10">
      <w:pPr>
        <w:pStyle w:val="Texto"/>
        <w:numPr>
          <w:ilvl w:val="0"/>
          <w:numId w:val="5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Efectuar actividades que pongan en riesgo la salud o la seguridad de los educandos o que menoscaben su dignidad;</w:t>
      </w:r>
    </w:p>
    <w:p w14:paraId="7454285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B9CB339" w14:textId="77777777" w:rsidR="005D38CB" w:rsidRPr="005D38CB" w:rsidRDefault="005D38CB" w:rsidP="00972E10">
      <w:pPr>
        <w:pStyle w:val="Texto"/>
        <w:numPr>
          <w:ilvl w:val="0"/>
          <w:numId w:val="5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Ocultar a las madres y padres de familia o tutores, las conductas de los educandos menores de dieciocho años que notoriamente deban ser de su conocimiento;</w:t>
      </w:r>
    </w:p>
    <w:p w14:paraId="25948A4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E893682" w14:textId="77777777" w:rsidR="005D38CB" w:rsidRPr="005D38CB" w:rsidRDefault="005D38CB" w:rsidP="00972E10">
      <w:pPr>
        <w:pStyle w:val="Texto"/>
        <w:numPr>
          <w:ilvl w:val="0"/>
          <w:numId w:val="5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Oponerse a las actividades de vigilancia, así como no proporcionar información veraz y oportuna;</w:t>
      </w:r>
    </w:p>
    <w:p w14:paraId="00FCF0F9" w14:textId="77777777" w:rsidR="005D38CB" w:rsidRPr="005D38CB" w:rsidRDefault="005D38CB" w:rsidP="005D38CB">
      <w:pPr>
        <w:pStyle w:val="Prrafodelista"/>
        <w:rPr>
          <w:lang w:val="es-ES_tradnl"/>
        </w:rPr>
      </w:pPr>
    </w:p>
    <w:p w14:paraId="02B52879" w14:textId="77777777" w:rsidR="005D38CB" w:rsidRPr="005D38CB" w:rsidRDefault="005D38CB" w:rsidP="00972E10">
      <w:pPr>
        <w:pStyle w:val="Texto"/>
        <w:numPr>
          <w:ilvl w:val="0"/>
          <w:numId w:val="55"/>
        </w:numPr>
        <w:spacing w:after="0" w:line="276" w:lineRule="auto"/>
        <w:rPr>
          <w:rFonts w:asciiTheme="minorHAnsi" w:hAnsiTheme="minorHAnsi" w:cstheme="minorHAnsi"/>
          <w:lang w:val="es-ES_tradnl"/>
        </w:rPr>
      </w:pPr>
      <w:r w:rsidRPr="005D38CB">
        <w:rPr>
          <w:rFonts w:asciiTheme="minorHAnsi" w:hAnsiTheme="minorHAnsi" w:cstheme="minorHAnsi"/>
          <w:lang w:val="es-MX"/>
        </w:rPr>
        <w:t>Contravenir las disposiciones contempladas en los artículos 7o., 15, 16, 73, párrafo tercero, 75 y 75 Bis, por lo que corresponde a las autoridades educativas y 148, segundo párrafo</w:t>
      </w:r>
      <w:r w:rsidRPr="005D38CB">
        <w:rPr>
          <w:rFonts w:asciiTheme="minorHAnsi" w:hAnsiTheme="minorHAnsi" w:cstheme="minorHAnsi"/>
          <w:lang w:val="es-ES_tradnl"/>
        </w:rPr>
        <w:t>;</w:t>
      </w:r>
    </w:p>
    <w:p w14:paraId="7ADE5D48" w14:textId="77777777" w:rsidR="005D38CB" w:rsidRPr="00761EFC" w:rsidRDefault="005D38CB" w:rsidP="005D38CB">
      <w:pPr>
        <w:pStyle w:val="Texto"/>
        <w:spacing w:after="0" w:line="276" w:lineRule="auto"/>
        <w:ind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761EFC">
        <w:rPr>
          <w:rFonts w:asciiTheme="minorHAnsi" w:hAnsiTheme="minorHAnsi" w:cstheme="minorHAnsi"/>
          <w:b/>
          <w:bCs/>
          <w:kern w:val="0"/>
          <w:sz w:val="14"/>
          <w:szCs w:val="14"/>
          <w:shd w:val="clear" w:color="auto" w:fill="253746" w:themeFill="background2"/>
          <w:lang w:val="es-MX" w:eastAsia="en-US"/>
          <w14:ligatures w14:val="none"/>
        </w:rPr>
        <w:t>Fracción reformada DOF 20-12-2023</w:t>
      </w:r>
    </w:p>
    <w:p w14:paraId="3FAD88C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F642D80" w14:textId="77777777" w:rsidR="005D38CB" w:rsidRPr="005D38CB" w:rsidRDefault="005D38CB" w:rsidP="00972E10">
      <w:pPr>
        <w:pStyle w:val="Texto"/>
        <w:numPr>
          <w:ilvl w:val="0"/>
          <w:numId w:val="5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Administrar a los educandos, sin previa prescripción médica y consentimiento informado de sus madres y padres o tutores, medicamentos;</w:t>
      </w:r>
    </w:p>
    <w:p w14:paraId="41327C17"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8CF4A1C" w14:textId="77777777" w:rsidR="005D38CB" w:rsidRPr="005D38CB" w:rsidRDefault="005D38CB" w:rsidP="00972E10">
      <w:pPr>
        <w:pStyle w:val="Texto"/>
        <w:numPr>
          <w:ilvl w:val="0"/>
          <w:numId w:val="5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Promover en los educandos, por cualquier medio, el uso de medicamentos que contengan sustancias psicotrópicas o estupefacientes;</w:t>
      </w:r>
    </w:p>
    <w:p w14:paraId="535AE02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055F2AF" w14:textId="77777777" w:rsidR="005D38CB" w:rsidRPr="005D38CB" w:rsidRDefault="005D38CB" w:rsidP="00972E10">
      <w:pPr>
        <w:pStyle w:val="Texto"/>
        <w:numPr>
          <w:ilvl w:val="0"/>
          <w:numId w:val="5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Expulsar, segregar o negarse a prestar el servicio educativo a personas con discapacidad o que presenten problemas de aprendizaje; obligar a los educandos a someterse a tratamientos médicos para condicionar su aceptación o permanencia en el plantel, o bien, presionar de cualquier manera a sus madres y padres de familia o tutores para que se los realicen, salvo causa debidamente justificada a juicio de las autoridades educativas;</w:t>
      </w:r>
    </w:p>
    <w:p w14:paraId="5C4C1E7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F394425" w14:textId="77777777" w:rsidR="005D38CB" w:rsidRPr="005D38CB" w:rsidRDefault="005D38CB" w:rsidP="00972E10">
      <w:pPr>
        <w:pStyle w:val="Texto"/>
        <w:numPr>
          <w:ilvl w:val="0"/>
          <w:numId w:val="5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Incumplir con las medidas correctivas o precautorias derivadas de las visitas;</w:t>
      </w:r>
    </w:p>
    <w:p w14:paraId="02F830E3"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678283E" w14:textId="77777777" w:rsidR="005D38CB" w:rsidRPr="005D38CB" w:rsidRDefault="005D38CB" w:rsidP="00972E10">
      <w:pPr>
        <w:pStyle w:val="Texto"/>
        <w:numPr>
          <w:ilvl w:val="0"/>
          <w:numId w:val="5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Ostentarse como plantel incorporado sin estarlo;</w:t>
      </w:r>
    </w:p>
    <w:p w14:paraId="4AAC99B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A9194A7" w14:textId="77777777" w:rsidR="005D38CB" w:rsidRPr="005D38CB" w:rsidRDefault="005D38CB" w:rsidP="00972E10">
      <w:pPr>
        <w:pStyle w:val="Texto"/>
        <w:numPr>
          <w:ilvl w:val="0"/>
          <w:numId w:val="5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Incumplir con lo dispuesto en el artículo 150;</w:t>
      </w:r>
    </w:p>
    <w:p w14:paraId="1E00A868"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A495A2D" w14:textId="77777777" w:rsidR="005D38CB" w:rsidRPr="005D38CB" w:rsidRDefault="005D38CB" w:rsidP="00972E10">
      <w:pPr>
        <w:pStyle w:val="Texto"/>
        <w:numPr>
          <w:ilvl w:val="0"/>
          <w:numId w:val="5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Impartir la educación inicial, preescolar, primaria, secundaria, normal y demás para la formación de docentes de educación básica, sin contar con la autorización correspondiente;</w:t>
      </w:r>
    </w:p>
    <w:p w14:paraId="0B153343"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75C4CAF" w14:textId="77777777" w:rsidR="005D38CB" w:rsidRPr="005D38CB" w:rsidRDefault="005D38CB" w:rsidP="00972E10">
      <w:pPr>
        <w:pStyle w:val="Texto"/>
        <w:numPr>
          <w:ilvl w:val="0"/>
          <w:numId w:val="5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Cambiar de domicilio sin la autorización previa de las autoridades educativas competentes;</w:t>
      </w:r>
    </w:p>
    <w:p w14:paraId="3AF6AA05"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3E5507E" w14:textId="77777777" w:rsidR="005D38CB" w:rsidRPr="005D38CB" w:rsidRDefault="005D38CB" w:rsidP="00972E10">
      <w:pPr>
        <w:pStyle w:val="Texto"/>
        <w:numPr>
          <w:ilvl w:val="0"/>
          <w:numId w:val="5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Otorgar revalidaciones o equivalencias sin observar las disposiciones aplicables;</w:t>
      </w:r>
    </w:p>
    <w:p w14:paraId="2F4DC0F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4F0EA12" w14:textId="77777777" w:rsidR="005D38CB" w:rsidRPr="005D38CB" w:rsidRDefault="005D38CB" w:rsidP="00972E10">
      <w:pPr>
        <w:pStyle w:val="Texto"/>
        <w:numPr>
          <w:ilvl w:val="0"/>
          <w:numId w:val="5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Retener documentos personales y académicos por falta de pago;</w:t>
      </w:r>
    </w:p>
    <w:p w14:paraId="395097AC"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3D760DF" w14:textId="77777777" w:rsidR="005D38CB" w:rsidRPr="005D38CB" w:rsidRDefault="005D38CB" w:rsidP="00972E10">
      <w:pPr>
        <w:pStyle w:val="Texto"/>
        <w:numPr>
          <w:ilvl w:val="0"/>
          <w:numId w:val="5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Condicionar la prestación del servicio público de educación a la adquisición de uniformes y materiales educativos, así como de actividades extraescolares;</w:t>
      </w:r>
    </w:p>
    <w:p w14:paraId="58AC3E7A"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2E5A4A3" w14:textId="77777777" w:rsidR="005D38CB" w:rsidRPr="005D38CB" w:rsidRDefault="005D38CB" w:rsidP="00972E10">
      <w:pPr>
        <w:pStyle w:val="Texto"/>
        <w:numPr>
          <w:ilvl w:val="0"/>
          <w:numId w:val="5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Omitir dar a conocer por escrito a las personas usuarias de los servicios educativos, previamente a la inscripción para cada ciclo escolar, el costo total de la colegiatura o cualquier otra contraprestación;</w:t>
      </w:r>
    </w:p>
    <w:p w14:paraId="1EE9E4A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DF56935" w14:textId="77777777" w:rsidR="005D38CB" w:rsidRPr="005D38CB" w:rsidRDefault="005D38CB" w:rsidP="00972E10">
      <w:pPr>
        <w:pStyle w:val="Texto"/>
        <w:numPr>
          <w:ilvl w:val="0"/>
          <w:numId w:val="55"/>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Difundir o transmitir datos personales sin consentimiento expreso de su titular o, en su caso, de la madre y padre de familia o tutor, y</w:t>
      </w:r>
    </w:p>
    <w:p w14:paraId="1AD1D2E0"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E938CD3" w14:textId="77777777" w:rsidR="005D38CB" w:rsidRPr="005D38CB" w:rsidRDefault="005D38CB" w:rsidP="00972E10">
      <w:pPr>
        <w:pStyle w:val="Texto"/>
        <w:numPr>
          <w:ilvl w:val="0"/>
          <w:numId w:val="55"/>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Incumplir cualesquiera de los demás preceptos de esta Ley, así como las disposiciones expedidas con fundamento en ella.</w:t>
      </w:r>
    </w:p>
    <w:p w14:paraId="7D8E765B" w14:textId="77777777" w:rsidR="005D38CB" w:rsidRPr="005D38CB" w:rsidRDefault="005D38CB" w:rsidP="005D38CB">
      <w:pPr>
        <w:pStyle w:val="Texto"/>
        <w:spacing w:after="0" w:line="276" w:lineRule="auto"/>
        <w:rPr>
          <w:rFonts w:asciiTheme="minorHAnsi" w:hAnsiTheme="minorHAnsi" w:cstheme="minorHAnsi"/>
          <w:b/>
          <w:lang w:val="es-ES_tradnl"/>
        </w:rPr>
      </w:pPr>
    </w:p>
    <w:p w14:paraId="5D5F7D10"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71" w:name="Artículo_171"/>
      <w:r w:rsidRPr="005D38CB">
        <w:rPr>
          <w:rFonts w:asciiTheme="minorHAnsi" w:hAnsiTheme="minorHAnsi" w:cstheme="minorHAnsi"/>
          <w:b/>
          <w:lang w:val="es-ES_tradnl"/>
        </w:rPr>
        <w:t>Artículo 171</w:t>
      </w:r>
      <w:bookmarkEnd w:id="171"/>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infracciones enumeradas en el artículo anterior serán sancionadas de la siguiente manera:</w:t>
      </w:r>
    </w:p>
    <w:p w14:paraId="334DC054"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8D83779" w14:textId="77777777" w:rsidR="005D38CB" w:rsidRPr="005D38CB" w:rsidRDefault="005D38CB" w:rsidP="00972E10">
      <w:pPr>
        <w:pStyle w:val="Texto"/>
        <w:numPr>
          <w:ilvl w:val="0"/>
          <w:numId w:val="56"/>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Imposición de multa, para lo cual se estará a los siguientes criterios:</w:t>
      </w:r>
    </w:p>
    <w:p w14:paraId="29D4F872" w14:textId="77777777" w:rsidR="005D38CB" w:rsidRPr="005D38CB" w:rsidRDefault="005D38CB" w:rsidP="005D38CB">
      <w:pPr>
        <w:pStyle w:val="Texto"/>
        <w:spacing w:after="0" w:line="276" w:lineRule="auto"/>
        <w:ind w:firstLine="0"/>
        <w:rPr>
          <w:rFonts w:asciiTheme="minorHAnsi" w:hAnsiTheme="minorHAnsi" w:cstheme="minorHAnsi"/>
          <w:b/>
          <w:lang w:val="es-ES_tradnl"/>
        </w:rPr>
      </w:pPr>
    </w:p>
    <w:p w14:paraId="6A4BFEEF" w14:textId="77777777" w:rsidR="005D38CB" w:rsidRPr="005D38CB" w:rsidRDefault="005D38CB" w:rsidP="00972E10">
      <w:pPr>
        <w:pStyle w:val="Texto"/>
        <w:numPr>
          <w:ilvl w:val="0"/>
          <w:numId w:val="57"/>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Multa por el equivalente a un monto mínimo de cien y hasta máximo de mil veces de la Unidad de Medida y Actualización, en la fecha en que se cometa la infracción, respecto a lo señalado en las fracciones I, II, III, IV, V, VI, VIII, X, XV, XVI, XXIII y XXIV del artículo 170 de esta Ley;</w:t>
      </w:r>
    </w:p>
    <w:p w14:paraId="008008A5" w14:textId="77777777" w:rsidR="005D38CB" w:rsidRPr="005D38CB" w:rsidRDefault="005D38CB" w:rsidP="005D38CB">
      <w:pPr>
        <w:pStyle w:val="Texto"/>
        <w:spacing w:after="0" w:line="276" w:lineRule="auto"/>
        <w:ind w:left="1296" w:hanging="432"/>
        <w:rPr>
          <w:rFonts w:asciiTheme="minorHAnsi" w:hAnsiTheme="minorHAnsi" w:cstheme="minorHAnsi"/>
          <w:b/>
          <w:lang w:val="es-ES_tradnl"/>
        </w:rPr>
      </w:pPr>
    </w:p>
    <w:p w14:paraId="4AD8520C" w14:textId="77777777" w:rsidR="005D38CB" w:rsidRPr="005D38CB" w:rsidRDefault="005D38CB" w:rsidP="00972E10">
      <w:pPr>
        <w:pStyle w:val="Texto"/>
        <w:numPr>
          <w:ilvl w:val="0"/>
          <w:numId w:val="57"/>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Multa por el equivalente a un monto mínimo de mil y un, y hasta máximo de siete mil veces de la Unidad de Medida y Actualización, en la fecha en que se cometa la infracción, respecto a lo señalado en las fracciones XI, XII, XX, XXI, XXII, XXV y XXVI del artículo 170 de esta Ley, y</w:t>
      </w:r>
    </w:p>
    <w:p w14:paraId="67D0615D" w14:textId="77777777" w:rsidR="005D38CB" w:rsidRPr="005D38CB" w:rsidRDefault="005D38CB" w:rsidP="005D38CB">
      <w:pPr>
        <w:pStyle w:val="Texto"/>
        <w:spacing w:after="0" w:line="276" w:lineRule="auto"/>
        <w:ind w:left="1296" w:hanging="432"/>
        <w:rPr>
          <w:rFonts w:asciiTheme="minorHAnsi" w:hAnsiTheme="minorHAnsi" w:cstheme="minorHAnsi"/>
          <w:b/>
          <w:lang w:val="es-ES_tradnl"/>
        </w:rPr>
      </w:pPr>
    </w:p>
    <w:p w14:paraId="40340B45" w14:textId="77777777" w:rsidR="005D38CB" w:rsidRPr="005D38CB" w:rsidRDefault="005D38CB" w:rsidP="00972E10">
      <w:pPr>
        <w:pStyle w:val="Texto"/>
        <w:numPr>
          <w:ilvl w:val="0"/>
          <w:numId w:val="57"/>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lastRenderedPageBreak/>
        <w:t>Multa por el equivalente a un monto mínimo de siete mil y un, y hasta máximo de quince mil veces de la Unidad de Medida y Actualización, en la fecha en que se cometa la infracción, respecto a lo señalado en las fracciones VII y XIII del artículo 170 de esta Ley.</w:t>
      </w:r>
    </w:p>
    <w:p w14:paraId="27A131C8" w14:textId="77777777" w:rsidR="005D38CB" w:rsidRPr="005D38CB" w:rsidRDefault="005D38CB" w:rsidP="005D38CB">
      <w:pPr>
        <w:pStyle w:val="Prrafodelista"/>
        <w:rPr>
          <w:lang w:val="es-ES_tradnl"/>
        </w:rPr>
      </w:pPr>
    </w:p>
    <w:p w14:paraId="6DFF85B8"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Las multas impuestas podrán duplicarse en caso de reincidencia;</w:t>
      </w:r>
    </w:p>
    <w:p w14:paraId="7EB9C94B"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386C405A" w14:textId="77777777" w:rsidR="005D38CB" w:rsidRPr="005D38CB" w:rsidRDefault="005D38CB" w:rsidP="00972E10">
      <w:pPr>
        <w:pStyle w:val="Texto"/>
        <w:numPr>
          <w:ilvl w:val="0"/>
          <w:numId w:val="56"/>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Revocación de la autorización o retiro del reconocimiento de validez oficial de estudios correspondiente respecto a las infracciones señaladas en las fracciones IX y XIV del artículo 170 de esta Ley. La imposición de esta sanción no excluye la posibilidad de que sea impuesta alguna multa de las señaladas en el inciso b) de la fracción anterior, o</w:t>
      </w:r>
    </w:p>
    <w:p w14:paraId="2BED8B26"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2FFEB19" w14:textId="77777777" w:rsidR="005D38CB" w:rsidRPr="005D38CB" w:rsidRDefault="005D38CB" w:rsidP="00972E10">
      <w:pPr>
        <w:pStyle w:val="Texto"/>
        <w:numPr>
          <w:ilvl w:val="0"/>
          <w:numId w:val="56"/>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Clausura del plantel, respecto a las infracciones señaladas en las fracciones XVII, XVIII y XIX del artículo 170 de esta Ley.</w:t>
      </w:r>
    </w:p>
    <w:p w14:paraId="3EEB040F" w14:textId="77777777" w:rsidR="005D38CB" w:rsidRPr="005D38CB" w:rsidRDefault="005D38CB" w:rsidP="005D38CB">
      <w:pPr>
        <w:pStyle w:val="Texto"/>
        <w:spacing w:after="0" w:line="276" w:lineRule="auto"/>
        <w:rPr>
          <w:rFonts w:asciiTheme="minorHAnsi" w:hAnsiTheme="minorHAnsi" w:cstheme="minorHAnsi"/>
          <w:lang w:val="es-ES_tradnl"/>
        </w:rPr>
      </w:pPr>
    </w:p>
    <w:p w14:paraId="59079574"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Si se incurriera en las infracciones establecidas en las fracciones XIII, XIV y XXVI del artículo anterior, se aplicarán las sanciones de este artículo, sin perjuicio de las penales y de otra índole que resulten.</w:t>
      </w:r>
    </w:p>
    <w:p w14:paraId="12FD7376" w14:textId="77777777" w:rsidR="005D38CB" w:rsidRPr="005D38CB" w:rsidRDefault="005D38CB" w:rsidP="005D38CB">
      <w:pPr>
        <w:pStyle w:val="Texto"/>
        <w:spacing w:after="0" w:line="276" w:lineRule="auto"/>
        <w:rPr>
          <w:rFonts w:asciiTheme="minorHAnsi" w:hAnsiTheme="minorHAnsi" w:cstheme="minorHAnsi"/>
          <w:b/>
          <w:lang w:val="es-ES_tradnl"/>
        </w:rPr>
      </w:pPr>
    </w:p>
    <w:p w14:paraId="2043340F"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72" w:name="Artículo_172"/>
      <w:r w:rsidRPr="005D38CB">
        <w:rPr>
          <w:rFonts w:asciiTheme="minorHAnsi" w:hAnsiTheme="minorHAnsi" w:cstheme="minorHAnsi"/>
          <w:b/>
          <w:lang w:val="es-ES_tradnl"/>
        </w:rPr>
        <w:t>Artículo 172</w:t>
      </w:r>
      <w:bookmarkEnd w:id="172"/>
      <w:r w:rsidRPr="005D38CB">
        <w:rPr>
          <w:rFonts w:asciiTheme="minorHAnsi" w:hAnsiTheme="minorHAnsi" w:cstheme="minorHAnsi"/>
          <w:b/>
          <w:lang w:val="es-ES_tradnl"/>
        </w:rPr>
        <w:t xml:space="preserve">. </w:t>
      </w:r>
      <w:r w:rsidRPr="005D38CB">
        <w:rPr>
          <w:rFonts w:asciiTheme="minorHAnsi" w:hAnsiTheme="minorHAnsi" w:cstheme="minorHAnsi"/>
          <w:lang w:val="es-ES_tradnl"/>
        </w:rPr>
        <w:t>Para determinar la sanción, se considerarán las circunstancias en que se cometió la infracción, los daños y perjuicios que se hayan producido o puedan producirse a los educandos, la gravedad de la infracción, las condiciones socioeconómicas del infractor, el carácter intencional o no de la infracción y si se trata de reincidencia.</w:t>
      </w:r>
    </w:p>
    <w:p w14:paraId="4D30F426" w14:textId="77777777" w:rsidR="005D38CB" w:rsidRPr="005D38CB" w:rsidRDefault="005D38CB" w:rsidP="005D38CB">
      <w:pPr>
        <w:pStyle w:val="Texto"/>
        <w:spacing w:after="0" w:line="276" w:lineRule="auto"/>
        <w:rPr>
          <w:rFonts w:asciiTheme="minorHAnsi" w:hAnsiTheme="minorHAnsi" w:cstheme="minorHAnsi"/>
          <w:b/>
          <w:lang w:val="es-ES_tradnl"/>
        </w:rPr>
      </w:pPr>
    </w:p>
    <w:p w14:paraId="6A132155"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73" w:name="Artículo_173"/>
      <w:r w:rsidRPr="005D38CB">
        <w:rPr>
          <w:rFonts w:asciiTheme="minorHAnsi" w:hAnsiTheme="minorHAnsi" w:cstheme="minorHAnsi"/>
          <w:b/>
          <w:lang w:val="es-ES_tradnl"/>
        </w:rPr>
        <w:t>Artículo 173</w:t>
      </w:r>
      <w:bookmarkEnd w:id="173"/>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multas que imponga la autoridad educativa federal serán ejecutadas por el Servicio de Administración Tributaria, a través de los procedimientos y disposiciones aplicables por dicho órgano.</w:t>
      </w:r>
    </w:p>
    <w:p w14:paraId="7AF29750" w14:textId="77777777" w:rsidR="005D38CB" w:rsidRPr="005D38CB" w:rsidRDefault="005D38CB" w:rsidP="005D38CB">
      <w:pPr>
        <w:pStyle w:val="Texto"/>
        <w:spacing w:after="0" w:line="276" w:lineRule="auto"/>
        <w:rPr>
          <w:rFonts w:asciiTheme="minorHAnsi" w:hAnsiTheme="minorHAnsi" w:cstheme="minorHAnsi"/>
          <w:b/>
          <w:lang w:val="es-ES_tradnl"/>
        </w:rPr>
      </w:pPr>
    </w:p>
    <w:p w14:paraId="47A3C54F"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74" w:name="Artículo_174"/>
      <w:r w:rsidRPr="005D38CB">
        <w:rPr>
          <w:rFonts w:asciiTheme="minorHAnsi" w:hAnsiTheme="minorHAnsi" w:cstheme="minorHAnsi"/>
          <w:b/>
          <w:lang w:val="es-ES_tradnl"/>
        </w:rPr>
        <w:t>Artículo 174</w:t>
      </w:r>
      <w:bookmarkEnd w:id="174"/>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revocación de la autorización otorgada a particulares produce efectos de clausura del servicio educativo de que se trate.</w:t>
      </w:r>
    </w:p>
    <w:p w14:paraId="70D53B3E" w14:textId="77777777" w:rsidR="005D38CB" w:rsidRPr="005D38CB" w:rsidRDefault="005D38CB" w:rsidP="005D38CB">
      <w:pPr>
        <w:pStyle w:val="Texto"/>
        <w:spacing w:after="0" w:line="276" w:lineRule="auto"/>
        <w:rPr>
          <w:rFonts w:asciiTheme="minorHAnsi" w:hAnsiTheme="minorHAnsi" w:cstheme="minorHAnsi"/>
          <w:lang w:val="es-ES_tradnl"/>
        </w:rPr>
      </w:pPr>
    </w:p>
    <w:p w14:paraId="3F4EA7AB"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El retiro de los reconocimientos de validez oficial de estudios, producirá sus efectos a partir de la fecha en que se notifique la resolución definitiva, por lo que los estudios realizados mientras que la institución contaba con el reconocimiento, mantendrán su validez oficial para evitar perjuicios a los educandos.</w:t>
      </w:r>
    </w:p>
    <w:p w14:paraId="4783258F" w14:textId="77777777" w:rsidR="005D38CB" w:rsidRPr="005D38CB" w:rsidRDefault="005D38CB" w:rsidP="005D38CB">
      <w:pPr>
        <w:pStyle w:val="Texto"/>
        <w:spacing w:after="0" w:line="276" w:lineRule="auto"/>
        <w:rPr>
          <w:rFonts w:asciiTheme="minorHAnsi" w:hAnsiTheme="minorHAnsi" w:cstheme="minorHAnsi"/>
          <w:lang w:val="es-ES_tradnl"/>
        </w:rPr>
      </w:pPr>
    </w:p>
    <w:p w14:paraId="0D44C202"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A fin de que la autoridad que dictó la resolución adopte las medidas necesarias para evitar perjuicios a los educandos; el particular deberá proporcionar la información y documentación que, en términos de las disposiciones normativas, se fijen.</w:t>
      </w:r>
    </w:p>
    <w:p w14:paraId="21D37F26" w14:textId="77777777" w:rsidR="005D38CB" w:rsidRPr="005D38CB" w:rsidRDefault="005D38CB" w:rsidP="005D38CB">
      <w:pPr>
        <w:pStyle w:val="Texto"/>
        <w:spacing w:after="0" w:line="276" w:lineRule="auto"/>
        <w:rPr>
          <w:rFonts w:asciiTheme="minorHAnsi" w:hAnsiTheme="minorHAnsi" w:cstheme="minorHAnsi"/>
          <w:b/>
          <w:lang w:val="es-ES_tradnl"/>
        </w:rPr>
      </w:pPr>
    </w:p>
    <w:p w14:paraId="49C1A607"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75" w:name="Artículo_175"/>
      <w:r w:rsidRPr="005D38CB">
        <w:rPr>
          <w:rFonts w:asciiTheme="minorHAnsi" w:hAnsiTheme="minorHAnsi" w:cstheme="minorHAnsi"/>
          <w:b/>
          <w:lang w:val="es-ES_tradnl"/>
        </w:rPr>
        <w:lastRenderedPageBreak/>
        <w:t>Artículo 175</w:t>
      </w:r>
      <w:bookmarkEnd w:id="175"/>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diligencia de clausura se llevará a cabo en días y horas hábiles, pudiendo habilitarse días y horas inhábiles, cuando así se requiera para el debido cumplimiento.</w:t>
      </w:r>
    </w:p>
    <w:p w14:paraId="250B307D" w14:textId="77777777" w:rsidR="005D38CB" w:rsidRPr="005D38CB" w:rsidRDefault="005D38CB" w:rsidP="005D38CB">
      <w:pPr>
        <w:pStyle w:val="Texto"/>
        <w:spacing w:after="0" w:line="276" w:lineRule="auto"/>
        <w:rPr>
          <w:rFonts w:asciiTheme="minorHAnsi" w:hAnsiTheme="minorHAnsi" w:cstheme="minorHAnsi"/>
          <w:b/>
          <w:lang w:val="es-ES_tradnl"/>
        </w:rPr>
      </w:pPr>
    </w:p>
    <w:p w14:paraId="394FEC00"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76" w:name="Artículo_176"/>
      <w:r w:rsidRPr="005D38CB">
        <w:rPr>
          <w:rFonts w:asciiTheme="minorHAnsi" w:hAnsiTheme="minorHAnsi" w:cstheme="minorHAnsi"/>
          <w:b/>
          <w:lang w:val="es-ES_tradnl"/>
        </w:rPr>
        <w:t>Artículo 176</w:t>
      </w:r>
      <w:bookmarkEnd w:id="176"/>
      <w:r w:rsidRPr="005D38CB">
        <w:rPr>
          <w:rFonts w:asciiTheme="minorHAnsi" w:hAnsiTheme="minorHAnsi" w:cstheme="minorHAnsi"/>
          <w:b/>
          <w:lang w:val="es-ES_tradnl"/>
        </w:rPr>
        <w:t xml:space="preserve">. </w:t>
      </w:r>
      <w:r w:rsidRPr="005D38CB">
        <w:rPr>
          <w:rFonts w:asciiTheme="minorHAnsi" w:hAnsiTheme="minorHAnsi" w:cstheme="minorHAnsi"/>
          <w:lang w:val="es-ES_tradnl"/>
        </w:rPr>
        <w:t>Toda clausura deberá hacerse constar en acta circunstanciada que deberá contener, en lo conducente, los requisitos siguientes:</w:t>
      </w:r>
    </w:p>
    <w:p w14:paraId="4A1D8581"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699786F8" w14:textId="77777777" w:rsidR="005D38CB" w:rsidRPr="005D38CB" w:rsidRDefault="005D38CB" w:rsidP="00972E10">
      <w:pPr>
        <w:pStyle w:val="Texto"/>
        <w:numPr>
          <w:ilvl w:val="0"/>
          <w:numId w:val="5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Lugar, hora y fecha en que se levanta el acta;</w:t>
      </w:r>
    </w:p>
    <w:p w14:paraId="7521C184"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2B09D499" w14:textId="77777777" w:rsidR="005D38CB" w:rsidRPr="005D38CB" w:rsidRDefault="005D38CB" w:rsidP="00972E10">
      <w:pPr>
        <w:pStyle w:val="Texto"/>
        <w:numPr>
          <w:ilvl w:val="0"/>
          <w:numId w:val="5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Nombre, denominación o razón social;</w:t>
      </w:r>
    </w:p>
    <w:p w14:paraId="332DBDEF"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CDC572E" w14:textId="77777777" w:rsidR="005D38CB" w:rsidRPr="005D38CB" w:rsidRDefault="005D38CB" w:rsidP="00972E10">
      <w:pPr>
        <w:pStyle w:val="Texto"/>
        <w:numPr>
          <w:ilvl w:val="0"/>
          <w:numId w:val="5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Los datos de identificación de la resolución que ordenó la clausura;</w:t>
      </w:r>
    </w:p>
    <w:p w14:paraId="2C098C5A"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055A304A" w14:textId="77777777" w:rsidR="005D38CB" w:rsidRPr="005D38CB" w:rsidRDefault="005D38CB" w:rsidP="00972E10">
      <w:pPr>
        <w:pStyle w:val="Texto"/>
        <w:numPr>
          <w:ilvl w:val="0"/>
          <w:numId w:val="5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Identificación de los servidores públicos comisionados para participar en la diligencia, y</w:t>
      </w:r>
    </w:p>
    <w:p w14:paraId="6FFB4752"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5EBF6B9" w14:textId="77777777" w:rsidR="005D38CB" w:rsidRPr="005D38CB" w:rsidRDefault="005D38CB" w:rsidP="00972E10">
      <w:pPr>
        <w:pStyle w:val="Texto"/>
        <w:numPr>
          <w:ilvl w:val="0"/>
          <w:numId w:val="58"/>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Nombre, cargo y firma del propietario, responsable, encargado u ocupante del establecimiento ante el cual se practique la diligencia, así como de los testigos.</w:t>
      </w:r>
    </w:p>
    <w:p w14:paraId="1864DA45" w14:textId="77777777" w:rsidR="005D38CB" w:rsidRPr="005D38CB" w:rsidRDefault="005D38CB" w:rsidP="005D38CB">
      <w:pPr>
        <w:pStyle w:val="Texto"/>
        <w:spacing w:after="0" w:line="276" w:lineRule="auto"/>
        <w:rPr>
          <w:rFonts w:asciiTheme="minorHAnsi" w:hAnsiTheme="minorHAnsi" w:cstheme="minorHAnsi"/>
          <w:lang w:val="es-ES_tradnl"/>
        </w:rPr>
      </w:pPr>
    </w:p>
    <w:p w14:paraId="70165258"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El acta hará prueba de la existencia de los actos, hechos u omisiones que en ella se consignen y deberá ser firmada en dos ejemplares autógrafos, quedando uno en poder de la persona que atendió la diligencia y, el otro, en poder del servidor público encargado de realizarla.</w:t>
      </w:r>
    </w:p>
    <w:p w14:paraId="2361EC89" w14:textId="77777777" w:rsidR="005D38CB" w:rsidRPr="005D38CB" w:rsidRDefault="005D38CB" w:rsidP="005D38CB">
      <w:pPr>
        <w:pStyle w:val="Texto"/>
        <w:spacing w:after="0" w:line="276" w:lineRule="auto"/>
        <w:rPr>
          <w:rFonts w:asciiTheme="minorHAnsi" w:hAnsiTheme="minorHAnsi" w:cstheme="minorHAnsi"/>
          <w:lang w:val="es-ES_tradnl"/>
        </w:rPr>
      </w:pPr>
    </w:p>
    <w:p w14:paraId="7EBC1344"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caso de que la persona con quien se haya entendido la diligencia no comparezca a firmar el acta de que se trate, se niegue a firmarla o aceptar el ejemplar de la copia de ésta, dicha circunstancia se asentará en la propia acta, sin que esto afecte su validez y valor probatorio.</w:t>
      </w:r>
    </w:p>
    <w:p w14:paraId="103C0D32" w14:textId="77777777" w:rsidR="005D38CB" w:rsidRPr="005D38CB" w:rsidRDefault="005D38CB" w:rsidP="005D38CB">
      <w:pPr>
        <w:pStyle w:val="Texto"/>
        <w:spacing w:after="0" w:line="276" w:lineRule="auto"/>
        <w:rPr>
          <w:rFonts w:asciiTheme="minorHAnsi" w:hAnsiTheme="minorHAnsi" w:cstheme="minorHAnsi"/>
          <w:lang w:val="es-ES_tradnl"/>
        </w:rPr>
      </w:pPr>
    </w:p>
    <w:p w14:paraId="6AD2E372"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Para efectos de lo previsto en el presente artículo, los servidores públicos comisionados deberán requerir a la persona con quien se entienda la diligencia que designe a dos testigos y, si ésta no los designa o los designados no aceptan servir como tales, los servidores públicos comisionados los designarán, haciendo constar esta circunstancia en el acta que levanten, sin que ello afecte la validez y valor probatorio del acta.</w:t>
      </w:r>
    </w:p>
    <w:p w14:paraId="376C73AB" w14:textId="77777777" w:rsidR="005D38CB" w:rsidRPr="005D38CB" w:rsidRDefault="005D38CB" w:rsidP="005D38CB">
      <w:pPr>
        <w:pStyle w:val="Texto"/>
        <w:spacing w:after="0" w:line="276" w:lineRule="auto"/>
        <w:rPr>
          <w:rFonts w:asciiTheme="minorHAnsi" w:hAnsiTheme="minorHAnsi" w:cstheme="minorHAnsi"/>
          <w:lang w:val="es-ES_tradnl"/>
        </w:rPr>
      </w:pPr>
    </w:p>
    <w:p w14:paraId="569E2649"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Para el caso de que el propietario, responsable, encargado u ocupante del establecimiento de que se trate, se niegue a comparecer durante la diligencia; el servidor público encargado de realizarla, asentará tal circunstancia en la propia acta, designando dos testigos, sin que esto afecte su validez y valor probatorio.</w:t>
      </w:r>
    </w:p>
    <w:p w14:paraId="0C2F9D15" w14:textId="77777777" w:rsidR="005D38CB" w:rsidRPr="005D38CB" w:rsidRDefault="005D38CB" w:rsidP="005D38CB">
      <w:pPr>
        <w:pStyle w:val="Texto"/>
        <w:spacing w:after="0" w:line="276" w:lineRule="auto"/>
        <w:rPr>
          <w:rFonts w:asciiTheme="minorHAnsi" w:hAnsiTheme="minorHAnsi" w:cstheme="minorHAnsi"/>
          <w:lang w:val="es-ES_tradnl"/>
        </w:rPr>
      </w:pPr>
    </w:p>
    <w:p w14:paraId="19A9EAF3"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 xml:space="preserve">Los testigos pueden ser sustituidos en cualquier tiempo por no comparecer al lugar donde se esté llevando a cabo la diligencia, por ausentarse antes de su conclusión o por manifestar su voluntad de dejar de ser testigo; en tales circunstancias, la persona con la que se entienda la diligencia </w:t>
      </w:r>
      <w:r w:rsidRPr="005D38CB">
        <w:rPr>
          <w:rFonts w:asciiTheme="minorHAnsi" w:hAnsiTheme="minorHAnsi" w:cstheme="minorHAnsi"/>
          <w:lang w:val="es-ES_tradnl"/>
        </w:rPr>
        <w:lastRenderedPageBreak/>
        <w:t>deberá designar de inmediato otros testigos y, ante la negativa o impedimento de los designados, los servidores públicos comisionados podrán designar a quienes deban sustituirlos. La sustitución de los testigos deberá hacerse constar en el acta y no afectará su validez y valor probatorio.</w:t>
      </w:r>
    </w:p>
    <w:p w14:paraId="26A72839" w14:textId="77777777" w:rsidR="005D38CB" w:rsidRPr="005D38CB" w:rsidRDefault="005D38CB" w:rsidP="005D38CB">
      <w:pPr>
        <w:pStyle w:val="Texto"/>
        <w:spacing w:after="0" w:line="276" w:lineRule="auto"/>
        <w:rPr>
          <w:rFonts w:asciiTheme="minorHAnsi" w:hAnsiTheme="minorHAnsi" w:cstheme="minorHAnsi"/>
          <w:lang w:val="es-ES_tradnl"/>
        </w:rPr>
      </w:pPr>
    </w:p>
    <w:p w14:paraId="75BED22B"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Los testigos designados por los servidores públicos comisionados deberán ser personas que se encuentren en el lugar en el que se levante el acta. En caso de que ninguna persona se encuentre en el lugar, el servidor público comisionado hará constar tal situación en el acta, sin que ello afecte su validez y valor probatorio.</w:t>
      </w:r>
    </w:p>
    <w:p w14:paraId="3491B60E" w14:textId="77777777" w:rsidR="005D38CB" w:rsidRPr="005D38CB" w:rsidRDefault="005D38CB" w:rsidP="005D38CB">
      <w:pPr>
        <w:pStyle w:val="Texto"/>
        <w:spacing w:after="0" w:line="276" w:lineRule="auto"/>
        <w:rPr>
          <w:rFonts w:asciiTheme="minorHAnsi" w:hAnsiTheme="minorHAnsi" w:cstheme="minorHAnsi"/>
          <w:lang w:val="es-ES_tradnl"/>
        </w:rPr>
      </w:pPr>
    </w:p>
    <w:p w14:paraId="5502096E"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El acta a que se refiere el presente artículo deberá ser levantada en el momento de la diligencia por los servidores públicos comisionados.</w:t>
      </w:r>
    </w:p>
    <w:p w14:paraId="4A30B2B4" w14:textId="77777777" w:rsidR="005D38CB" w:rsidRPr="005D38CB" w:rsidRDefault="005D38CB" w:rsidP="005D38CB">
      <w:pPr>
        <w:pStyle w:val="Texto"/>
        <w:spacing w:after="0" w:line="276" w:lineRule="auto"/>
        <w:rPr>
          <w:rFonts w:asciiTheme="minorHAnsi" w:hAnsiTheme="minorHAnsi" w:cstheme="minorHAnsi"/>
          <w:b/>
          <w:lang w:val="es-ES_tradnl"/>
        </w:rPr>
      </w:pPr>
    </w:p>
    <w:p w14:paraId="494472E4"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77" w:name="Artículo_177"/>
      <w:r w:rsidRPr="005D38CB">
        <w:rPr>
          <w:rFonts w:asciiTheme="minorHAnsi" w:hAnsiTheme="minorHAnsi" w:cstheme="minorHAnsi"/>
          <w:b/>
          <w:lang w:val="es-ES_tradnl"/>
        </w:rPr>
        <w:t>Artículo 177</w:t>
      </w:r>
      <w:bookmarkEnd w:id="177"/>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diligencia de clausura concluirá con la colocación de sellos o marcas en lugares visibles del exterior del inmueble objeto de clausura.</w:t>
      </w:r>
    </w:p>
    <w:p w14:paraId="61F863F3" w14:textId="77777777" w:rsidR="005D38CB" w:rsidRPr="005D38CB" w:rsidRDefault="005D38CB" w:rsidP="005D38CB">
      <w:pPr>
        <w:pStyle w:val="Texto"/>
        <w:spacing w:after="0" w:line="276" w:lineRule="auto"/>
        <w:rPr>
          <w:rFonts w:asciiTheme="minorHAnsi" w:hAnsiTheme="minorHAnsi" w:cstheme="minorHAnsi"/>
          <w:b/>
          <w:lang w:val="es-ES_tradnl"/>
        </w:rPr>
      </w:pPr>
    </w:p>
    <w:p w14:paraId="111F5A4A"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78" w:name="Artículo_178"/>
      <w:r w:rsidRPr="005D38CB">
        <w:rPr>
          <w:rFonts w:asciiTheme="minorHAnsi" w:hAnsiTheme="minorHAnsi" w:cstheme="minorHAnsi"/>
          <w:b/>
          <w:lang w:val="es-ES_tradnl"/>
        </w:rPr>
        <w:t>Artículo 178</w:t>
      </w:r>
      <w:bookmarkEnd w:id="178"/>
      <w:r w:rsidRPr="005D38CB">
        <w:rPr>
          <w:rFonts w:asciiTheme="minorHAnsi" w:hAnsiTheme="minorHAnsi" w:cstheme="minorHAnsi"/>
          <w:b/>
          <w:lang w:val="es-ES_tradnl"/>
        </w:rPr>
        <w:t xml:space="preserve">. </w:t>
      </w:r>
      <w:r w:rsidRPr="005D38CB">
        <w:rPr>
          <w:rFonts w:asciiTheme="minorHAnsi" w:hAnsiTheme="minorHAnsi" w:cstheme="minorHAnsi"/>
          <w:lang w:val="es-ES_tradnl"/>
        </w:rPr>
        <w:t>Si se impidiere materialmente la ejecución del acto de clausura y siempre que el caso lo requiera, el servidor público comisionado para llevar a cabo la diligencia solicitará el auxilio de la fuerza pública para realizarla; en este caso, las instituciones respectivas, estarán obligadas a proporcionar el apoyo requerido por la autoridad educativa.</w:t>
      </w:r>
    </w:p>
    <w:p w14:paraId="7AD789C4" w14:textId="77777777" w:rsidR="005D38CB" w:rsidRPr="005D38CB" w:rsidRDefault="005D38CB" w:rsidP="005D38CB">
      <w:pPr>
        <w:pStyle w:val="Texto"/>
        <w:spacing w:after="0" w:line="276" w:lineRule="auto"/>
        <w:rPr>
          <w:rFonts w:asciiTheme="minorHAnsi" w:hAnsiTheme="minorHAnsi" w:cstheme="minorHAnsi"/>
          <w:b/>
          <w:lang w:val="es-ES_tradnl"/>
        </w:rPr>
      </w:pPr>
    </w:p>
    <w:p w14:paraId="39CD2FF2"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79" w:name="Artículo_179"/>
      <w:r w:rsidRPr="005D38CB">
        <w:rPr>
          <w:rFonts w:asciiTheme="minorHAnsi" w:hAnsiTheme="minorHAnsi" w:cstheme="minorHAnsi"/>
          <w:b/>
          <w:lang w:val="es-ES_tradnl"/>
        </w:rPr>
        <w:t>Artículo 179</w:t>
      </w:r>
      <w:bookmarkEnd w:id="179"/>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autoridades competentes harán uso de las medidas legales necesarias, incluyendo el auxilio de la fuerza pública, para lograr la ejecución de las sanciones y medidas de seguridad que procedan.</w:t>
      </w:r>
    </w:p>
    <w:p w14:paraId="0FB5279D" w14:textId="77777777" w:rsidR="005D38CB" w:rsidRPr="005D38CB" w:rsidRDefault="005D38CB" w:rsidP="005D38CB">
      <w:pPr>
        <w:pStyle w:val="Texto"/>
        <w:spacing w:after="0" w:line="276" w:lineRule="auto"/>
        <w:ind w:firstLine="0"/>
        <w:jc w:val="center"/>
        <w:rPr>
          <w:rFonts w:asciiTheme="minorHAnsi" w:hAnsiTheme="minorHAnsi" w:cstheme="minorHAnsi"/>
          <w:b/>
          <w:lang w:val="es-ES_tradnl"/>
        </w:rPr>
      </w:pPr>
    </w:p>
    <w:p w14:paraId="33BD7D90"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Capítulo III</w:t>
      </w:r>
    </w:p>
    <w:p w14:paraId="0786DAC0" w14:textId="77777777" w:rsidR="005D38CB" w:rsidRPr="002728A0" w:rsidRDefault="005D38CB" w:rsidP="005D38CB">
      <w:pPr>
        <w:pStyle w:val="ANOTACION"/>
        <w:spacing w:before="0" w:after="0" w:line="276" w:lineRule="auto"/>
        <w:rPr>
          <w:rFonts w:asciiTheme="majorHAnsi" w:hAnsiTheme="majorHAnsi" w:cstheme="majorHAnsi"/>
        </w:rPr>
      </w:pPr>
      <w:r w:rsidRPr="002728A0">
        <w:rPr>
          <w:rFonts w:asciiTheme="majorHAnsi" w:hAnsiTheme="majorHAnsi" w:cstheme="majorHAnsi"/>
        </w:rPr>
        <w:t>Del recurso administrativo</w:t>
      </w:r>
    </w:p>
    <w:p w14:paraId="5B82BEA1" w14:textId="77777777" w:rsidR="005D38CB" w:rsidRPr="005D38CB" w:rsidRDefault="005D38CB" w:rsidP="005D38CB">
      <w:pPr>
        <w:pStyle w:val="Texto"/>
        <w:spacing w:after="0" w:line="276" w:lineRule="auto"/>
        <w:rPr>
          <w:rFonts w:asciiTheme="minorHAnsi" w:hAnsiTheme="minorHAnsi" w:cstheme="minorHAnsi"/>
          <w:b/>
          <w:lang w:val="es-ES_tradnl"/>
        </w:rPr>
      </w:pPr>
    </w:p>
    <w:p w14:paraId="41D8203F"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80" w:name="Artículo_180"/>
      <w:r w:rsidRPr="005D38CB">
        <w:rPr>
          <w:rFonts w:asciiTheme="minorHAnsi" w:hAnsiTheme="minorHAnsi" w:cstheme="minorHAnsi"/>
          <w:b/>
          <w:lang w:val="es-ES_tradnl"/>
        </w:rPr>
        <w:t>Artículo 180</w:t>
      </w:r>
      <w:bookmarkEnd w:id="180"/>
      <w:r w:rsidRPr="005D38CB">
        <w:rPr>
          <w:rFonts w:asciiTheme="minorHAnsi" w:hAnsiTheme="minorHAnsi" w:cstheme="minorHAnsi"/>
          <w:b/>
          <w:lang w:val="es-ES_tradnl"/>
        </w:rPr>
        <w:t xml:space="preserve">. </w:t>
      </w:r>
      <w:r w:rsidRPr="005D38CB">
        <w:rPr>
          <w:rFonts w:asciiTheme="minorHAnsi" w:hAnsiTheme="minorHAnsi" w:cstheme="minorHAnsi"/>
          <w:lang w:val="es-ES_tradnl"/>
        </w:rPr>
        <w:t>En contra de las resoluciones emitidas por las autoridades educativas en materia de autorización y reconocimiento de validez oficial de estudios y los trámites y procedimientos relacionados con los mismos, con fundamento en las disposiciones de esta Ley y las normas que de ella deriven, el afectado podrá optar entre interponer el recurso de revisión o acudir a la autoridad jurisdiccional que corresponda.</w:t>
      </w:r>
    </w:p>
    <w:p w14:paraId="1B59F119" w14:textId="77777777" w:rsidR="005D38CB" w:rsidRPr="005D38CB" w:rsidRDefault="005D38CB" w:rsidP="005D38CB">
      <w:pPr>
        <w:pStyle w:val="Texto"/>
        <w:spacing w:after="0" w:line="276" w:lineRule="auto"/>
        <w:rPr>
          <w:rFonts w:asciiTheme="minorHAnsi" w:hAnsiTheme="minorHAnsi" w:cstheme="minorHAnsi"/>
          <w:lang w:val="es-ES_tradnl"/>
        </w:rPr>
      </w:pPr>
    </w:p>
    <w:p w14:paraId="6483083F"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También podrá interponerse el recurso cuando la autoridad no dé respuesta en un plazo de sesenta días hábiles siguientes a la presentación de las solicitudes de autorización o de reconocimiento de validez oficial de estudios.</w:t>
      </w:r>
    </w:p>
    <w:p w14:paraId="11E0539F" w14:textId="77777777" w:rsidR="005D38CB" w:rsidRPr="005D38CB" w:rsidRDefault="005D38CB" w:rsidP="005D38CB">
      <w:pPr>
        <w:pStyle w:val="Texto"/>
        <w:spacing w:after="0" w:line="276" w:lineRule="auto"/>
        <w:rPr>
          <w:rFonts w:asciiTheme="minorHAnsi" w:hAnsiTheme="minorHAnsi" w:cstheme="minorHAnsi"/>
          <w:b/>
          <w:lang w:val="es-ES_tradnl"/>
        </w:rPr>
      </w:pPr>
    </w:p>
    <w:p w14:paraId="65F4C277"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81" w:name="Artículo_181"/>
      <w:r w:rsidRPr="005D38CB">
        <w:rPr>
          <w:rFonts w:asciiTheme="minorHAnsi" w:hAnsiTheme="minorHAnsi" w:cstheme="minorHAnsi"/>
          <w:b/>
          <w:lang w:val="es-ES_tradnl"/>
        </w:rPr>
        <w:lastRenderedPageBreak/>
        <w:t>Artículo 181</w:t>
      </w:r>
      <w:bookmarkEnd w:id="181"/>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tramitación y la resolución del recurso de revisión, se llevará a cabo en el ámbito federal conforme a la Ley Federal de Procedimiento Administrativo y, en el ámbito local, conforme a la norma aplicable en la materia.</w:t>
      </w:r>
    </w:p>
    <w:p w14:paraId="79D548E9" w14:textId="77777777" w:rsidR="005D38CB" w:rsidRPr="005D38CB" w:rsidRDefault="005D38CB" w:rsidP="005D38CB">
      <w:pPr>
        <w:pStyle w:val="ANOTACION"/>
        <w:spacing w:before="0" w:after="0" w:line="276" w:lineRule="auto"/>
        <w:rPr>
          <w:rFonts w:asciiTheme="minorHAnsi" w:hAnsiTheme="minorHAnsi" w:cstheme="minorHAnsi"/>
        </w:rPr>
      </w:pPr>
    </w:p>
    <w:p w14:paraId="065B1240" w14:textId="77777777" w:rsidR="005D38CB" w:rsidRPr="005D38CB" w:rsidRDefault="005D38CB" w:rsidP="005D38CB">
      <w:pPr>
        <w:jc w:val="center"/>
        <w:rPr>
          <w:b/>
          <w:bCs/>
        </w:rPr>
      </w:pPr>
      <w:bookmarkStart w:id="182" w:name="TRANSITORIOS"/>
      <w:r w:rsidRPr="005D38CB">
        <w:rPr>
          <w:b/>
          <w:bCs/>
        </w:rPr>
        <w:t>TRANSITORIOS</w:t>
      </w:r>
      <w:bookmarkEnd w:id="182"/>
    </w:p>
    <w:p w14:paraId="6ED7E19C" w14:textId="77777777" w:rsidR="005D38CB" w:rsidRPr="005D38CB" w:rsidRDefault="005D38CB" w:rsidP="005D38CB">
      <w:pPr>
        <w:pStyle w:val="Texto"/>
        <w:spacing w:after="0" w:line="276" w:lineRule="auto"/>
        <w:rPr>
          <w:rFonts w:asciiTheme="minorHAnsi" w:hAnsiTheme="minorHAnsi" w:cstheme="minorHAnsi"/>
          <w:b/>
          <w:lang w:val="es-ES_tradnl"/>
        </w:rPr>
      </w:pPr>
    </w:p>
    <w:p w14:paraId="6AF71EFF"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83" w:name="Primero"/>
      <w:r w:rsidRPr="005D38CB">
        <w:rPr>
          <w:rFonts w:asciiTheme="minorHAnsi" w:hAnsiTheme="minorHAnsi" w:cstheme="minorHAnsi"/>
          <w:b/>
          <w:lang w:val="es-ES_tradnl"/>
        </w:rPr>
        <w:t>Primero</w:t>
      </w:r>
      <w:bookmarkEnd w:id="183"/>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presente Ley entrará en vigor al día siguiente de su publicación en el Diario Oficial de la Federación.</w:t>
      </w:r>
    </w:p>
    <w:p w14:paraId="256D0A42" w14:textId="77777777" w:rsidR="005D38CB" w:rsidRPr="005D38CB" w:rsidRDefault="005D38CB" w:rsidP="005D38CB">
      <w:pPr>
        <w:pStyle w:val="Texto"/>
        <w:spacing w:after="0" w:line="276" w:lineRule="auto"/>
        <w:rPr>
          <w:rFonts w:asciiTheme="minorHAnsi" w:hAnsiTheme="minorHAnsi" w:cstheme="minorHAnsi"/>
          <w:b/>
          <w:lang w:val="es-ES_tradnl"/>
        </w:rPr>
      </w:pPr>
    </w:p>
    <w:p w14:paraId="632F55EC"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84" w:name="Segundo"/>
      <w:r w:rsidRPr="005D38CB">
        <w:rPr>
          <w:rFonts w:asciiTheme="minorHAnsi" w:hAnsiTheme="minorHAnsi" w:cstheme="minorHAnsi"/>
          <w:b/>
          <w:lang w:val="es-ES_tradnl"/>
        </w:rPr>
        <w:t>Segundo</w:t>
      </w:r>
      <w:bookmarkEnd w:id="184"/>
      <w:r w:rsidRPr="005D38CB">
        <w:rPr>
          <w:rFonts w:asciiTheme="minorHAnsi" w:hAnsiTheme="minorHAnsi" w:cstheme="minorHAnsi"/>
          <w:b/>
          <w:lang w:val="es-ES_tradnl"/>
        </w:rPr>
        <w:t xml:space="preserve">. </w:t>
      </w:r>
      <w:r w:rsidRPr="005D38CB">
        <w:rPr>
          <w:rFonts w:asciiTheme="minorHAnsi" w:hAnsiTheme="minorHAnsi" w:cstheme="minorHAnsi"/>
          <w:lang w:val="es-ES_tradnl"/>
        </w:rPr>
        <w:t>Se abroga la Ley General de Educación, publicada el 13 de julio de 1993 en el Diario Oficial de la Federación y se derogan todas las disposiciones contenidas en las leyes secundarias y quedan sin efectos los reglamentos, acuerdos y disposiciones de carácter general contrarias a este Decreto.</w:t>
      </w:r>
    </w:p>
    <w:p w14:paraId="2A0037AC" w14:textId="77777777" w:rsidR="005D38CB" w:rsidRPr="005D38CB" w:rsidRDefault="005D38CB" w:rsidP="005D38CB">
      <w:pPr>
        <w:pStyle w:val="Texto"/>
        <w:spacing w:after="0" w:line="276" w:lineRule="auto"/>
        <w:rPr>
          <w:rFonts w:asciiTheme="minorHAnsi" w:hAnsiTheme="minorHAnsi" w:cstheme="minorHAnsi"/>
          <w:b/>
          <w:lang w:val="es-ES_tradnl"/>
        </w:rPr>
      </w:pPr>
    </w:p>
    <w:p w14:paraId="65647B67"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85" w:name="Tercero"/>
      <w:r w:rsidRPr="005D38CB">
        <w:rPr>
          <w:rFonts w:asciiTheme="minorHAnsi" w:hAnsiTheme="minorHAnsi" w:cstheme="minorHAnsi"/>
          <w:b/>
          <w:lang w:val="es-ES_tradnl"/>
        </w:rPr>
        <w:t>Tercero</w:t>
      </w:r>
      <w:bookmarkEnd w:id="185"/>
      <w:r w:rsidRPr="005D38CB">
        <w:rPr>
          <w:rFonts w:asciiTheme="minorHAnsi" w:hAnsiTheme="minorHAnsi" w:cstheme="minorHAnsi"/>
          <w:b/>
          <w:lang w:val="es-ES_tradnl"/>
        </w:rPr>
        <w:t xml:space="preserve">. </w:t>
      </w:r>
      <w:r w:rsidRPr="005D38CB">
        <w:rPr>
          <w:rFonts w:asciiTheme="minorHAnsi" w:hAnsiTheme="minorHAnsi" w:cstheme="minorHAnsi"/>
          <w:lang w:val="es-ES_tradnl"/>
        </w:rPr>
        <w:t>Se abroga la Ley General de la Infraestructura Física Educativa, publicada el 1 de febrero de 2008 en el Diario Oficial de la Federación y se derogan todas las disposiciones contenidas en las leyes secundarias y quedan sin efectos los reglamentos, acuerdos y disposiciones de carácter general contrarias a este Decreto.</w:t>
      </w:r>
    </w:p>
    <w:p w14:paraId="5ADF07EA" w14:textId="77777777" w:rsidR="005D38CB" w:rsidRPr="005D38CB" w:rsidRDefault="005D38CB" w:rsidP="005D38CB">
      <w:pPr>
        <w:pStyle w:val="Texto"/>
        <w:spacing w:after="0" w:line="276" w:lineRule="auto"/>
        <w:rPr>
          <w:rFonts w:asciiTheme="minorHAnsi" w:hAnsiTheme="minorHAnsi" w:cstheme="minorHAnsi"/>
          <w:lang w:val="es-ES_tradnl"/>
        </w:rPr>
      </w:pPr>
    </w:p>
    <w:p w14:paraId="393F929F"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Hasta que se expidan los lineamientos previstos en el artículo 103 de la Ley General de Educación y se realicen las adecuaciones normativas en esta materia de infraestructura educativa, seguirán en vigor aquellas disposiciones que se hayan emitido con anterioridad, en lo que no contravengan al presente Decreto.</w:t>
      </w:r>
    </w:p>
    <w:p w14:paraId="56E8A5D7" w14:textId="77777777" w:rsidR="005D38CB" w:rsidRPr="005D38CB" w:rsidRDefault="005D38CB" w:rsidP="005D38CB">
      <w:pPr>
        <w:pStyle w:val="Texto"/>
        <w:spacing w:after="0" w:line="276" w:lineRule="auto"/>
        <w:rPr>
          <w:rFonts w:asciiTheme="minorHAnsi" w:hAnsiTheme="minorHAnsi" w:cstheme="minorHAnsi"/>
          <w:lang w:val="es-ES_tradnl"/>
        </w:rPr>
      </w:pPr>
    </w:p>
    <w:p w14:paraId="362F1F45"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tanto se lleva el proceso de extinción referido en el Artículo Transitorio Cuarto de este Decreto, el Instituto Nacional de la Infraestructura Física Educativa se encargará de llevar a cabo el cierre de programas y obligaciones contractuales en proceso, así como la atención y seguimiento de asuntos jurisdiccionales o administrativos en trámite o pendientes de resolución definitiva.</w:t>
      </w:r>
    </w:p>
    <w:p w14:paraId="48CF5EB3" w14:textId="77777777" w:rsidR="005D38CB" w:rsidRPr="005D38CB" w:rsidRDefault="005D38CB" w:rsidP="005D38CB">
      <w:pPr>
        <w:pStyle w:val="Texto"/>
        <w:spacing w:after="0" w:line="276" w:lineRule="auto"/>
        <w:rPr>
          <w:rFonts w:asciiTheme="minorHAnsi" w:hAnsiTheme="minorHAnsi" w:cstheme="minorHAnsi"/>
          <w:b/>
          <w:lang w:val="es-ES_tradnl"/>
        </w:rPr>
      </w:pPr>
    </w:p>
    <w:p w14:paraId="5670E18D"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86" w:name="Cuarto"/>
      <w:r w:rsidRPr="005D38CB">
        <w:rPr>
          <w:rFonts w:asciiTheme="minorHAnsi" w:hAnsiTheme="minorHAnsi" w:cstheme="minorHAnsi"/>
          <w:b/>
          <w:lang w:val="es-ES_tradnl"/>
        </w:rPr>
        <w:t>Cuarto</w:t>
      </w:r>
      <w:bookmarkEnd w:id="186"/>
      <w:r w:rsidRPr="005D38CB">
        <w:rPr>
          <w:rFonts w:asciiTheme="minorHAnsi" w:hAnsiTheme="minorHAnsi" w:cstheme="minorHAnsi"/>
          <w:b/>
          <w:lang w:val="es-ES_tradnl"/>
        </w:rPr>
        <w:t xml:space="preserve">. </w:t>
      </w:r>
      <w:r w:rsidRPr="005D38CB">
        <w:rPr>
          <w:rFonts w:asciiTheme="minorHAnsi" w:hAnsiTheme="minorHAnsi" w:cstheme="minorHAnsi"/>
          <w:lang w:val="es-ES_tradnl"/>
        </w:rPr>
        <w:t>A partir de la entrada en vigor de este Decreto, se iniciará el proceso para la extinción del organismo descentralizado denominado Instituto Nacional de la Infraestructura Física Educativa, el cual conservará su personalidad jurídica exclusivamente para efectos del proceso de liquidación y de lo señalado en el Artículo Transitorio Tercero de este Decreto, bajo las siguientes disposiciones:</w:t>
      </w:r>
    </w:p>
    <w:p w14:paraId="4389C6F9"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17A315C0" w14:textId="77777777" w:rsidR="005D38CB" w:rsidRPr="005D38CB" w:rsidRDefault="005D38CB" w:rsidP="00972E10">
      <w:pPr>
        <w:pStyle w:val="Texto"/>
        <w:numPr>
          <w:ilvl w:val="0"/>
          <w:numId w:val="5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 xml:space="preserve">La Secretaría de Educación Pública, en su carácter de dependencia coordinadora del sector, establecerá las bases para llevar a cabo la liquidación del Instituto Nacional de la Infraestructura Física Educativa, las cuales deberán considerar la eficiencia, eficacia y </w:t>
      </w:r>
      <w:r w:rsidRPr="005D38CB">
        <w:rPr>
          <w:rFonts w:asciiTheme="minorHAnsi" w:hAnsiTheme="minorHAnsi" w:cstheme="minorHAnsi"/>
          <w:lang w:val="es-ES_tradnl"/>
        </w:rPr>
        <w:lastRenderedPageBreak/>
        <w:t>transparencia en todo momento del proceso de liquidación, así como la adecuada protección del interés público;</w:t>
      </w:r>
    </w:p>
    <w:p w14:paraId="668631AD"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452CAC43" w14:textId="77777777" w:rsidR="005D38CB" w:rsidRPr="005D38CB" w:rsidRDefault="005D38CB" w:rsidP="00972E10">
      <w:pPr>
        <w:pStyle w:val="Texto"/>
        <w:numPr>
          <w:ilvl w:val="0"/>
          <w:numId w:val="59"/>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La liquidación del Instituto Nacional de la Infraestructura Física Educativa estará a cargo de la persona titular de la Coordinación de Órganos Desconcentrados y del Sector Paraestatal de la Secretaría de Educación Pública, para lo cual tendrá las más amplias facultades para actos de administración, dominio y pleitos y cobranzas, y para suscribir u otorgar títulos de crédito, incluyendo aquéllas que, en cualquier materia, requieran poder o cláusula especial en términos de las disposiciones aplicables, así como para realizar cualquier acción que coadyuve a un expedito y eficiente proceso de liquidación;</w:t>
      </w:r>
    </w:p>
    <w:p w14:paraId="5DD96E30"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79651E32" w14:textId="77777777" w:rsidR="005D38CB" w:rsidRPr="005D38CB" w:rsidRDefault="005D38CB" w:rsidP="00972E10">
      <w:pPr>
        <w:pStyle w:val="Texto"/>
        <w:numPr>
          <w:ilvl w:val="0"/>
          <w:numId w:val="59"/>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Las asignaciones presupuestales, así como los recursos humanos, financieros y materiales con que cuenta el Instituto Nacional de la Infraestructura Física Educativa, pasarán a formar parte de la Secretaría de Educación Pública, una vez que concluya el proceso de extinción de aquél;</w:t>
      </w:r>
    </w:p>
    <w:p w14:paraId="3744608C"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538A26A" w14:textId="77777777" w:rsidR="005D38CB" w:rsidRPr="005D38CB" w:rsidRDefault="005D38CB" w:rsidP="00972E10">
      <w:pPr>
        <w:pStyle w:val="Texto"/>
        <w:numPr>
          <w:ilvl w:val="0"/>
          <w:numId w:val="59"/>
        </w:numPr>
        <w:spacing w:after="0" w:line="276" w:lineRule="auto"/>
        <w:rPr>
          <w:rFonts w:asciiTheme="minorHAnsi" w:hAnsiTheme="minorHAnsi" w:cstheme="minorHAnsi"/>
          <w:b/>
          <w:lang w:val="es-ES_tradnl"/>
        </w:rPr>
      </w:pPr>
      <w:r w:rsidRPr="005D38CB">
        <w:rPr>
          <w:rFonts w:asciiTheme="minorHAnsi" w:hAnsiTheme="minorHAnsi" w:cstheme="minorHAnsi"/>
          <w:lang w:val="es-ES_tradnl"/>
        </w:rPr>
        <w:t>El acervo de información estadística, indicadores, estudios, bases de datos, informes y cualquier otro documento publicado o por publicar elaborado o en posesión del Instituto Nacional de la Infraestructura Física Educativa, pasarán a formar parte de la Secretaría de Educación Pública, y</w:t>
      </w:r>
    </w:p>
    <w:p w14:paraId="78BBA840" w14:textId="77777777" w:rsidR="005D38CB" w:rsidRPr="005D38CB" w:rsidRDefault="005D38CB" w:rsidP="005D38CB">
      <w:pPr>
        <w:pStyle w:val="Texto"/>
        <w:spacing w:after="0" w:line="276" w:lineRule="auto"/>
        <w:ind w:left="864" w:hanging="576"/>
        <w:rPr>
          <w:rFonts w:asciiTheme="minorHAnsi" w:hAnsiTheme="minorHAnsi" w:cstheme="minorHAnsi"/>
          <w:b/>
          <w:lang w:val="es-ES_tradnl"/>
        </w:rPr>
      </w:pPr>
    </w:p>
    <w:p w14:paraId="5232A718" w14:textId="77777777" w:rsidR="005D38CB" w:rsidRPr="005D38CB" w:rsidRDefault="005D38CB" w:rsidP="00972E10">
      <w:pPr>
        <w:pStyle w:val="Texto"/>
        <w:numPr>
          <w:ilvl w:val="0"/>
          <w:numId w:val="59"/>
        </w:numPr>
        <w:spacing w:after="0" w:line="276" w:lineRule="auto"/>
        <w:rPr>
          <w:rFonts w:asciiTheme="minorHAnsi" w:hAnsiTheme="minorHAnsi" w:cstheme="minorHAnsi"/>
          <w:lang w:val="es-ES_tradnl"/>
        </w:rPr>
      </w:pPr>
      <w:r w:rsidRPr="005D38CB">
        <w:rPr>
          <w:rFonts w:asciiTheme="minorHAnsi" w:hAnsiTheme="minorHAnsi" w:cstheme="minorHAnsi"/>
          <w:lang w:val="es-ES_tradnl"/>
        </w:rPr>
        <w:t>Se respetarán los derechos laborales de los trabajadores del Instituto Nacional de la Infraestructura Física Educativa conforme a lo dispuesto por el Contrato Colectivo de Trabajo, la Ley Federal del Trabajo y demás ordenamientos aplicables.</w:t>
      </w:r>
    </w:p>
    <w:p w14:paraId="7C4129B1" w14:textId="77777777" w:rsidR="005D38CB" w:rsidRPr="005D38CB" w:rsidRDefault="005D38CB" w:rsidP="005D38CB">
      <w:pPr>
        <w:pStyle w:val="Texto"/>
        <w:spacing w:after="0" w:line="276" w:lineRule="auto"/>
        <w:rPr>
          <w:rFonts w:asciiTheme="minorHAnsi" w:hAnsiTheme="minorHAnsi" w:cstheme="minorHAnsi"/>
          <w:b/>
          <w:lang w:val="es-ES_tradnl"/>
        </w:rPr>
      </w:pPr>
    </w:p>
    <w:p w14:paraId="6AE973AB"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87" w:name="Quinto"/>
      <w:r w:rsidRPr="005D38CB">
        <w:rPr>
          <w:rFonts w:asciiTheme="minorHAnsi" w:hAnsiTheme="minorHAnsi" w:cstheme="minorHAnsi"/>
          <w:b/>
          <w:lang w:val="es-ES_tradnl"/>
        </w:rPr>
        <w:t>Quinto</w:t>
      </w:r>
      <w:bookmarkEnd w:id="187"/>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Secretaría deberá emitir y adecuar los reglamentos, acuerdos, lineamientos y demás disposiciones de carácter general conforme a lo establecido en este Decreto, en un plazo no mayor a ciento ochenta días hábiles siguientes contados a partir de su entrada en vigor. Hasta su emisión, seguirán aplicándose para la operación y funcionamiento de los servicios que se presten y se deriven de aquellos en lo que no contravengan a este Decreto.</w:t>
      </w:r>
    </w:p>
    <w:p w14:paraId="19075771" w14:textId="77777777" w:rsidR="005D38CB" w:rsidRPr="005D38CB" w:rsidRDefault="005D38CB" w:rsidP="005D38CB">
      <w:pPr>
        <w:pStyle w:val="Texto"/>
        <w:spacing w:after="0" w:line="276" w:lineRule="auto"/>
        <w:rPr>
          <w:rFonts w:asciiTheme="minorHAnsi" w:hAnsiTheme="minorHAnsi" w:cstheme="minorHAnsi"/>
          <w:lang w:val="es-ES_tradnl"/>
        </w:rPr>
      </w:pPr>
    </w:p>
    <w:p w14:paraId="49B24851"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Los procedimientos y trámites que se iniciaron con anterioridad a la entrada en vigor de este Decreto, continuarán, hasta su conclusión, regidos con los reglamentos, acuerdos y demás disposiciones de carácter general en los cuales se fundamentaron.</w:t>
      </w:r>
    </w:p>
    <w:p w14:paraId="578D2317" w14:textId="77777777" w:rsidR="005D38CB" w:rsidRPr="005D38CB" w:rsidRDefault="005D38CB" w:rsidP="005D38CB">
      <w:pPr>
        <w:pStyle w:val="Texto"/>
        <w:spacing w:after="0" w:line="276" w:lineRule="auto"/>
        <w:rPr>
          <w:rFonts w:asciiTheme="minorHAnsi" w:hAnsiTheme="minorHAnsi" w:cstheme="minorHAnsi"/>
          <w:b/>
          <w:lang w:val="es-ES_tradnl"/>
        </w:rPr>
      </w:pPr>
    </w:p>
    <w:p w14:paraId="5C881720"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88" w:name="Sexto"/>
      <w:r w:rsidRPr="005D38CB">
        <w:rPr>
          <w:rFonts w:asciiTheme="minorHAnsi" w:hAnsiTheme="minorHAnsi" w:cstheme="minorHAnsi"/>
          <w:b/>
          <w:lang w:val="es-ES_tradnl"/>
        </w:rPr>
        <w:t>Sexto</w:t>
      </w:r>
      <w:bookmarkEnd w:id="188"/>
      <w:r w:rsidRPr="005D38CB">
        <w:rPr>
          <w:rFonts w:asciiTheme="minorHAnsi" w:hAnsiTheme="minorHAnsi" w:cstheme="minorHAnsi"/>
          <w:b/>
          <w:lang w:val="es-ES_tradnl"/>
        </w:rPr>
        <w:t xml:space="preserve">. </w:t>
      </w:r>
      <w:r w:rsidRPr="005D38CB">
        <w:rPr>
          <w:rFonts w:asciiTheme="minorHAnsi" w:hAnsiTheme="minorHAnsi" w:cstheme="minorHAnsi"/>
          <w:lang w:val="es-ES_tradnl"/>
        </w:rPr>
        <w:t>Dentro de los ciento ochenta días siguientes a la entrada en vigor del presente Decreto, las Legislaturas de los Estados, en el ámbito de su competencia, deberán armonizar el marco jurídico de conformidad con el presente Decreto.</w:t>
      </w:r>
    </w:p>
    <w:p w14:paraId="6BEC046F" w14:textId="77777777" w:rsidR="005D38CB" w:rsidRPr="005D38CB" w:rsidRDefault="005D38CB" w:rsidP="005D38CB">
      <w:pPr>
        <w:pStyle w:val="Texto"/>
        <w:spacing w:after="0" w:line="276" w:lineRule="auto"/>
        <w:rPr>
          <w:rFonts w:asciiTheme="minorHAnsi" w:hAnsiTheme="minorHAnsi" w:cstheme="minorHAnsi"/>
          <w:b/>
          <w:lang w:val="es-ES_tradnl"/>
        </w:rPr>
      </w:pPr>
    </w:p>
    <w:p w14:paraId="5873000C"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89" w:name="Séptimo"/>
      <w:r w:rsidRPr="005D38CB">
        <w:rPr>
          <w:rFonts w:asciiTheme="minorHAnsi" w:hAnsiTheme="minorHAnsi" w:cstheme="minorHAnsi"/>
          <w:b/>
          <w:lang w:val="es-ES_tradnl"/>
        </w:rPr>
        <w:lastRenderedPageBreak/>
        <w:t>Séptimo</w:t>
      </w:r>
      <w:bookmarkEnd w:id="189"/>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erogaciones que se generen con motivo de la entrada en vigor del presente Decreto, se realizarán con cargo a la disponibilidad presupuestaria que se apruebe para tal fin al sector educativo en el ejercicio fiscal de que se trate, lo cual se llevará a cabo de manera progresiva con el objeto de cumplir con las obligaciones que tendrán a su cargo las autoridades competentes.</w:t>
      </w:r>
    </w:p>
    <w:p w14:paraId="4ED5B196" w14:textId="77777777" w:rsidR="005D38CB" w:rsidRPr="005D38CB" w:rsidRDefault="005D38CB" w:rsidP="005D38CB">
      <w:pPr>
        <w:pStyle w:val="Texto"/>
        <w:spacing w:after="0" w:line="276" w:lineRule="auto"/>
        <w:rPr>
          <w:rFonts w:asciiTheme="minorHAnsi" w:hAnsiTheme="minorHAnsi" w:cstheme="minorHAnsi"/>
          <w:b/>
          <w:lang w:val="es-ES_tradnl"/>
        </w:rPr>
      </w:pPr>
    </w:p>
    <w:p w14:paraId="770AB08A"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90" w:name="Octavo"/>
      <w:r w:rsidRPr="005D38CB">
        <w:rPr>
          <w:rFonts w:asciiTheme="minorHAnsi" w:hAnsiTheme="minorHAnsi" w:cstheme="minorHAnsi"/>
          <w:b/>
          <w:lang w:val="es-ES_tradnl"/>
        </w:rPr>
        <w:t>Octavo</w:t>
      </w:r>
      <w:bookmarkEnd w:id="190"/>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Autoridad Educativa Federal en la Ciudad de México, mantendrá sus facultades y atribuciones correspondientes para la impartición de la educación inicial, básica, incluyendo la indígena, la educación especial, así como la normal y demás para la formación de maestros de educación básica, en el ámbito de la Ciudad de México, mientras se lleve a cabo la descentralización de los servicios educativos y la transferencia de los recursos humanos, materiales y presupuestales, conforme al Acuerdo que celebre la Federación y el Gobierno de la Ciudad de México.</w:t>
      </w:r>
    </w:p>
    <w:p w14:paraId="7023914C" w14:textId="77777777" w:rsidR="005D38CB" w:rsidRPr="005D38CB" w:rsidRDefault="005D38CB" w:rsidP="005D38CB">
      <w:pPr>
        <w:pStyle w:val="Texto"/>
        <w:spacing w:after="0" w:line="276" w:lineRule="auto"/>
        <w:rPr>
          <w:rFonts w:asciiTheme="minorHAnsi" w:hAnsiTheme="minorHAnsi" w:cstheme="minorHAnsi"/>
          <w:lang w:val="es-ES_tradnl"/>
        </w:rPr>
      </w:pPr>
    </w:p>
    <w:p w14:paraId="1F89F17E"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La Secretaría de Educación Pública, hasta que no se lleve a cabo el proceso de descentralización referido en el párrafo anterior, realizará las actividades en materia de infraestructura educativa que le correspondan a la Ciudad de México en términos del Capítulo I del Título Quinto de la Ley General de Educación.</w:t>
      </w:r>
    </w:p>
    <w:p w14:paraId="0A02435F" w14:textId="77777777" w:rsidR="005D38CB" w:rsidRPr="005D38CB" w:rsidRDefault="005D38CB" w:rsidP="005D38CB">
      <w:pPr>
        <w:pStyle w:val="Texto"/>
        <w:spacing w:after="0" w:line="276" w:lineRule="auto"/>
        <w:rPr>
          <w:rFonts w:asciiTheme="minorHAnsi" w:hAnsiTheme="minorHAnsi" w:cstheme="minorHAnsi"/>
          <w:b/>
          <w:lang w:val="es-ES_tradnl"/>
        </w:rPr>
      </w:pPr>
    </w:p>
    <w:p w14:paraId="13DF49C3"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91" w:name="Noveno"/>
      <w:r w:rsidRPr="005D38CB">
        <w:rPr>
          <w:rFonts w:asciiTheme="minorHAnsi" w:hAnsiTheme="minorHAnsi" w:cstheme="minorHAnsi"/>
          <w:b/>
          <w:lang w:val="es-ES_tradnl"/>
        </w:rPr>
        <w:t>Noveno</w:t>
      </w:r>
      <w:bookmarkEnd w:id="191"/>
      <w:r w:rsidRPr="005D38CB">
        <w:rPr>
          <w:rFonts w:asciiTheme="minorHAnsi" w:hAnsiTheme="minorHAnsi" w:cstheme="minorHAnsi"/>
          <w:b/>
          <w:lang w:val="es-ES_tradnl"/>
        </w:rPr>
        <w:t xml:space="preserve">. </w:t>
      </w:r>
      <w:r w:rsidRPr="005D38CB">
        <w:rPr>
          <w:rFonts w:asciiTheme="minorHAnsi" w:hAnsiTheme="minorHAnsi" w:cstheme="minorHAnsi"/>
          <w:lang w:val="es-ES_tradnl"/>
        </w:rPr>
        <w:t xml:space="preserve">Las autoridades educativas, en coordinación con las autoridades correspondientes, realizarán consultas de buena fe y de manera previa, libre e informada, de acuerdo con las disposiciones legales nacionales e internacionales en la materia, en pueblos y comunidades indígenas o </w:t>
      </w:r>
      <w:proofErr w:type="spellStart"/>
      <w:r w:rsidRPr="005D38CB">
        <w:rPr>
          <w:rFonts w:asciiTheme="minorHAnsi" w:hAnsiTheme="minorHAnsi" w:cstheme="minorHAnsi"/>
          <w:lang w:val="es-ES_tradnl"/>
        </w:rPr>
        <w:t>afromexicanas</w:t>
      </w:r>
      <w:proofErr w:type="spellEnd"/>
      <w:r w:rsidRPr="005D38CB">
        <w:rPr>
          <w:rFonts w:asciiTheme="minorHAnsi" w:hAnsiTheme="minorHAnsi" w:cstheme="minorHAnsi"/>
          <w:lang w:val="es-ES_tradnl"/>
        </w:rPr>
        <w:t xml:space="preserve"> relativo a la aplicación de las disposiciones que, en materia de educación indígena, son contempladas en este Decreto; hasta en tanto, las autoridades educativas no realizarán ninguna acción derivada de la aplicación de dichas disposiciones.</w:t>
      </w:r>
    </w:p>
    <w:p w14:paraId="781D84CB" w14:textId="77777777" w:rsidR="005D38CB" w:rsidRPr="005D38CB" w:rsidRDefault="005D38CB" w:rsidP="005D38CB">
      <w:pPr>
        <w:pStyle w:val="Texto"/>
        <w:spacing w:after="0" w:line="276" w:lineRule="auto"/>
        <w:rPr>
          <w:rFonts w:asciiTheme="minorHAnsi" w:hAnsiTheme="minorHAnsi" w:cstheme="minorHAnsi"/>
          <w:b/>
          <w:lang w:val="es-ES_tradnl"/>
        </w:rPr>
      </w:pPr>
    </w:p>
    <w:p w14:paraId="1F7C607A"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92" w:name="Décimo"/>
      <w:r w:rsidRPr="005D38CB">
        <w:rPr>
          <w:rFonts w:asciiTheme="minorHAnsi" w:hAnsiTheme="minorHAnsi" w:cstheme="minorHAnsi"/>
          <w:b/>
          <w:lang w:val="es-ES_tradnl"/>
        </w:rPr>
        <w:t>Décimo</w:t>
      </w:r>
      <w:bookmarkEnd w:id="192"/>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Secretaría, conforme a lo establecido en el artículo 23 de la Ley General de Educación, realizará las modificaciones a los planes y programas de estudio para adecuar su contenido conforme a lo establecido en referida norma, con la finalidad de que, para el inicio del ciclo escolar de 2021-2022, los libros de texto cumplan con lo establecido por la ley en la materia. De igual forma, instrumentará las acciones necesarias para instrumentar lo señalado en esta disposición.</w:t>
      </w:r>
    </w:p>
    <w:p w14:paraId="018DDE33" w14:textId="77777777" w:rsidR="005D38CB" w:rsidRPr="005D38CB" w:rsidRDefault="005D38CB" w:rsidP="005D38CB">
      <w:pPr>
        <w:pStyle w:val="Texto"/>
        <w:spacing w:after="0" w:line="276" w:lineRule="auto"/>
        <w:rPr>
          <w:rFonts w:asciiTheme="minorHAnsi" w:hAnsiTheme="minorHAnsi" w:cstheme="minorHAnsi"/>
          <w:b/>
          <w:lang w:val="es-ES_tradnl"/>
        </w:rPr>
      </w:pPr>
    </w:p>
    <w:p w14:paraId="3A91EEA5"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93" w:name="Décimo_Primero"/>
      <w:r w:rsidRPr="005D38CB">
        <w:rPr>
          <w:rFonts w:asciiTheme="minorHAnsi" w:hAnsiTheme="minorHAnsi" w:cstheme="minorHAnsi"/>
          <w:b/>
          <w:lang w:val="es-ES_tradnl"/>
        </w:rPr>
        <w:t>Décimo Primero</w:t>
      </w:r>
      <w:bookmarkEnd w:id="193"/>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Secretaría emitirá los Principios Rectores y Objetivos de la educación inicial, en un plazo de noventa días naturales siguientes a la publicación de la Estrategia Nacional de Atención a la Primera Infancia a que se refiere el Artículo Décimo Segundo Transitorio del Decreto por el que se reforman, adicionan y derogan diversas disposiciones de los artículos 3o., 31 y 73 de la Constitución Política de los Estados Unidos Mexicanos, en materia educativa, publicado en el Diario Oficial de la Federación el 15 de mayo de 2019.</w:t>
      </w:r>
    </w:p>
    <w:p w14:paraId="0B7CF88D" w14:textId="77777777" w:rsidR="005D38CB" w:rsidRPr="005D38CB" w:rsidRDefault="005D38CB" w:rsidP="005D38CB">
      <w:pPr>
        <w:pStyle w:val="Texto"/>
        <w:spacing w:after="0" w:line="276" w:lineRule="auto"/>
        <w:rPr>
          <w:rFonts w:asciiTheme="minorHAnsi" w:hAnsiTheme="minorHAnsi" w:cstheme="minorHAnsi"/>
          <w:b/>
          <w:lang w:val="es-ES_tradnl"/>
        </w:rPr>
      </w:pPr>
    </w:p>
    <w:p w14:paraId="5457F889"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94" w:name="Décimo_Segundo"/>
      <w:r w:rsidRPr="005D38CB">
        <w:rPr>
          <w:rFonts w:asciiTheme="minorHAnsi" w:hAnsiTheme="minorHAnsi" w:cstheme="minorHAnsi"/>
          <w:b/>
          <w:lang w:val="es-ES_tradnl"/>
        </w:rPr>
        <w:lastRenderedPageBreak/>
        <w:t>Décimo Segundo</w:t>
      </w:r>
      <w:bookmarkEnd w:id="194"/>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autoridades educativas, en el ámbito de su competencia, preverán de manera progresiva y de acuerdo a la disponibilidad presupuestaria, los recursos presupuestales necesarios para garantizar la prestación de educación inicial, con el fin de lograr la universalidad de dicho servicio, conforme a lo que establezca la Estrategia Nacional de Atención a la Primera Infancia a que se refiere el Artículo Décimo Segundo Transitorio del Decreto por el que se reforman, adicionan y derogan diversas disposiciones de los artículos 3o., 31 y 73 de la Constitución Política de los Estados Unidos Mexicanos, en materia educativa, publicado en el Diario Oficial de la Federación el 15 de mayo de 2019.</w:t>
      </w:r>
    </w:p>
    <w:p w14:paraId="4DE68C44" w14:textId="77777777" w:rsidR="005D38CB" w:rsidRPr="005D38CB" w:rsidRDefault="005D38CB" w:rsidP="005D38CB">
      <w:pPr>
        <w:pStyle w:val="Texto"/>
        <w:spacing w:after="0" w:line="276" w:lineRule="auto"/>
        <w:rPr>
          <w:rFonts w:asciiTheme="minorHAnsi" w:hAnsiTheme="minorHAnsi" w:cstheme="minorHAnsi"/>
          <w:lang w:val="es-ES_tradnl"/>
        </w:rPr>
      </w:pPr>
    </w:p>
    <w:p w14:paraId="209FE725"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t>En tanto se transita hacia la universalidad de la educación inicial, el Estado dará prioridad a la prestación de servicios de educación inicial, a niñas y niños en condiciones de vulnerabilidad y en riesgo de exclusión, considerando las condiciones socioeconómicas de sus madres y padres de familia o tutores.</w:t>
      </w:r>
    </w:p>
    <w:p w14:paraId="31733322" w14:textId="77777777" w:rsidR="005D38CB" w:rsidRPr="005D38CB" w:rsidRDefault="005D38CB" w:rsidP="005D38CB">
      <w:pPr>
        <w:pStyle w:val="Texto"/>
        <w:spacing w:after="0" w:line="276" w:lineRule="auto"/>
        <w:rPr>
          <w:rFonts w:asciiTheme="minorHAnsi" w:hAnsiTheme="minorHAnsi" w:cstheme="minorHAnsi"/>
          <w:b/>
          <w:lang w:val="es-ES_tradnl"/>
        </w:rPr>
      </w:pPr>
    </w:p>
    <w:p w14:paraId="2B7D7E23"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95" w:name="Décimo_Tercero"/>
      <w:r w:rsidRPr="005D38CB">
        <w:rPr>
          <w:rFonts w:asciiTheme="minorHAnsi" w:hAnsiTheme="minorHAnsi" w:cstheme="minorHAnsi"/>
          <w:b/>
          <w:lang w:val="es-ES_tradnl"/>
        </w:rPr>
        <w:t>Décimo Tercero</w:t>
      </w:r>
      <w:bookmarkEnd w:id="195"/>
      <w:r w:rsidRPr="005D38CB">
        <w:rPr>
          <w:rFonts w:asciiTheme="minorHAnsi" w:hAnsiTheme="minorHAnsi" w:cstheme="minorHAnsi"/>
          <w:b/>
          <w:lang w:val="es-ES_tradnl"/>
        </w:rPr>
        <w:t xml:space="preserve">. </w:t>
      </w:r>
      <w:r w:rsidRPr="005D38CB">
        <w:rPr>
          <w:rFonts w:asciiTheme="minorHAnsi" w:hAnsiTheme="minorHAnsi" w:cstheme="minorHAnsi"/>
          <w:lang w:val="es-ES_tradnl"/>
        </w:rPr>
        <w:t>En un plazo de ciento veinte días contados a partir de la entrada en vigor de este Decreto, la Secretaría presentará la Agenda Educativa Digital para el aprovechamiento de las tecnologías de la información, comunicación, conocimiento y aprendizaje digital en la impartición de la educación.</w:t>
      </w:r>
    </w:p>
    <w:p w14:paraId="085CD5F1" w14:textId="77777777" w:rsidR="005D38CB" w:rsidRPr="005D38CB" w:rsidRDefault="005D38CB" w:rsidP="005D38CB">
      <w:pPr>
        <w:pStyle w:val="Texto"/>
        <w:spacing w:after="0" w:line="276" w:lineRule="auto"/>
        <w:rPr>
          <w:rFonts w:asciiTheme="minorHAnsi" w:hAnsiTheme="minorHAnsi" w:cstheme="minorHAnsi"/>
          <w:b/>
          <w:lang w:val="es-ES_tradnl"/>
        </w:rPr>
      </w:pPr>
    </w:p>
    <w:p w14:paraId="6C882E21"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96" w:name="Décimo_Cuarto"/>
      <w:r w:rsidRPr="005D38CB">
        <w:rPr>
          <w:rFonts w:asciiTheme="minorHAnsi" w:hAnsiTheme="minorHAnsi" w:cstheme="minorHAnsi"/>
          <w:b/>
          <w:lang w:val="es-ES_tradnl"/>
        </w:rPr>
        <w:t>Décimo Cuarto</w:t>
      </w:r>
      <w:bookmarkEnd w:id="196"/>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 Secretaría, propondrá al Consejo Nacional de Autoridades Educativas en la sesión inmediata que corresponda a la entrada en vigor del presente Decreto, los lineamientos para su operación y funcionamiento.</w:t>
      </w:r>
    </w:p>
    <w:p w14:paraId="3F5E8EF1" w14:textId="77777777" w:rsidR="005D38CB" w:rsidRPr="005D38CB" w:rsidRDefault="005D38CB" w:rsidP="005D38CB">
      <w:pPr>
        <w:pStyle w:val="Texto"/>
        <w:spacing w:after="0" w:line="276" w:lineRule="auto"/>
        <w:rPr>
          <w:rFonts w:asciiTheme="minorHAnsi" w:hAnsiTheme="minorHAnsi" w:cstheme="minorHAnsi"/>
          <w:b/>
          <w:lang w:val="es-ES_tradnl"/>
        </w:rPr>
      </w:pPr>
    </w:p>
    <w:p w14:paraId="299E7D35"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97" w:name="Décimo_Quinto"/>
      <w:r w:rsidRPr="005D38CB">
        <w:rPr>
          <w:rFonts w:asciiTheme="minorHAnsi" w:hAnsiTheme="minorHAnsi" w:cstheme="minorHAnsi"/>
          <w:b/>
          <w:lang w:val="es-ES_tradnl"/>
        </w:rPr>
        <w:t>Décimo Quinto</w:t>
      </w:r>
      <w:bookmarkEnd w:id="197"/>
      <w:r w:rsidRPr="005D38CB">
        <w:rPr>
          <w:rFonts w:asciiTheme="minorHAnsi" w:hAnsiTheme="minorHAnsi" w:cstheme="minorHAnsi"/>
          <w:b/>
          <w:lang w:val="es-ES_tradnl"/>
        </w:rPr>
        <w:t xml:space="preserve">. </w:t>
      </w:r>
      <w:r w:rsidRPr="005D38CB">
        <w:rPr>
          <w:rFonts w:asciiTheme="minorHAnsi" w:hAnsiTheme="minorHAnsi" w:cstheme="minorHAnsi"/>
          <w:lang w:val="es-ES_tradnl"/>
        </w:rPr>
        <w:t>Lo dispuesto en el artículo 146, párrafo tercero de la Ley General de Educación, no será aplicado respecto de aquellos trámites iniciados con anterioridad a la entrada en vigor de la misma.</w:t>
      </w:r>
    </w:p>
    <w:p w14:paraId="403622EF" w14:textId="77777777" w:rsidR="005D38CB" w:rsidRPr="005D38CB" w:rsidRDefault="005D38CB" w:rsidP="005D38CB">
      <w:pPr>
        <w:pStyle w:val="Texto"/>
        <w:spacing w:after="0" w:line="276" w:lineRule="auto"/>
        <w:rPr>
          <w:rFonts w:asciiTheme="minorHAnsi" w:hAnsiTheme="minorHAnsi" w:cstheme="minorHAnsi"/>
          <w:b/>
          <w:lang w:val="es-ES_tradnl"/>
        </w:rPr>
      </w:pPr>
    </w:p>
    <w:p w14:paraId="77E70C01"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98" w:name="Décimo_Sexto"/>
      <w:r w:rsidRPr="005D38CB">
        <w:rPr>
          <w:rFonts w:asciiTheme="minorHAnsi" w:hAnsiTheme="minorHAnsi" w:cstheme="minorHAnsi"/>
          <w:b/>
          <w:lang w:val="es-ES_tradnl"/>
        </w:rPr>
        <w:t>Décimo Sexto</w:t>
      </w:r>
      <w:bookmarkEnd w:id="198"/>
      <w:r w:rsidRPr="005D38CB">
        <w:rPr>
          <w:rFonts w:asciiTheme="minorHAnsi" w:hAnsiTheme="minorHAnsi" w:cstheme="minorHAnsi"/>
          <w:b/>
          <w:lang w:val="es-ES_tradnl"/>
        </w:rPr>
        <w:t xml:space="preserve">. </w:t>
      </w:r>
      <w:r w:rsidRPr="005D38CB">
        <w:rPr>
          <w:rFonts w:asciiTheme="minorHAnsi" w:hAnsiTheme="minorHAnsi" w:cstheme="minorHAnsi"/>
          <w:lang w:val="es-ES_tradnl"/>
        </w:rPr>
        <w:t>Las autoridades educativas, en el ámbito de sus competencias, realizarán las acciones necesarias a efecto de que, la educación multigrado que impartan en términos del artículo 43 de la Ley General de Educación, sea superada de manera gradual.</w:t>
      </w:r>
    </w:p>
    <w:p w14:paraId="75C472C1" w14:textId="77777777" w:rsidR="005D38CB" w:rsidRPr="005D38CB" w:rsidRDefault="005D38CB" w:rsidP="005D38CB">
      <w:pPr>
        <w:pStyle w:val="Texto"/>
        <w:spacing w:after="0" w:line="276" w:lineRule="auto"/>
        <w:rPr>
          <w:rFonts w:asciiTheme="minorHAnsi" w:hAnsiTheme="minorHAnsi" w:cstheme="minorHAnsi"/>
          <w:b/>
          <w:lang w:val="es-ES_tradnl"/>
        </w:rPr>
      </w:pPr>
    </w:p>
    <w:p w14:paraId="0C7341A4" w14:textId="77777777" w:rsidR="005D38CB" w:rsidRPr="005D38CB" w:rsidRDefault="005D38CB" w:rsidP="005D38CB">
      <w:pPr>
        <w:pStyle w:val="Texto"/>
        <w:spacing w:after="0" w:line="276" w:lineRule="auto"/>
        <w:ind w:firstLine="0"/>
        <w:rPr>
          <w:rFonts w:asciiTheme="minorHAnsi" w:hAnsiTheme="minorHAnsi" w:cstheme="minorHAnsi"/>
          <w:lang w:val="es-ES_tradnl"/>
        </w:rPr>
      </w:pPr>
      <w:bookmarkStart w:id="199" w:name="Décimo_Séptimo"/>
      <w:r w:rsidRPr="005D38CB">
        <w:rPr>
          <w:rFonts w:asciiTheme="minorHAnsi" w:hAnsiTheme="minorHAnsi" w:cstheme="minorHAnsi"/>
          <w:b/>
          <w:lang w:val="es-ES_tradnl"/>
        </w:rPr>
        <w:t>Décimo Séptimo</w:t>
      </w:r>
      <w:bookmarkEnd w:id="199"/>
      <w:r w:rsidRPr="005D38CB">
        <w:rPr>
          <w:rFonts w:asciiTheme="minorHAnsi" w:hAnsiTheme="minorHAnsi" w:cstheme="minorHAnsi"/>
          <w:b/>
          <w:lang w:val="es-ES_tradnl"/>
        </w:rPr>
        <w:t xml:space="preserve">. </w:t>
      </w:r>
      <w:r w:rsidRPr="005D38CB">
        <w:rPr>
          <w:rFonts w:asciiTheme="minorHAnsi" w:hAnsiTheme="minorHAnsi" w:cstheme="minorHAnsi"/>
          <w:lang w:val="es-ES_tradnl"/>
        </w:rPr>
        <w:t>En el supuesto de que se ejerza la atribución a que se refiere el artículo 113, fracción XXI de la Ley General de Educación, la entidad federativa deberá celebrar un convenio con la Secretaría de Educación Pública y la Secretaría de Hacienda y Crédito Público, en el cual se indique la gradualidad en el cumplimiento de esa atribución; el porcentaje o monto de recursos que la entidad federativa deberá aportar y, en su caso, la Federación; las participaciones que se podrían afectar como fuente de pago de obligaciones contraídas por la entidad federativa; los tipos y grados educativos, así como la temporalidad del ejercicio de esa facultad, entre otros aspectos.</w:t>
      </w:r>
    </w:p>
    <w:p w14:paraId="5AA4D585" w14:textId="77777777" w:rsidR="005D38CB" w:rsidRPr="005D38CB" w:rsidRDefault="005D38CB" w:rsidP="005D38CB">
      <w:pPr>
        <w:pStyle w:val="Texto"/>
        <w:spacing w:after="0" w:line="276" w:lineRule="auto"/>
        <w:ind w:firstLine="0"/>
        <w:rPr>
          <w:rFonts w:asciiTheme="minorHAnsi" w:hAnsiTheme="minorHAnsi" w:cstheme="minorHAnsi"/>
          <w:lang w:val="es-ES_tradnl"/>
        </w:rPr>
      </w:pPr>
      <w:r w:rsidRPr="005D38CB">
        <w:rPr>
          <w:rFonts w:asciiTheme="minorHAnsi" w:hAnsiTheme="minorHAnsi" w:cstheme="minorHAnsi"/>
          <w:lang w:val="es-ES_tradnl"/>
        </w:rPr>
        <w:lastRenderedPageBreak/>
        <w:t>Conforme a lo que se establezca en los convenios a que se refiere el párrafo anterior, la Secretaría de Educación Pública y la Secretaría de Hacienda y Crédito Público podrán constituir un fondo para la administración de los recursos respectivos.</w:t>
      </w:r>
    </w:p>
    <w:p w14:paraId="00A0251D" w14:textId="77777777" w:rsidR="005D38CB" w:rsidRPr="005D38CB" w:rsidRDefault="005D38CB" w:rsidP="005D38CB">
      <w:pPr>
        <w:pStyle w:val="Texto"/>
        <w:spacing w:after="0" w:line="276" w:lineRule="auto"/>
        <w:rPr>
          <w:rFonts w:asciiTheme="minorHAnsi" w:hAnsiTheme="minorHAnsi" w:cstheme="minorHAnsi"/>
        </w:rPr>
      </w:pPr>
    </w:p>
    <w:p w14:paraId="1ABC7C30" w14:textId="77777777" w:rsidR="005D38CB" w:rsidRPr="005D38CB" w:rsidRDefault="005D38CB" w:rsidP="005D38CB">
      <w:pPr>
        <w:pStyle w:val="Texto"/>
        <w:spacing w:after="0" w:line="276" w:lineRule="auto"/>
        <w:ind w:firstLine="0"/>
        <w:rPr>
          <w:rFonts w:asciiTheme="minorHAnsi" w:hAnsiTheme="minorHAnsi" w:cstheme="minorHAnsi"/>
        </w:rPr>
      </w:pPr>
      <w:r w:rsidRPr="005D38CB">
        <w:rPr>
          <w:rFonts w:asciiTheme="minorHAnsi" w:hAnsiTheme="minorHAnsi" w:cstheme="minorHAnsi"/>
        </w:rPr>
        <w:t xml:space="preserve">Ciudad de México, a 25 de septiembre de 2019.- </w:t>
      </w:r>
      <w:proofErr w:type="spellStart"/>
      <w:r w:rsidRPr="005D38CB">
        <w:rPr>
          <w:rFonts w:asciiTheme="minorHAnsi" w:hAnsiTheme="minorHAnsi" w:cstheme="minorHAnsi"/>
        </w:rPr>
        <w:t>Dip</w:t>
      </w:r>
      <w:proofErr w:type="spellEnd"/>
      <w:r w:rsidRPr="005D38CB">
        <w:rPr>
          <w:rFonts w:asciiTheme="minorHAnsi" w:hAnsiTheme="minorHAnsi" w:cstheme="minorHAnsi"/>
        </w:rPr>
        <w:t xml:space="preserve">. </w:t>
      </w:r>
      <w:r w:rsidRPr="005D38CB">
        <w:rPr>
          <w:rFonts w:asciiTheme="minorHAnsi" w:hAnsiTheme="minorHAnsi" w:cstheme="minorHAnsi"/>
          <w:b/>
        </w:rPr>
        <w:t>Laura Angélica Rojas Hernández</w:t>
      </w:r>
      <w:r w:rsidRPr="005D38CB">
        <w:rPr>
          <w:rFonts w:asciiTheme="minorHAnsi" w:hAnsiTheme="minorHAnsi" w:cstheme="minorHAnsi"/>
        </w:rPr>
        <w:t xml:space="preserve">, </w:t>
      </w:r>
      <w:proofErr w:type="gramStart"/>
      <w:r w:rsidRPr="005D38CB">
        <w:rPr>
          <w:rFonts w:asciiTheme="minorHAnsi" w:hAnsiTheme="minorHAnsi" w:cstheme="minorHAnsi"/>
        </w:rPr>
        <w:t>Presidenta.-</w:t>
      </w:r>
      <w:proofErr w:type="gramEnd"/>
      <w:r w:rsidRPr="005D38CB">
        <w:rPr>
          <w:rFonts w:asciiTheme="minorHAnsi" w:hAnsiTheme="minorHAnsi" w:cstheme="minorHAnsi"/>
        </w:rPr>
        <w:t xml:space="preserve"> Sen. </w:t>
      </w:r>
      <w:r w:rsidRPr="005D38CB">
        <w:rPr>
          <w:rFonts w:asciiTheme="minorHAnsi" w:hAnsiTheme="minorHAnsi" w:cstheme="minorHAnsi"/>
          <w:b/>
        </w:rPr>
        <w:t>Mónica Fernández Balboa</w:t>
      </w:r>
      <w:r w:rsidRPr="005D38CB">
        <w:rPr>
          <w:rFonts w:asciiTheme="minorHAnsi" w:hAnsiTheme="minorHAnsi" w:cstheme="minorHAnsi"/>
        </w:rPr>
        <w:t xml:space="preserve">, </w:t>
      </w:r>
      <w:proofErr w:type="gramStart"/>
      <w:r w:rsidRPr="005D38CB">
        <w:rPr>
          <w:rFonts w:asciiTheme="minorHAnsi" w:hAnsiTheme="minorHAnsi" w:cstheme="minorHAnsi"/>
        </w:rPr>
        <w:t>Presidenta.-</w:t>
      </w:r>
      <w:proofErr w:type="gramEnd"/>
      <w:r w:rsidRPr="005D38CB">
        <w:rPr>
          <w:rFonts w:asciiTheme="minorHAnsi" w:hAnsiTheme="minorHAnsi" w:cstheme="minorHAnsi"/>
        </w:rPr>
        <w:t xml:space="preserve"> </w:t>
      </w:r>
      <w:proofErr w:type="spellStart"/>
      <w:r w:rsidRPr="005D38CB">
        <w:rPr>
          <w:rFonts w:asciiTheme="minorHAnsi" w:hAnsiTheme="minorHAnsi" w:cstheme="minorHAnsi"/>
        </w:rPr>
        <w:t>Dip</w:t>
      </w:r>
      <w:proofErr w:type="spellEnd"/>
      <w:r w:rsidRPr="005D38CB">
        <w:rPr>
          <w:rFonts w:asciiTheme="minorHAnsi" w:hAnsiTheme="minorHAnsi" w:cstheme="minorHAnsi"/>
        </w:rPr>
        <w:t xml:space="preserve">. </w:t>
      </w:r>
      <w:r w:rsidRPr="005D38CB">
        <w:rPr>
          <w:rFonts w:asciiTheme="minorHAnsi" w:hAnsiTheme="minorHAnsi" w:cstheme="minorHAnsi"/>
          <w:b/>
        </w:rPr>
        <w:t>Karla Yuritzi Almazán Burgos</w:t>
      </w:r>
      <w:r w:rsidRPr="005D38CB">
        <w:rPr>
          <w:rFonts w:asciiTheme="minorHAnsi" w:hAnsiTheme="minorHAnsi" w:cstheme="minorHAnsi"/>
        </w:rPr>
        <w:t xml:space="preserve">, </w:t>
      </w:r>
      <w:proofErr w:type="gramStart"/>
      <w:r w:rsidRPr="005D38CB">
        <w:rPr>
          <w:rFonts w:asciiTheme="minorHAnsi" w:hAnsiTheme="minorHAnsi" w:cstheme="minorHAnsi"/>
        </w:rPr>
        <w:t>Secretaria.-</w:t>
      </w:r>
      <w:proofErr w:type="gramEnd"/>
      <w:r w:rsidRPr="005D38CB">
        <w:rPr>
          <w:rFonts w:asciiTheme="minorHAnsi" w:hAnsiTheme="minorHAnsi" w:cstheme="minorHAnsi"/>
        </w:rPr>
        <w:t xml:space="preserve"> Sen. </w:t>
      </w:r>
      <w:r w:rsidRPr="005D38CB">
        <w:rPr>
          <w:rFonts w:asciiTheme="minorHAnsi" w:hAnsiTheme="minorHAnsi" w:cstheme="minorHAnsi"/>
          <w:b/>
        </w:rPr>
        <w:t xml:space="preserve">Primo </w:t>
      </w:r>
      <w:proofErr w:type="spellStart"/>
      <w:r w:rsidRPr="005D38CB">
        <w:rPr>
          <w:rFonts w:asciiTheme="minorHAnsi" w:hAnsiTheme="minorHAnsi" w:cstheme="minorHAnsi"/>
          <w:b/>
        </w:rPr>
        <w:t>Dothé</w:t>
      </w:r>
      <w:proofErr w:type="spellEnd"/>
      <w:r w:rsidRPr="005D38CB">
        <w:rPr>
          <w:rFonts w:asciiTheme="minorHAnsi" w:hAnsiTheme="minorHAnsi" w:cstheme="minorHAnsi"/>
          <w:b/>
        </w:rPr>
        <w:t xml:space="preserve"> Mata</w:t>
      </w:r>
      <w:r w:rsidRPr="005D38CB">
        <w:rPr>
          <w:rFonts w:asciiTheme="minorHAnsi" w:hAnsiTheme="minorHAnsi" w:cstheme="minorHAnsi"/>
        </w:rPr>
        <w:t xml:space="preserve">, </w:t>
      </w:r>
      <w:proofErr w:type="gramStart"/>
      <w:r w:rsidRPr="005D38CB">
        <w:rPr>
          <w:rFonts w:asciiTheme="minorHAnsi" w:hAnsiTheme="minorHAnsi" w:cstheme="minorHAnsi"/>
        </w:rPr>
        <w:t>Secretario.-</w:t>
      </w:r>
      <w:proofErr w:type="gramEnd"/>
      <w:r w:rsidRPr="005D38CB">
        <w:rPr>
          <w:rFonts w:asciiTheme="minorHAnsi" w:hAnsiTheme="minorHAnsi" w:cstheme="minorHAnsi"/>
        </w:rPr>
        <w:t xml:space="preserve"> Rúbricas.</w:t>
      </w:r>
      <w:r w:rsidRPr="005D38CB">
        <w:rPr>
          <w:rFonts w:asciiTheme="minorHAnsi" w:hAnsiTheme="minorHAnsi" w:cstheme="minorHAnsi"/>
          <w:b/>
        </w:rPr>
        <w:t>"</w:t>
      </w:r>
    </w:p>
    <w:p w14:paraId="4BF50F2F" w14:textId="77777777" w:rsidR="005D38CB" w:rsidRPr="005D38CB" w:rsidRDefault="005D38CB" w:rsidP="005D38CB">
      <w:pPr>
        <w:pStyle w:val="Texto"/>
        <w:spacing w:after="0" w:line="276" w:lineRule="auto"/>
        <w:rPr>
          <w:rFonts w:asciiTheme="minorHAnsi" w:hAnsiTheme="minorHAnsi" w:cstheme="minorHAnsi"/>
          <w:lang w:val="es-MX"/>
        </w:rPr>
      </w:pPr>
    </w:p>
    <w:p w14:paraId="135469F0" w14:textId="77777777" w:rsidR="005D38CB" w:rsidRPr="005D38CB" w:rsidRDefault="005D38CB" w:rsidP="005D38CB">
      <w:pPr>
        <w:pStyle w:val="Texto"/>
        <w:spacing w:after="0" w:line="276" w:lineRule="auto"/>
        <w:ind w:firstLine="0"/>
        <w:rPr>
          <w:rFonts w:asciiTheme="minorHAnsi" w:hAnsiTheme="minorHAnsi" w:cstheme="minorHAnsi"/>
          <w:bCs/>
          <w:lang w:val="es-MX" w:eastAsia="es-MX"/>
        </w:rPr>
      </w:pPr>
      <w:r w:rsidRPr="005D38CB">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27 de septiembre de 2019</w:t>
      </w:r>
      <w:r w:rsidRPr="005D38CB">
        <w:rPr>
          <w:rFonts w:asciiTheme="minorHAnsi" w:hAnsiTheme="minorHAnsi" w:cstheme="minorHAnsi"/>
        </w:rPr>
        <w:t xml:space="preserve">.- </w:t>
      </w:r>
      <w:r w:rsidRPr="005D38CB">
        <w:rPr>
          <w:rFonts w:asciiTheme="minorHAnsi" w:hAnsiTheme="minorHAnsi" w:cstheme="minorHAnsi"/>
          <w:b/>
          <w:lang w:val="es-MX" w:eastAsia="es-MX"/>
        </w:rPr>
        <w:t xml:space="preserve">Andrés Manuel López </w:t>
      </w:r>
      <w:proofErr w:type="gramStart"/>
      <w:r w:rsidRPr="005D38CB">
        <w:rPr>
          <w:rFonts w:asciiTheme="minorHAnsi" w:hAnsiTheme="minorHAnsi" w:cstheme="minorHAnsi"/>
          <w:b/>
          <w:lang w:val="es-MX" w:eastAsia="es-MX"/>
        </w:rPr>
        <w:t>Obrador</w:t>
      </w:r>
      <w:r w:rsidRPr="005D38CB">
        <w:rPr>
          <w:rFonts w:asciiTheme="minorHAnsi" w:hAnsiTheme="minorHAnsi" w:cstheme="minorHAnsi"/>
        </w:rPr>
        <w:t>.-</w:t>
      </w:r>
      <w:proofErr w:type="gramEnd"/>
      <w:r w:rsidRPr="005D38CB">
        <w:rPr>
          <w:rFonts w:asciiTheme="minorHAnsi" w:hAnsiTheme="minorHAnsi" w:cstheme="minorHAnsi"/>
        </w:rPr>
        <w:t xml:space="preserve"> Rúbrica.- </w:t>
      </w:r>
      <w:r w:rsidRPr="005D38CB">
        <w:rPr>
          <w:rFonts w:asciiTheme="minorHAnsi" w:hAnsiTheme="minorHAnsi" w:cstheme="minorHAnsi"/>
          <w:lang w:val="es-MX" w:eastAsia="es-MX"/>
        </w:rPr>
        <w:t>La Secretaria de Gobernación, Dra.</w:t>
      </w:r>
      <w:r w:rsidRPr="005D38CB">
        <w:rPr>
          <w:rFonts w:asciiTheme="minorHAnsi" w:hAnsiTheme="minorHAnsi" w:cstheme="minorHAnsi"/>
          <w:b/>
          <w:lang w:val="es-MX" w:eastAsia="es-MX"/>
        </w:rPr>
        <w:t xml:space="preserve"> </w:t>
      </w:r>
      <w:r w:rsidRPr="005D38CB">
        <w:rPr>
          <w:rFonts w:asciiTheme="minorHAnsi" w:hAnsiTheme="minorHAnsi" w:cstheme="minorHAnsi"/>
          <w:b/>
        </w:rPr>
        <w:t>Olga María del Carmen Sánchez Cordero Dávila</w:t>
      </w:r>
      <w:r w:rsidRPr="005D38CB">
        <w:rPr>
          <w:rFonts w:asciiTheme="minorHAnsi" w:hAnsiTheme="minorHAnsi" w:cstheme="minorHAnsi"/>
        </w:rPr>
        <w:t>.-</w:t>
      </w:r>
      <w:r w:rsidRPr="005D38CB">
        <w:rPr>
          <w:rFonts w:asciiTheme="minorHAnsi" w:hAnsiTheme="minorHAnsi" w:cstheme="minorHAnsi"/>
          <w:bCs/>
          <w:lang w:val="es-MX" w:eastAsia="es-MX"/>
        </w:rPr>
        <w:t xml:space="preserve"> Rúbrica.</w:t>
      </w:r>
    </w:p>
    <w:p w14:paraId="2870CE8B" w14:textId="77777777" w:rsidR="005D38CB" w:rsidRPr="002728A0" w:rsidRDefault="005D38CB" w:rsidP="005D38CB">
      <w:pPr>
        <w:pStyle w:val="Piedepgina"/>
        <w:tabs>
          <w:tab w:val="left" w:pos="708"/>
        </w:tabs>
        <w:spacing w:line="276" w:lineRule="auto"/>
        <w:jc w:val="center"/>
        <w:rPr>
          <w:rFonts w:asciiTheme="majorHAnsi" w:hAnsiTheme="majorHAnsi" w:cstheme="majorHAnsi"/>
          <w:b/>
          <w:bCs/>
        </w:rPr>
      </w:pPr>
      <w:r w:rsidRPr="005D38CB">
        <w:rPr>
          <w:bCs/>
          <w:lang w:eastAsia="es-MX"/>
        </w:rPr>
        <w:br w:type="page"/>
      </w:r>
      <w:r w:rsidRPr="002728A0">
        <w:rPr>
          <w:rFonts w:asciiTheme="majorHAnsi" w:hAnsiTheme="majorHAnsi" w:cstheme="majorHAnsi"/>
          <w:b/>
          <w:bCs/>
        </w:rPr>
        <w:lastRenderedPageBreak/>
        <w:t>ARTÍCULOS TRANSITORIOS DE DECRETOS DE REFORMA</w:t>
      </w:r>
    </w:p>
    <w:p w14:paraId="0AB06060" w14:textId="77777777" w:rsidR="005D38CB" w:rsidRPr="005D38CB" w:rsidRDefault="005D38CB" w:rsidP="005D38CB">
      <w:pPr>
        <w:pStyle w:val="Piedepgina"/>
        <w:tabs>
          <w:tab w:val="left" w:pos="708"/>
        </w:tabs>
        <w:spacing w:line="276" w:lineRule="auto"/>
        <w:jc w:val="center"/>
      </w:pPr>
    </w:p>
    <w:p w14:paraId="2B6DE6FE" w14:textId="77777777" w:rsidR="005D38CB" w:rsidRPr="00761EFC" w:rsidRDefault="005D38CB" w:rsidP="00761EFC">
      <w:pPr>
        <w:shd w:val="clear" w:color="auto" w:fill="253746" w:themeFill="background2"/>
        <w:rPr>
          <w:b/>
          <w:bCs/>
        </w:rPr>
      </w:pPr>
      <w:r w:rsidRPr="00761EFC">
        <w:rPr>
          <w:b/>
          <w:bCs/>
        </w:rPr>
        <w:t>PUNTOS RESOLUTIVOS DE LA SENTENCIA DICTADA POR EL TRIBUNAL PLENO DE LA SUPREMA CORTE DE JUSTICIA DE LA NACIÓN EN LA ACCIÓN DE INCONSTITUCIONALIDAD 121/2019, PROMOVIDA POR LA COMISIÓN NACIONAL DE LOS DERECHOS HUMANOS.</w:t>
      </w:r>
    </w:p>
    <w:p w14:paraId="324366E1" w14:textId="77777777" w:rsidR="005D38CB" w:rsidRPr="005D38CB" w:rsidRDefault="005D38CB" w:rsidP="005D38CB"/>
    <w:p w14:paraId="5ECE9FF3" w14:textId="77777777" w:rsidR="005D38CB" w:rsidRPr="005D38CB" w:rsidRDefault="005D38CB" w:rsidP="005D38CB">
      <w:pPr>
        <w:jc w:val="center"/>
      </w:pPr>
      <w:r w:rsidRPr="005D38CB">
        <w:t>Notificados al Congreso de la Unión para efectos legales el 30 de junio de 2021</w:t>
      </w:r>
    </w:p>
    <w:p w14:paraId="37DB21CB" w14:textId="77777777" w:rsidR="005D38CB" w:rsidRPr="005D38CB" w:rsidRDefault="005D38CB" w:rsidP="005D38CB"/>
    <w:p w14:paraId="6CAC2D87" w14:textId="77777777" w:rsidR="005D38CB" w:rsidRPr="005D38CB" w:rsidRDefault="005D38CB" w:rsidP="005D38CB">
      <w:pPr>
        <w:autoSpaceDE w:val="0"/>
        <w:autoSpaceDN w:val="0"/>
        <w:adjustRightInd w:val="0"/>
      </w:pPr>
      <w:r w:rsidRPr="005D38CB">
        <w:rPr>
          <w:bCs/>
        </w:rPr>
        <w:t xml:space="preserve">Al margen un sello con el Escudo Nacional, que dice: Poder Judicial de la </w:t>
      </w:r>
      <w:proofErr w:type="gramStart"/>
      <w:r w:rsidRPr="005D38CB">
        <w:rPr>
          <w:bCs/>
        </w:rPr>
        <w:t>Federación.-</w:t>
      </w:r>
      <w:proofErr w:type="gramEnd"/>
      <w:r w:rsidRPr="005D38CB">
        <w:rPr>
          <w:bCs/>
        </w:rPr>
        <w:t xml:space="preserve"> Suprema Corte de Justicia de la Nación.</w:t>
      </w:r>
    </w:p>
    <w:p w14:paraId="245B8A82" w14:textId="77777777" w:rsidR="005D38CB" w:rsidRPr="005D38CB" w:rsidRDefault="005D38CB" w:rsidP="005D38CB">
      <w:pPr>
        <w:autoSpaceDE w:val="0"/>
        <w:autoSpaceDN w:val="0"/>
        <w:adjustRightInd w:val="0"/>
        <w:rPr>
          <w:bCs/>
        </w:rPr>
      </w:pPr>
    </w:p>
    <w:p w14:paraId="66DD5772" w14:textId="77777777" w:rsidR="005D38CB" w:rsidRPr="00972E10" w:rsidRDefault="005D38CB" w:rsidP="005D38CB">
      <w:pPr>
        <w:autoSpaceDE w:val="0"/>
        <w:autoSpaceDN w:val="0"/>
        <w:adjustRightInd w:val="0"/>
        <w:ind w:left="4248"/>
        <w:jc w:val="right"/>
        <w:rPr>
          <w:rFonts w:asciiTheme="majorHAnsi" w:hAnsiTheme="majorHAnsi" w:cstheme="majorHAnsi"/>
          <w:bCs/>
        </w:rPr>
      </w:pPr>
      <w:r w:rsidRPr="00972E10">
        <w:rPr>
          <w:rFonts w:asciiTheme="majorHAnsi" w:hAnsiTheme="majorHAnsi" w:cstheme="majorHAnsi"/>
          <w:bCs/>
        </w:rPr>
        <w:t>SECRETARÍA GENERAL DE ACUERDOS</w:t>
      </w:r>
    </w:p>
    <w:p w14:paraId="54708F6C" w14:textId="77777777" w:rsidR="005D38CB" w:rsidRPr="00972E10" w:rsidRDefault="005D38CB" w:rsidP="005D38CB">
      <w:pPr>
        <w:autoSpaceDE w:val="0"/>
        <w:autoSpaceDN w:val="0"/>
        <w:adjustRightInd w:val="0"/>
        <w:ind w:left="4248"/>
        <w:jc w:val="right"/>
        <w:rPr>
          <w:rFonts w:asciiTheme="majorHAnsi" w:hAnsiTheme="majorHAnsi" w:cstheme="majorHAnsi"/>
          <w:bCs/>
        </w:rPr>
      </w:pPr>
      <w:r w:rsidRPr="00972E10">
        <w:rPr>
          <w:rFonts w:asciiTheme="majorHAnsi" w:hAnsiTheme="majorHAnsi" w:cstheme="majorHAnsi"/>
          <w:bCs/>
        </w:rPr>
        <w:t>OFICIO NÚM. SGA/MOKM/242/2021</w:t>
      </w:r>
    </w:p>
    <w:p w14:paraId="7D3B085C" w14:textId="77777777" w:rsidR="005D38CB" w:rsidRPr="00972E10" w:rsidRDefault="005D38CB" w:rsidP="005D38CB">
      <w:pPr>
        <w:autoSpaceDE w:val="0"/>
        <w:autoSpaceDN w:val="0"/>
        <w:adjustRightInd w:val="0"/>
        <w:ind w:firstLine="289"/>
        <w:rPr>
          <w:rFonts w:asciiTheme="majorHAnsi" w:hAnsiTheme="majorHAnsi" w:cstheme="majorHAnsi"/>
          <w:bCs/>
        </w:rPr>
      </w:pPr>
    </w:p>
    <w:p w14:paraId="5CBCA15D" w14:textId="77777777" w:rsidR="005D38CB" w:rsidRPr="00972E10" w:rsidRDefault="005D38CB" w:rsidP="005D38CB">
      <w:pPr>
        <w:autoSpaceDE w:val="0"/>
        <w:autoSpaceDN w:val="0"/>
        <w:adjustRightInd w:val="0"/>
        <w:ind w:firstLine="289"/>
        <w:rPr>
          <w:rFonts w:asciiTheme="majorHAnsi" w:hAnsiTheme="majorHAnsi" w:cstheme="majorHAnsi"/>
          <w:bCs/>
        </w:rPr>
      </w:pPr>
      <w:r w:rsidRPr="00972E10">
        <w:rPr>
          <w:rFonts w:asciiTheme="majorHAnsi" w:hAnsiTheme="majorHAnsi" w:cstheme="majorHAnsi"/>
          <w:bCs/>
        </w:rPr>
        <w:t>MAESTRA CARMINA CORTÉS RODRÍGUEZ</w:t>
      </w:r>
    </w:p>
    <w:p w14:paraId="4B875503" w14:textId="77777777" w:rsidR="005D38CB" w:rsidRPr="00972E10" w:rsidRDefault="005D38CB" w:rsidP="005D38CB">
      <w:pPr>
        <w:autoSpaceDE w:val="0"/>
        <w:autoSpaceDN w:val="0"/>
        <w:adjustRightInd w:val="0"/>
        <w:ind w:firstLine="289"/>
        <w:rPr>
          <w:rFonts w:asciiTheme="majorHAnsi" w:hAnsiTheme="majorHAnsi" w:cstheme="majorHAnsi"/>
          <w:bCs/>
        </w:rPr>
      </w:pPr>
      <w:r w:rsidRPr="00972E10">
        <w:rPr>
          <w:rFonts w:asciiTheme="majorHAnsi" w:hAnsiTheme="majorHAnsi" w:cstheme="majorHAnsi"/>
          <w:bCs/>
        </w:rPr>
        <w:t>SECRETARIA DE LA SECCIÓN DE TRÁMITE</w:t>
      </w:r>
    </w:p>
    <w:p w14:paraId="21D520F8" w14:textId="77777777" w:rsidR="005D38CB" w:rsidRPr="00972E10" w:rsidRDefault="005D38CB" w:rsidP="005D38CB">
      <w:pPr>
        <w:autoSpaceDE w:val="0"/>
        <w:autoSpaceDN w:val="0"/>
        <w:adjustRightInd w:val="0"/>
        <w:ind w:firstLine="289"/>
        <w:rPr>
          <w:rFonts w:asciiTheme="majorHAnsi" w:hAnsiTheme="majorHAnsi" w:cstheme="majorHAnsi"/>
          <w:bCs/>
        </w:rPr>
      </w:pPr>
      <w:r w:rsidRPr="00972E10">
        <w:rPr>
          <w:rFonts w:asciiTheme="majorHAnsi" w:hAnsiTheme="majorHAnsi" w:cstheme="majorHAnsi"/>
          <w:bCs/>
        </w:rPr>
        <w:t>DE CONTROVERSIAS CONSTITUCIONALES Y</w:t>
      </w:r>
    </w:p>
    <w:p w14:paraId="085E8B83" w14:textId="77777777" w:rsidR="005D38CB" w:rsidRPr="00972E10" w:rsidRDefault="005D38CB" w:rsidP="005D38CB">
      <w:pPr>
        <w:autoSpaceDE w:val="0"/>
        <w:autoSpaceDN w:val="0"/>
        <w:adjustRightInd w:val="0"/>
        <w:ind w:firstLine="289"/>
        <w:rPr>
          <w:rFonts w:asciiTheme="majorHAnsi" w:hAnsiTheme="majorHAnsi" w:cstheme="majorHAnsi"/>
          <w:bCs/>
        </w:rPr>
      </w:pPr>
      <w:r w:rsidRPr="00972E10">
        <w:rPr>
          <w:rFonts w:asciiTheme="majorHAnsi" w:hAnsiTheme="majorHAnsi" w:cstheme="majorHAnsi"/>
          <w:bCs/>
        </w:rPr>
        <w:t>DE ACCIONES DE INCONSTITUCIONALIDAD DE LA</w:t>
      </w:r>
    </w:p>
    <w:p w14:paraId="2E1AC3A8" w14:textId="77777777" w:rsidR="005D38CB" w:rsidRPr="00972E10" w:rsidRDefault="005D38CB" w:rsidP="005D38CB">
      <w:pPr>
        <w:autoSpaceDE w:val="0"/>
        <w:autoSpaceDN w:val="0"/>
        <w:adjustRightInd w:val="0"/>
        <w:ind w:firstLine="289"/>
        <w:rPr>
          <w:rFonts w:asciiTheme="majorHAnsi" w:hAnsiTheme="majorHAnsi" w:cstheme="majorHAnsi"/>
          <w:bCs/>
        </w:rPr>
      </w:pPr>
      <w:r w:rsidRPr="00972E10">
        <w:rPr>
          <w:rFonts w:asciiTheme="majorHAnsi" w:hAnsiTheme="majorHAnsi" w:cstheme="majorHAnsi"/>
          <w:bCs/>
        </w:rPr>
        <w:t>SUPREMA CORTE DE JUSTICIA DE LA NACIÓN</w:t>
      </w:r>
    </w:p>
    <w:p w14:paraId="53D0DE2B" w14:textId="77777777" w:rsidR="005D38CB" w:rsidRPr="00972E10" w:rsidRDefault="005D38CB" w:rsidP="005D38CB">
      <w:pPr>
        <w:autoSpaceDE w:val="0"/>
        <w:autoSpaceDN w:val="0"/>
        <w:adjustRightInd w:val="0"/>
        <w:ind w:firstLine="289"/>
        <w:rPr>
          <w:rFonts w:asciiTheme="majorHAnsi" w:hAnsiTheme="majorHAnsi" w:cstheme="majorHAnsi"/>
          <w:bCs/>
        </w:rPr>
      </w:pPr>
      <w:r w:rsidRPr="00972E10">
        <w:rPr>
          <w:rFonts w:asciiTheme="majorHAnsi" w:hAnsiTheme="majorHAnsi" w:cstheme="majorHAnsi"/>
          <w:bCs/>
        </w:rPr>
        <w:t>P R E S E N T E</w:t>
      </w:r>
    </w:p>
    <w:p w14:paraId="0EE8052B" w14:textId="77777777" w:rsidR="005D38CB" w:rsidRPr="005D38CB" w:rsidRDefault="005D38CB" w:rsidP="005D38CB">
      <w:pPr>
        <w:autoSpaceDE w:val="0"/>
        <w:autoSpaceDN w:val="0"/>
        <w:adjustRightInd w:val="0"/>
        <w:ind w:firstLine="289"/>
        <w:rPr>
          <w:bCs/>
        </w:rPr>
      </w:pPr>
    </w:p>
    <w:p w14:paraId="761B0B86" w14:textId="77777777" w:rsidR="005D38CB" w:rsidRPr="005D38CB" w:rsidRDefault="005D38CB" w:rsidP="005D38CB">
      <w:pPr>
        <w:autoSpaceDE w:val="0"/>
        <w:autoSpaceDN w:val="0"/>
        <w:adjustRightInd w:val="0"/>
        <w:rPr>
          <w:bCs/>
        </w:rPr>
      </w:pPr>
      <w:r w:rsidRPr="005D38CB">
        <w:rPr>
          <w:bCs/>
        </w:rPr>
        <w:t>El Tribunal Pleno, en su sesión celebrada el veintinueve de junio de dos mil veintiuno, resolvió la acción de inconstitucionalidad 121/2019, promovida por la Comisión Nacional de los Derechos humanos, en los términos siguientes:</w:t>
      </w:r>
    </w:p>
    <w:p w14:paraId="069609C5" w14:textId="77777777" w:rsidR="005D38CB" w:rsidRPr="005D38CB" w:rsidRDefault="005D38CB" w:rsidP="005D38CB">
      <w:pPr>
        <w:ind w:firstLine="289"/>
        <w:rPr>
          <w:iCs/>
        </w:rPr>
      </w:pPr>
    </w:p>
    <w:p w14:paraId="4501883B" w14:textId="77777777" w:rsidR="005D38CB" w:rsidRPr="00972E10" w:rsidRDefault="005D38CB" w:rsidP="005D38CB">
      <w:pPr>
        <w:autoSpaceDE w:val="0"/>
        <w:autoSpaceDN w:val="0"/>
        <w:adjustRightInd w:val="0"/>
        <w:rPr>
          <w:rFonts w:asciiTheme="majorHAnsi" w:hAnsiTheme="majorHAnsi" w:cstheme="majorHAnsi"/>
          <w:iCs/>
        </w:rPr>
      </w:pPr>
      <w:r w:rsidRPr="00972E10">
        <w:rPr>
          <w:rFonts w:asciiTheme="majorHAnsi" w:hAnsiTheme="majorHAnsi" w:cstheme="majorHAnsi"/>
          <w:iCs/>
        </w:rPr>
        <w:t>“PRIMERO. Es procedente y parcialmente fundada la presente acción de inconstitucionalidad.</w:t>
      </w:r>
    </w:p>
    <w:p w14:paraId="66D42C14" w14:textId="77777777" w:rsidR="005D38CB" w:rsidRPr="00972E10" w:rsidRDefault="005D38CB" w:rsidP="005D38CB">
      <w:pPr>
        <w:autoSpaceDE w:val="0"/>
        <w:autoSpaceDN w:val="0"/>
        <w:adjustRightInd w:val="0"/>
        <w:ind w:firstLine="289"/>
        <w:rPr>
          <w:rFonts w:asciiTheme="majorHAnsi" w:hAnsiTheme="majorHAnsi" w:cstheme="majorHAnsi"/>
          <w:iCs/>
        </w:rPr>
      </w:pPr>
    </w:p>
    <w:p w14:paraId="74ABE3A3" w14:textId="77777777" w:rsidR="005D38CB" w:rsidRPr="00972E10" w:rsidRDefault="005D38CB" w:rsidP="005D38CB">
      <w:pPr>
        <w:autoSpaceDE w:val="0"/>
        <w:autoSpaceDN w:val="0"/>
        <w:adjustRightInd w:val="0"/>
        <w:rPr>
          <w:rFonts w:asciiTheme="majorHAnsi" w:hAnsiTheme="majorHAnsi" w:cstheme="majorHAnsi"/>
          <w:iCs/>
        </w:rPr>
      </w:pPr>
      <w:r w:rsidRPr="00972E10">
        <w:rPr>
          <w:rFonts w:asciiTheme="majorHAnsi" w:hAnsiTheme="majorHAnsi" w:cstheme="majorHAnsi"/>
          <w:iCs/>
        </w:rPr>
        <w:t>SEGUNDO. Se reconoce la validez de los artículos 106, párrafo último, en su porción normativa ‘a partir del 4o. grado de primaria’, y 109 de la Ley General de Educación, expedida mediante el decreto publicado en el Diario Oficial de la Federación el treinta de septiembre de dos mil diecinueve, al tenor del considerando séptimo de esta decisión.</w:t>
      </w:r>
    </w:p>
    <w:p w14:paraId="0148E565" w14:textId="77777777" w:rsidR="005D38CB" w:rsidRPr="00972E10" w:rsidRDefault="005D38CB" w:rsidP="005D38CB">
      <w:pPr>
        <w:autoSpaceDE w:val="0"/>
        <w:autoSpaceDN w:val="0"/>
        <w:adjustRightInd w:val="0"/>
        <w:ind w:firstLine="289"/>
        <w:rPr>
          <w:rFonts w:asciiTheme="majorHAnsi" w:hAnsiTheme="majorHAnsi" w:cstheme="majorHAnsi"/>
          <w:iCs/>
        </w:rPr>
      </w:pPr>
    </w:p>
    <w:p w14:paraId="64950CDC" w14:textId="77777777" w:rsidR="005D38CB" w:rsidRPr="00972E10" w:rsidRDefault="005D38CB" w:rsidP="005D38CB">
      <w:pPr>
        <w:autoSpaceDE w:val="0"/>
        <w:autoSpaceDN w:val="0"/>
        <w:adjustRightInd w:val="0"/>
        <w:rPr>
          <w:rFonts w:asciiTheme="majorHAnsi" w:hAnsiTheme="majorHAnsi" w:cstheme="majorHAnsi"/>
          <w:iCs/>
        </w:rPr>
      </w:pPr>
      <w:r w:rsidRPr="00972E10">
        <w:rPr>
          <w:rFonts w:asciiTheme="majorHAnsi" w:hAnsiTheme="majorHAnsi" w:cstheme="majorHAnsi"/>
          <w:iCs/>
        </w:rPr>
        <w:t>TERCERO. Se declara la invalidez de los artículos 56, 57 y 58 –Capítulo VI ‘De la educación indígena’–, así como del 61 al 68 –Capítulo VIII ‘De la educación inclusiva’– de la Ley General de Educación, expedida mediante el decreto publicado en el Diario Oficial de la Federación el treinta de septiembre de dos mil diecinueve, en los términos del considerando sexto de esta determinación.</w:t>
      </w:r>
    </w:p>
    <w:p w14:paraId="451B4477" w14:textId="77777777" w:rsidR="005D38CB" w:rsidRPr="00972E10" w:rsidRDefault="005D38CB" w:rsidP="005D38CB">
      <w:pPr>
        <w:autoSpaceDE w:val="0"/>
        <w:autoSpaceDN w:val="0"/>
        <w:adjustRightInd w:val="0"/>
        <w:ind w:firstLine="289"/>
        <w:rPr>
          <w:rFonts w:asciiTheme="majorHAnsi" w:hAnsiTheme="majorHAnsi" w:cstheme="majorHAnsi"/>
          <w:iCs/>
        </w:rPr>
      </w:pPr>
    </w:p>
    <w:p w14:paraId="421E67CA" w14:textId="77777777" w:rsidR="005D38CB" w:rsidRPr="00972E10" w:rsidRDefault="005D38CB" w:rsidP="005D38CB">
      <w:pPr>
        <w:autoSpaceDE w:val="0"/>
        <w:autoSpaceDN w:val="0"/>
        <w:adjustRightInd w:val="0"/>
        <w:rPr>
          <w:rFonts w:asciiTheme="majorHAnsi" w:hAnsiTheme="majorHAnsi" w:cstheme="majorHAnsi"/>
          <w:iCs/>
        </w:rPr>
      </w:pPr>
      <w:r w:rsidRPr="00972E10">
        <w:rPr>
          <w:rFonts w:asciiTheme="majorHAnsi" w:hAnsiTheme="majorHAnsi" w:cstheme="majorHAnsi"/>
          <w:iCs/>
        </w:rPr>
        <w:lastRenderedPageBreak/>
        <w:t xml:space="preserve">CUARTO. La declaratoria de invalidez decretada surtirá sus efectos a los dieciocho meses siguientes a la notificación de estos puntos resolutivos al Congreso de la Unión, en la inteligencia de que, dentro del referido plazo, previo desarrollo de la respectiva consulta a los pueblos y comunidades indígenas y </w:t>
      </w:r>
      <w:proofErr w:type="spellStart"/>
      <w:r w:rsidRPr="00972E10">
        <w:rPr>
          <w:rFonts w:asciiTheme="majorHAnsi" w:hAnsiTheme="majorHAnsi" w:cstheme="majorHAnsi"/>
          <w:iCs/>
        </w:rPr>
        <w:t>afromexicanas</w:t>
      </w:r>
      <w:proofErr w:type="spellEnd"/>
      <w:r w:rsidRPr="00972E10">
        <w:rPr>
          <w:rFonts w:asciiTheme="majorHAnsi" w:hAnsiTheme="majorHAnsi" w:cstheme="majorHAnsi"/>
          <w:iCs/>
        </w:rPr>
        <w:t>, así como a las personas con discapacidad, dicho Congreso deberá legislar en las materias de educación indígena y de educación inclusiva, en los términos precisados en el considerando octavo de esta sentencia.</w:t>
      </w:r>
    </w:p>
    <w:p w14:paraId="23809311" w14:textId="77777777" w:rsidR="005D38CB" w:rsidRPr="00972E10" w:rsidRDefault="005D38CB" w:rsidP="005D38CB">
      <w:pPr>
        <w:autoSpaceDE w:val="0"/>
        <w:autoSpaceDN w:val="0"/>
        <w:adjustRightInd w:val="0"/>
        <w:ind w:firstLine="289"/>
        <w:rPr>
          <w:rFonts w:asciiTheme="majorHAnsi" w:hAnsiTheme="majorHAnsi" w:cstheme="majorHAnsi"/>
          <w:iCs/>
        </w:rPr>
      </w:pPr>
    </w:p>
    <w:p w14:paraId="1696AF1F" w14:textId="77777777" w:rsidR="005D38CB" w:rsidRPr="00972E10" w:rsidRDefault="005D38CB" w:rsidP="005D38CB">
      <w:pPr>
        <w:autoSpaceDE w:val="0"/>
        <w:autoSpaceDN w:val="0"/>
        <w:adjustRightInd w:val="0"/>
        <w:rPr>
          <w:rFonts w:asciiTheme="majorHAnsi" w:hAnsiTheme="majorHAnsi" w:cstheme="majorHAnsi"/>
          <w:iCs/>
        </w:rPr>
      </w:pPr>
      <w:r w:rsidRPr="00972E10">
        <w:rPr>
          <w:rFonts w:asciiTheme="majorHAnsi" w:hAnsiTheme="majorHAnsi" w:cstheme="majorHAnsi"/>
          <w:iCs/>
        </w:rPr>
        <w:t>QUINTO. Publíquese esta resolución en el Diario Oficial de la Federación, así como en el Semanario Judicial de la Federación y su Gaceta.”</w:t>
      </w:r>
    </w:p>
    <w:p w14:paraId="2DC8F7BA" w14:textId="77777777" w:rsidR="005D38CB" w:rsidRPr="005D38CB" w:rsidRDefault="005D38CB" w:rsidP="005D38CB">
      <w:pPr>
        <w:autoSpaceDE w:val="0"/>
        <w:autoSpaceDN w:val="0"/>
        <w:adjustRightInd w:val="0"/>
        <w:ind w:firstLine="289"/>
        <w:rPr>
          <w:bCs/>
          <w:iCs/>
        </w:rPr>
      </w:pPr>
    </w:p>
    <w:p w14:paraId="11D46EA5" w14:textId="77777777" w:rsidR="005D38CB" w:rsidRPr="005D38CB" w:rsidRDefault="005D38CB" w:rsidP="005D38CB">
      <w:pPr>
        <w:autoSpaceDE w:val="0"/>
        <w:autoSpaceDN w:val="0"/>
        <w:adjustRightInd w:val="0"/>
        <w:rPr>
          <w:bCs/>
        </w:rPr>
      </w:pPr>
      <w:r w:rsidRPr="005D38CB">
        <w:rPr>
          <w:bCs/>
        </w:rPr>
        <w:t>Cabe señalar que el Tribunal Pleno determinó que la declaratoria de invalidez decretada en este fallo surtirá sus efectos a los dieciocho meses siguientes a la notificación de estos puntos resolutivos al Congreso de la Unión, por lo que le solicito que gire instrucciones para que, a la brevedad, se practique la citada notificación, inclusive, al titular del Poder Ejecutivo Federal.</w:t>
      </w:r>
    </w:p>
    <w:p w14:paraId="1DA55BC7" w14:textId="77777777" w:rsidR="005D38CB" w:rsidRPr="005D38CB" w:rsidRDefault="005D38CB" w:rsidP="005D38CB">
      <w:pPr>
        <w:autoSpaceDE w:val="0"/>
        <w:autoSpaceDN w:val="0"/>
        <w:adjustRightInd w:val="0"/>
        <w:ind w:firstLine="289"/>
        <w:rPr>
          <w:bCs/>
        </w:rPr>
      </w:pPr>
    </w:p>
    <w:p w14:paraId="6BBE9EBB" w14:textId="77777777" w:rsidR="005D38CB" w:rsidRPr="005D38CB" w:rsidRDefault="005D38CB" w:rsidP="005D38CB">
      <w:pPr>
        <w:autoSpaceDE w:val="0"/>
        <w:autoSpaceDN w:val="0"/>
        <w:adjustRightInd w:val="0"/>
        <w:rPr>
          <w:bCs/>
        </w:rPr>
      </w:pPr>
      <w:r w:rsidRPr="005D38CB">
        <w:rPr>
          <w:bCs/>
        </w:rPr>
        <w:t>Asimismo, con el objeto de dar cumplimiento a lo determinado por el Tribunal Pleno en su sesión privada celebrada el doce de abril de dos mil diez, le solicito que remita a esta Secretaría General de Acuerdos únicamente copia certificada del documento en el que conste la notificación que se realice al Congreso de la Unión.</w:t>
      </w:r>
    </w:p>
    <w:p w14:paraId="0ADC6A0B" w14:textId="77777777" w:rsidR="005D38CB" w:rsidRPr="005D38CB" w:rsidRDefault="005D38CB" w:rsidP="005D38CB">
      <w:pPr>
        <w:autoSpaceDE w:val="0"/>
        <w:autoSpaceDN w:val="0"/>
        <w:adjustRightInd w:val="0"/>
        <w:ind w:firstLine="289"/>
        <w:rPr>
          <w:bCs/>
        </w:rPr>
      </w:pPr>
    </w:p>
    <w:p w14:paraId="44DCD015" w14:textId="77777777" w:rsidR="005D38CB" w:rsidRPr="005D38CB" w:rsidRDefault="005D38CB" w:rsidP="005D38CB">
      <w:pPr>
        <w:autoSpaceDE w:val="0"/>
        <w:autoSpaceDN w:val="0"/>
        <w:adjustRightInd w:val="0"/>
        <w:rPr>
          <w:bCs/>
        </w:rPr>
      </w:pPr>
      <w:r w:rsidRPr="005D38CB">
        <w:rPr>
          <w:bCs/>
        </w:rPr>
        <w:t>Atentamente</w:t>
      </w:r>
    </w:p>
    <w:p w14:paraId="66279649" w14:textId="77777777" w:rsidR="005D38CB" w:rsidRPr="005D38CB" w:rsidRDefault="005D38CB" w:rsidP="005D38CB">
      <w:pPr>
        <w:autoSpaceDE w:val="0"/>
        <w:autoSpaceDN w:val="0"/>
        <w:adjustRightInd w:val="0"/>
        <w:ind w:firstLine="289"/>
        <w:rPr>
          <w:bCs/>
        </w:rPr>
      </w:pPr>
    </w:p>
    <w:p w14:paraId="17BD5480" w14:textId="77777777" w:rsidR="005D38CB" w:rsidRPr="005D38CB" w:rsidRDefault="005D38CB" w:rsidP="005D38CB">
      <w:pPr>
        <w:autoSpaceDE w:val="0"/>
        <w:autoSpaceDN w:val="0"/>
        <w:adjustRightInd w:val="0"/>
        <w:rPr>
          <w:bCs/>
        </w:rPr>
      </w:pPr>
      <w:r w:rsidRPr="005D38CB">
        <w:rPr>
          <w:bCs/>
        </w:rPr>
        <w:t>Ciudad de México; 29 de junio de 2021</w:t>
      </w:r>
    </w:p>
    <w:p w14:paraId="555F6E24" w14:textId="77777777" w:rsidR="005D38CB" w:rsidRPr="005D38CB" w:rsidRDefault="005D38CB" w:rsidP="005D38CB">
      <w:pPr>
        <w:autoSpaceDE w:val="0"/>
        <w:autoSpaceDN w:val="0"/>
        <w:adjustRightInd w:val="0"/>
        <w:ind w:firstLine="289"/>
        <w:rPr>
          <w:bCs/>
        </w:rPr>
      </w:pPr>
    </w:p>
    <w:p w14:paraId="49114B65" w14:textId="77777777" w:rsidR="005D38CB" w:rsidRPr="005D38CB" w:rsidRDefault="005D38CB" w:rsidP="005D38CB">
      <w:pPr>
        <w:autoSpaceDE w:val="0"/>
        <w:autoSpaceDN w:val="0"/>
        <w:adjustRightInd w:val="0"/>
        <w:rPr>
          <w:bCs/>
        </w:rPr>
      </w:pPr>
      <w:r w:rsidRPr="005D38CB">
        <w:rPr>
          <w:b/>
          <w:bCs/>
        </w:rPr>
        <w:t xml:space="preserve">LICENCIADO RAFAEL COELLO </w:t>
      </w:r>
      <w:proofErr w:type="gramStart"/>
      <w:r w:rsidRPr="005D38CB">
        <w:rPr>
          <w:b/>
          <w:bCs/>
        </w:rPr>
        <w:t>CETINA.-</w:t>
      </w:r>
      <w:proofErr w:type="gramEnd"/>
      <w:r w:rsidRPr="005D38CB">
        <w:rPr>
          <w:bCs/>
        </w:rPr>
        <w:t xml:space="preserve"> Rúbrica.</w:t>
      </w:r>
    </w:p>
    <w:p w14:paraId="3786463F" w14:textId="77777777" w:rsidR="005D38CB" w:rsidRPr="005D38CB" w:rsidRDefault="005D38CB" w:rsidP="005D38CB">
      <w:pPr>
        <w:autoSpaceDE w:val="0"/>
        <w:autoSpaceDN w:val="0"/>
        <w:adjustRightInd w:val="0"/>
        <w:ind w:firstLine="289"/>
        <w:rPr>
          <w:bCs/>
        </w:rPr>
      </w:pPr>
    </w:p>
    <w:p w14:paraId="3541AF96" w14:textId="77777777" w:rsidR="005D38CB" w:rsidRPr="005D38CB" w:rsidRDefault="005D38CB" w:rsidP="005D38CB">
      <w:pPr>
        <w:rPr>
          <w:i/>
          <w:iCs/>
        </w:rPr>
      </w:pPr>
      <w:r w:rsidRPr="005D38CB">
        <w:rPr>
          <w:i/>
          <w:iCs/>
        </w:rPr>
        <w:t xml:space="preserve">Notificados los puntos resolutivos a la Cámara de Diputados del H. Congreso de la Unión el miércoles 30 de junio de 2021 a las 12:02 </w:t>
      </w:r>
      <w:proofErr w:type="spellStart"/>
      <w:r w:rsidRPr="005D38CB">
        <w:rPr>
          <w:i/>
          <w:iCs/>
        </w:rPr>
        <w:t>hrs</w:t>
      </w:r>
      <w:proofErr w:type="spellEnd"/>
      <w:r w:rsidRPr="005D38CB">
        <w:rPr>
          <w:i/>
          <w:iCs/>
        </w:rPr>
        <w:t xml:space="preserve">.- Dirección General de Asuntos </w:t>
      </w:r>
      <w:proofErr w:type="gramStart"/>
      <w:r w:rsidRPr="005D38CB">
        <w:rPr>
          <w:i/>
          <w:iCs/>
        </w:rPr>
        <w:t>Jurídicos.-</w:t>
      </w:r>
      <w:proofErr w:type="gramEnd"/>
      <w:r w:rsidRPr="005D38CB">
        <w:rPr>
          <w:i/>
          <w:iCs/>
        </w:rPr>
        <w:t xml:space="preserve"> Sello de Recibido.</w:t>
      </w:r>
    </w:p>
    <w:p w14:paraId="33F9D905" w14:textId="77777777" w:rsidR="005D38CB" w:rsidRPr="005D38CB" w:rsidRDefault="005D38CB" w:rsidP="005D38CB">
      <w:pPr>
        <w:rPr>
          <w:i/>
          <w:iCs/>
        </w:rPr>
      </w:pPr>
      <w:r w:rsidRPr="005D38CB">
        <w:rPr>
          <w:i/>
          <w:iCs/>
        </w:rPr>
        <w:br w:type="page"/>
      </w:r>
    </w:p>
    <w:p w14:paraId="13077241" w14:textId="77777777" w:rsidR="005D38CB" w:rsidRPr="00761EFC" w:rsidRDefault="005D38CB" w:rsidP="00761EFC">
      <w:pPr>
        <w:shd w:val="clear" w:color="auto" w:fill="253746" w:themeFill="background2"/>
        <w:rPr>
          <w:b/>
          <w:bCs/>
        </w:rPr>
      </w:pPr>
      <w:r w:rsidRPr="00761EFC">
        <w:rPr>
          <w:b/>
          <w:bCs/>
        </w:rPr>
        <w:lastRenderedPageBreak/>
        <w:t xml:space="preserve">SENTENCIA DICTADA POR EL TRIBUNAL PLENO DE LA SUPREMA CORTE DE JUSTICIA DE LA NACIÓN EN LA ACCIÓN DE INCONSTITUCIONALIDAD 121/2019, ASÍ COMO LOS VOTOS ACLARATORIO DE LA SEÑORA MINISTRA ANA MARGARITA RÍOS FARJAT Y CONCURRENTES DE LOS SEÑORES MINISTROS JUAN LUIS GONZÁLEZ ALCÁNTARA CARRANCÁ Y ARTURO ZALDÍVAR LELO DE LARREA. </w:t>
      </w:r>
    </w:p>
    <w:p w14:paraId="1FB6EE7F" w14:textId="77777777" w:rsidR="005D38CB" w:rsidRPr="005D38CB" w:rsidRDefault="005D38CB" w:rsidP="005D38CB">
      <w:pPr>
        <w:autoSpaceDE w:val="0"/>
        <w:autoSpaceDN w:val="0"/>
        <w:adjustRightInd w:val="0"/>
        <w:rPr>
          <w:color w:val="000000"/>
        </w:rPr>
      </w:pPr>
    </w:p>
    <w:p w14:paraId="47E85188" w14:textId="77777777" w:rsidR="005D38CB" w:rsidRPr="005D38CB" w:rsidRDefault="005D38CB" w:rsidP="005D38CB">
      <w:pPr>
        <w:autoSpaceDE w:val="0"/>
        <w:autoSpaceDN w:val="0"/>
        <w:adjustRightInd w:val="0"/>
        <w:jc w:val="center"/>
        <w:rPr>
          <w:color w:val="000000"/>
        </w:rPr>
      </w:pPr>
      <w:r w:rsidRPr="005D38CB">
        <w:rPr>
          <w:color w:val="000000"/>
        </w:rPr>
        <w:t>Publicada en el Diario Oficial de la Federación el 13 de marzo de 2023 y notificados los puntos resolutivos previamente al Congreso de la Unión para efectos legales el 30 de junio de 2021</w:t>
      </w:r>
    </w:p>
    <w:p w14:paraId="368CAE9D" w14:textId="77777777" w:rsidR="005D38CB" w:rsidRPr="005D38CB" w:rsidRDefault="005D38CB" w:rsidP="005D38CB">
      <w:pPr>
        <w:autoSpaceDE w:val="0"/>
        <w:autoSpaceDN w:val="0"/>
        <w:adjustRightInd w:val="0"/>
        <w:rPr>
          <w:color w:val="000000"/>
        </w:rPr>
      </w:pPr>
    </w:p>
    <w:p w14:paraId="4E139F91" w14:textId="77777777" w:rsidR="005D38CB" w:rsidRPr="005D38CB" w:rsidRDefault="005D38CB" w:rsidP="005D38CB">
      <w:pPr>
        <w:autoSpaceDE w:val="0"/>
        <w:autoSpaceDN w:val="0"/>
        <w:adjustRightInd w:val="0"/>
        <w:rPr>
          <w:color w:val="000000"/>
        </w:rPr>
      </w:pPr>
      <w:r w:rsidRPr="005D38CB">
        <w:rPr>
          <w:color w:val="000000"/>
        </w:rPr>
        <w:t xml:space="preserve">Al margen un sello con el Escudo Nacional, que dice: Estados Unidos </w:t>
      </w:r>
      <w:proofErr w:type="gramStart"/>
      <w:r w:rsidRPr="005D38CB">
        <w:rPr>
          <w:color w:val="000000"/>
        </w:rPr>
        <w:t>Mexicanos.-</w:t>
      </w:r>
      <w:proofErr w:type="gramEnd"/>
      <w:r w:rsidRPr="005D38CB">
        <w:rPr>
          <w:color w:val="000000"/>
        </w:rPr>
        <w:t xml:space="preserve"> Suprema Corte de Justicia de la Nación.- Secretaría General de Acuerdos. </w:t>
      </w:r>
    </w:p>
    <w:p w14:paraId="61DD520B" w14:textId="77777777" w:rsidR="005D38CB" w:rsidRPr="005D38CB" w:rsidRDefault="005D38CB" w:rsidP="005D38CB">
      <w:pPr>
        <w:autoSpaceDE w:val="0"/>
        <w:autoSpaceDN w:val="0"/>
        <w:adjustRightInd w:val="0"/>
        <w:rPr>
          <w:color w:val="000000"/>
        </w:rPr>
      </w:pPr>
      <w:r w:rsidRPr="005D38CB">
        <w:rPr>
          <w:noProof/>
          <w:color w:val="000000"/>
        </w:rPr>
        <mc:AlternateContent>
          <mc:Choice Requires="wps">
            <w:drawing>
              <wp:anchor distT="0" distB="0" distL="114300" distR="114300" simplePos="0" relativeHeight="251661312" behindDoc="0" locked="0" layoutInCell="1" allowOverlap="1" wp14:anchorId="7A616C91" wp14:editId="068EEA38">
                <wp:simplePos x="0" y="0"/>
                <wp:positionH relativeFrom="column">
                  <wp:posOffset>2436239</wp:posOffset>
                </wp:positionH>
                <wp:positionV relativeFrom="paragraph">
                  <wp:posOffset>159281</wp:posOffset>
                </wp:positionV>
                <wp:extent cx="3016155" cy="887104"/>
                <wp:effectExtent l="0" t="0" r="0" b="8255"/>
                <wp:wrapNone/>
                <wp:docPr id="2" name="Cuadro de texto 2"/>
                <wp:cNvGraphicFramePr/>
                <a:graphic xmlns:a="http://schemas.openxmlformats.org/drawingml/2006/main">
                  <a:graphicData uri="http://schemas.microsoft.com/office/word/2010/wordprocessingShape">
                    <wps:wsp>
                      <wps:cNvSpPr txBox="1"/>
                      <wps:spPr>
                        <a:xfrm>
                          <a:off x="0" y="0"/>
                          <a:ext cx="3016155" cy="887104"/>
                        </a:xfrm>
                        <a:prstGeom prst="rect">
                          <a:avLst/>
                        </a:prstGeom>
                        <a:solidFill>
                          <a:schemeClr val="lt1"/>
                        </a:solidFill>
                        <a:ln w="6350">
                          <a:noFill/>
                        </a:ln>
                      </wps:spPr>
                      <wps:txbx>
                        <w:txbxContent>
                          <w:p w14:paraId="2A40E8CE" w14:textId="77777777" w:rsidR="005D38CB" w:rsidRPr="00972E10" w:rsidRDefault="005D38CB" w:rsidP="005D38CB">
                            <w:pPr>
                              <w:autoSpaceDE w:val="0"/>
                              <w:autoSpaceDN w:val="0"/>
                              <w:adjustRightInd w:val="0"/>
                              <w:rPr>
                                <w:rFonts w:asciiTheme="majorHAnsi" w:hAnsiTheme="majorHAnsi" w:cstheme="majorHAnsi"/>
                                <w:color w:val="000000"/>
                              </w:rPr>
                            </w:pPr>
                            <w:r w:rsidRPr="00972E10">
                              <w:rPr>
                                <w:rFonts w:asciiTheme="majorHAnsi" w:hAnsiTheme="majorHAnsi" w:cstheme="majorHAnsi"/>
                                <w:color w:val="000000"/>
                              </w:rPr>
                              <w:t xml:space="preserve">ACCIÓN DE INCONSTITUCIONALIDAD 121/2019 </w:t>
                            </w:r>
                          </w:p>
                          <w:p w14:paraId="172FFCA2" w14:textId="77777777" w:rsidR="005D38CB" w:rsidRPr="00972E10" w:rsidRDefault="005D38CB" w:rsidP="005D38CB">
                            <w:pPr>
                              <w:autoSpaceDE w:val="0"/>
                              <w:autoSpaceDN w:val="0"/>
                              <w:adjustRightInd w:val="0"/>
                              <w:rPr>
                                <w:rFonts w:asciiTheme="majorHAnsi" w:hAnsiTheme="majorHAnsi" w:cstheme="majorHAnsi"/>
                                <w:color w:val="000000"/>
                              </w:rPr>
                            </w:pPr>
                          </w:p>
                          <w:p w14:paraId="26FB8581" w14:textId="77777777" w:rsidR="005D38CB" w:rsidRPr="00972E10" w:rsidRDefault="005D38CB" w:rsidP="005D38CB">
                            <w:pPr>
                              <w:autoSpaceDE w:val="0"/>
                              <w:autoSpaceDN w:val="0"/>
                              <w:adjustRightInd w:val="0"/>
                              <w:rPr>
                                <w:rFonts w:asciiTheme="majorHAnsi" w:hAnsiTheme="majorHAnsi" w:cstheme="majorHAnsi"/>
                                <w:color w:val="000000"/>
                              </w:rPr>
                            </w:pPr>
                            <w:r w:rsidRPr="00972E10">
                              <w:rPr>
                                <w:rFonts w:asciiTheme="majorHAnsi" w:hAnsiTheme="majorHAnsi" w:cstheme="majorHAnsi"/>
                                <w:color w:val="000000"/>
                              </w:rPr>
                              <w:t xml:space="preserve">PROMOVENTE: COMISIÓN NACIONAL DE LOS DERECHOS HUMANOS </w:t>
                            </w:r>
                          </w:p>
                          <w:p w14:paraId="1A3D779D" w14:textId="77777777" w:rsidR="005D38CB" w:rsidRDefault="005D38CB" w:rsidP="005D38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16C91" id="_x0000_t202" coordsize="21600,21600" o:spt="202" path="m,l,21600r21600,l21600,xe">
                <v:stroke joinstyle="miter"/>
                <v:path gradientshapeok="t" o:connecttype="rect"/>
              </v:shapetype>
              <v:shape id="Cuadro de texto 2" o:spid="_x0000_s1026" type="#_x0000_t202" style="position:absolute;left:0;text-align:left;margin-left:191.85pt;margin-top:12.55pt;width:237.5pt;height:6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" fillcolor="white [3201]" stroked="f" strokeweight=".5pt">
                <v:textbox>
                  <w:txbxContent>
                    <w:p w14:paraId="2A40E8CE" w14:textId="77777777" w:rsidR="005D38CB" w:rsidRPr="00972E10" w:rsidRDefault="005D38CB" w:rsidP="005D38CB">
                      <w:pPr>
                        <w:autoSpaceDE w:val="0"/>
                        <w:autoSpaceDN w:val="0"/>
                        <w:adjustRightInd w:val="0"/>
                        <w:rPr>
                          <w:rFonts w:asciiTheme="majorHAnsi" w:hAnsiTheme="majorHAnsi" w:cstheme="majorHAnsi"/>
                          <w:color w:val="000000"/>
                        </w:rPr>
                      </w:pPr>
                      <w:r w:rsidRPr="00972E10">
                        <w:rPr>
                          <w:rFonts w:asciiTheme="majorHAnsi" w:hAnsiTheme="majorHAnsi" w:cstheme="majorHAnsi"/>
                          <w:color w:val="000000"/>
                        </w:rPr>
                        <w:t xml:space="preserve">ACCIÓN DE INCONSTITUCIONALIDAD 121/2019 </w:t>
                      </w:r>
                    </w:p>
                    <w:p w14:paraId="172FFCA2" w14:textId="77777777" w:rsidR="005D38CB" w:rsidRPr="00972E10" w:rsidRDefault="005D38CB" w:rsidP="005D38CB">
                      <w:pPr>
                        <w:autoSpaceDE w:val="0"/>
                        <w:autoSpaceDN w:val="0"/>
                        <w:adjustRightInd w:val="0"/>
                        <w:rPr>
                          <w:rFonts w:asciiTheme="majorHAnsi" w:hAnsiTheme="majorHAnsi" w:cstheme="majorHAnsi"/>
                          <w:color w:val="000000"/>
                        </w:rPr>
                      </w:pPr>
                    </w:p>
                    <w:p w14:paraId="26FB8581" w14:textId="77777777" w:rsidR="005D38CB" w:rsidRPr="00972E10" w:rsidRDefault="005D38CB" w:rsidP="005D38CB">
                      <w:pPr>
                        <w:autoSpaceDE w:val="0"/>
                        <w:autoSpaceDN w:val="0"/>
                        <w:adjustRightInd w:val="0"/>
                        <w:rPr>
                          <w:rFonts w:asciiTheme="majorHAnsi" w:hAnsiTheme="majorHAnsi" w:cstheme="majorHAnsi"/>
                          <w:color w:val="000000"/>
                        </w:rPr>
                      </w:pPr>
                      <w:r w:rsidRPr="00972E10">
                        <w:rPr>
                          <w:rFonts w:asciiTheme="majorHAnsi" w:hAnsiTheme="majorHAnsi" w:cstheme="majorHAnsi"/>
                          <w:color w:val="000000"/>
                        </w:rPr>
                        <w:t xml:space="preserve">PROMOVENTE: COMISIÓN NACIONAL DE LOS DERECHOS HUMANOS </w:t>
                      </w:r>
                    </w:p>
                    <w:p w14:paraId="1A3D779D" w14:textId="77777777" w:rsidR="005D38CB" w:rsidRDefault="005D38CB" w:rsidP="005D38CB"/>
                  </w:txbxContent>
                </v:textbox>
              </v:shape>
            </w:pict>
          </mc:Fallback>
        </mc:AlternateContent>
      </w:r>
    </w:p>
    <w:p w14:paraId="02A15E12" w14:textId="77777777" w:rsidR="005D38CB" w:rsidRPr="005D38CB" w:rsidRDefault="005D38CB" w:rsidP="005D38CB">
      <w:pPr>
        <w:autoSpaceDE w:val="0"/>
        <w:autoSpaceDN w:val="0"/>
        <w:adjustRightInd w:val="0"/>
        <w:rPr>
          <w:color w:val="000000"/>
        </w:rPr>
      </w:pPr>
    </w:p>
    <w:p w14:paraId="03A28580" w14:textId="77777777" w:rsidR="005D38CB" w:rsidRPr="005D38CB" w:rsidRDefault="005D38CB" w:rsidP="005D38CB">
      <w:pPr>
        <w:autoSpaceDE w:val="0"/>
        <w:autoSpaceDN w:val="0"/>
        <w:adjustRightInd w:val="0"/>
        <w:rPr>
          <w:color w:val="000000"/>
        </w:rPr>
      </w:pPr>
    </w:p>
    <w:p w14:paraId="0CE83262" w14:textId="77777777" w:rsidR="005D38CB" w:rsidRPr="005D38CB" w:rsidRDefault="005D38CB" w:rsidP="005D38CB">
      <w:pPr>
        <w:autoSpaceDE w:val="0"/>
        <w:autoSpaceDN w:val="0"/>
        <w:adjustRightInd w:val="0"/>
        <w:rPr>
          <w:color w:val="000000"/>
        </w:rPr>
      </w:pPr>
    </w:p>
    <w:p w14:paraId="42E18A85" w14:textId="77777777" w:rsidR="005D38CB" w:rsidRPr="005D38CB" w:rsidRDefault="005D38CB" w:rsidP="005D38CB">
      <w:pPr>
        <w:autoSpaceDE w:val="0"/>
        <w:autoSpaceDN w:val="0"/>
        <w:adjustRightInd w:val="0"/>
        <w:rPr>
          <w:color w:val="000000"/>
        </w:rPr>
      </w:pPr>
    </w:p>
    <w:p w14:paraId="618BF259" w14:textId="77777777" w:rsidR="005D38CB" w:rsidRPr="005D38CB" w:rsidRDefault="005D38CB" w:rsidP="005D38CB">
      <w:pPr>
        <w:autoSpaceDE w:val="0"/>
        <w:autoSpaceDN w:val="0"/>
        <w:adjustRightInd w:val="0"/>
        <w:rPr>
          <w:b/>
          <w:bCs/>
          <w:color w:val="000000"/>
        </w:rPr>
      </w:pPr>
    </w:p>
    <w:p w14:paraId="50DD3811" w14:textId="77777777" w:rsidR="005D38CB" w:rsidRPr="00972E10" w:rsidRDefault="005D38CB" w:rsidP="005D38CB">
      <w:pPr>
        <w:autoSpaceDE w:val="0"/>
        <w:autoSpaceDN w:val="0"/>
        <w:adjustRightInd w:val="0"/>
        <w:rPr>
          <w:rFonts w:asciiTheme="majorHAnsi" w:hAnsiTheme="majorHAnsi" w:cstheme="majorHAnsi"/>
          <w:color w:val="000000"/>
        </w:rPr>
      </w:pPr>
      <w:r w:rsidRPr="00972E10">
        <w:rPr>
          <w:rFonts w:asciiTheme="majorHAnsi" w:hAnsiTheme="majorHAnsi" w:cstheme="majorHAnsi"/>
          <w:color w:val="000000"/>
        </w:rPr>
        <w:t xml:space="preserve">PONENTE: </w:t>
      </w:r>
    </w:p>
    <w:p w14:paraId="51BCC80E" w14:textId="77777777" w:rsidR="005D38CB" w:rsidRPr="00972E10" w:rsidRDefault="005D38CB" w:rsidP="005D38CB">
      <w:pPr>
        <w:autoSpaceDE w:val="0"/>
        <w:autoSpaceDN w:val="0"/>
        <w:adjustRightInd w:val="0"/>
        <w:rPr>
          <w:rFonts w:asciiTheme="majorHAnsi" w:hAnsiTheme="majorHAnsi" w:cstheme="majorHAnsi"/>
          <w:color w:val="000000"/>
        </w:rPr>
      </w:pPr>
      <w:r w:rsidRPr="00972E10">
        <w:rPr>
          <w:rFonts w:asciiTheme="majorHAnsi" w:hAnsiTheme="majorHAnsi" w:cstheme="majorHAnsi"/>
          <w:color w:val="000000"/>
        </w:rPr>
        <w:t xml:space="preserve">MINISTRO ALBERTO PÉREZ DAYÁN </w:t>
      </w:r>
    </w:p>
    <w:p w14:paraId="52539FCB" w14:textId="77777777" w:rsidR="005D38CB" w:rsidRPr="00972E10" w:rsidRDefault="005D38CB" w:rsidP="005D38CB">
      <w:pPr>
        <w:autoSpaceDE w:val="0"/>
        <w:autoSpaceDN w:val="0"/>
        <w:adjustRightInd w:val="0"/>
        <w:rPr>
          <w:rFonts w:asciiTheme="majorHAnsi" w:hAnsiTheme="majorHAnsi" w:cstheme="majorHAnsi"/>
          <w:color w:val="000000"/>
        </w:rPr>
      </w:pPr>
    </w:p>
    <w:p w14:paraId="6D261F5C" w14:textId="77777777" w:rsidR="005D38CB" w:rsidRPr="00972E10" w:rsidRDefault="005D38CB" w:rsidP="005D38CB">
      <w:pPr>
        <w:autoSpaceDE w:val="0"/>
        <w:autoSpaceDN w:val="0"/>
        <w:adjustRightInd w:val="0"/>
        <w:rPr>
          <w:rFonts w:asciiTheme="majorHAnsi" w:hAnsiTheme="majorHAnsi" w:cstheme="majorHAnsi"/>
          <w:color w:val="000000"/>
        </w:rPr>
      </w:pPr>
      <w:r w:rsidRPr="00972E10">
        <w:rPr>
          <w:rFonts w:asciiTheme="majorHAnsi" w:hAnsiTheme="majorHAnsi" w:cstheme="majorHAnsi"/>
          <w:color w:val="000000"/>
        </w:rPr>
        <w:t xml:space="preserve">SECRETARIA: </w:t>
      </w:r>
    </w:p>
    <w:p w14:paraId="6A8E0CD9" w14:textId="77777777" w:rsidR="005D38CB" w:rsidRPr="00972E10" w:rsidRDefault="005D38CB" w:rsidP="005D38CB">
      <w:pPr>
        <w:autoSpaceDE w:val="0"/>
        <w:autoSpaceDN w:val="0"/>
        <w:adjustRightInd w:val="0"/>
        <w:rPr>
          <w:rFonts w:asciiTheme="majorHAnsi" w:hAnsiTheme="majorHAnsi" w:cstheme="majorHAnsi"/>
          <w:color w:val="000000"/>
        </w:rPr>
      </w:pPr>
      <w:r w:rsidRPr="00972E10">
        <w:rPr>
          <w:rFonts w:asciiTheme="majorHAnsi" w:hAnsiTheme="majorHAnsi" w:cstheme="majorHAnsi"/>
          <w:color w:val="000000"/>
        </w:rPr>
        <w:t xml:space="preserve">IVETH LÓPEZ VERGARA </w:t>
      </w:r>
    </w:p>
    <w:p w14:paraId="668FC78F" w14:textId="77777777" w:rsidR="005D38CB" w:rsidRPr="005D38CB" w:rsidRDefault="005D38CB" w:rsidP="005D38CB">
      <w:pPr>
        <w:autoSpaceDE w:val="0"/>
        <w:autoSpaceDN w:val="0"/>
        <w:adjustRightInd w:val="0"/>
        <w:rPr>
          <w:color w:val="000000"/>
        </w:rPr>
      </w:pPr>
    </w:p>
    <w:p w14:paraId="34E793EA" w14:textId="77777777" w:rsidR="005D38CB" w:rsidRPr="005D38CB" w:rsidRDefault="005D38CB" w:rsidP="005D38CB">
      <w:pPr>
        <w:autoSpaceDE w:val="0"/>
        <w:autoSpaceDN w:val="0"/>
        <w:adjustRightInd w:val="0"/>
        <w:rPr>
          <w:b/>
          <w:bCs/>
          <w:color w:val="000000"/>
        </w:rPr>
      </w:pPr>
      <w:r w:rsidRPr="005D38CB">
        <w:rPr>
          <w:color w:val="000000"/>
        </w:rPr>
        <w:t xml:space="preserve">Ciudad de México. Acuerdo del Tribunal Pleno de la Suprema Corte de Justicia de la Nación, correspondiente al día </w:t>
      </w:r>
      <w:r w:rsidRPr="005D38CB">
        <w:rPr>
          <w:b/>
          <w:bCs/>
          <w:color w:val="000000"/>
        </w:rPr>
        <w:t xml:space="preserve">veintinueve de junio de dos mil veintiuno. </w:t>
      </w:r>
    </w:p>
    <w:p w14:paraId="33223F1E" w14:textId="77777777" w:rsidR="005D38CB" w:rsidRPr="005D38CB" w:rsidRDefault="005D38CB" w:rsidP="005D38CB">
      <w:pPr>
        <w:autoSpaceDE w:val="0"/>
        <w:autoSpaceDN w:val="0"/>
        <w:adjustRightInd w:val="0"/>
        <w:rPr>
          <w:color w:val="000000"/>
        </w:rPr>
      </w:pPr>
    </w:p>
    <w:p w14:paraId="43DC23D6" w14:textId="77777777" w:rsidR="005D38CB" w:rsidRPr="005D38CB" w:rsidRDefault="005D38CB" w:rsidP="005D38CB">
      <w:pPr>
        <w:autoSpaceDE w:val="0"/>
        <w:autoSpaceDN w:val="0"/>
        <w:adjustRightInd w:val="0"/>
        <w:rPr>
          <w:color w:val="000000"/>
        </w:rPr>
      </w:pPr>
      <w:r w:rsidRPr="005D38CB">
        <w:rPr>
          <w:b/>
          <w:bCs/>
          <w:color w:val="000000"/>
        </w:rPr>
        <w:t xml:space="preserve">VISTOS, </w:t>
      </w:r>
      <w:r w:rsidRPr="005D38CB">
        <w:rPr>
          <w:color w:val="000000"/>
        </w:rPr>
        <w:t xml:space="preserve">para resolver el expediente relativo a la acción de inconstitucionalidad identificada al rubro; y </w:t>
      </w:r>
    </w:p>
    <w:p w14:paraId="6F579C96" w14:textId="77777777" w:rsidR="005D38CB" w:rsidRPr="005D38CB" w:rsidRDefault="005D38CB" w:rsidP="005D38CB">
      <w:pPr>
        <w:autoSpaceDE w:val="0"/>
        <w:autoSpaceDN w:val="0"/>
        <w:adjustRightInd w:val="0"/>
        <w:rPr>
          <w:color w:val="000000"/>
        </w:rPr>
      </w:pPr>
    </w:p>
    <w:p w14:paraId="0F1F0A26" w14:textId="77777777" w:rsidR="005D38CB" w:rsidRPr="005D38CB" w:rsidRDefault="005D38CB" w:rsidP="005D38CB">
      <w:pPr>
        <w:autoSpaceDE w:val="0"/>
        <w:autoSpaceDN w:val="0"/>
        <w:adjustRightInd w:val="0"/>
        <w:jc w:val="center"/>
        <w:rPr>
          <w:b/>
          <w:bCs/>
          <w:color w:val="000000"/>
        </w:rPr>
      </w:pPr>
      <w:r w:rsidRPr="005D38CB">
        <w:rPr>
          <w:b/>
          <w:bCs/>
          <w:color w:val="000000"/>
        </w:rPr>
        <w:t>RESULTANDO:</w:t>
      </w:r>
    </w:p>
    <w:p w14:paraId="34D51DC3" w14:textId="77777777" w:rsidR="005D38CB" w:rsidRPr="005D38CB" w:rsidRDefault="005D38CB" w:rsidP="005D38CB">
      <w:pPr>
        <w:autoSpaceDE w:val="0"/>
        <w:autoSpaceDN w:val="0"/>
        <w:adjustRightInd w:val="0"/>
        <w:rPr>
          <w:color w:val="000000"/>
        </w:rPr>
      </w:pPr>
    </w:p>
    <w:p w14:paraId="6EE38007" w14:textId="77777777" w:rsidR="005D38CB" w:rsidRPr="005D38CB" w:rsidRDefault="005D38CB" w:rsidP="005D38CB">
      <w:pPr>
        <w:autoSpaceDE w:val="0"/>
        <w:autoSpaceDN w:val="0"/>
        <w:adjustRightInd w:val="0"/>
        <w:rPr>
          <w:color w:val="000000"/>
        </w:rPr>
      </w:pPr>
      <w:r w:rsidRPr="005D38CB">
        <w:rPr>
          <w:color w:val="000000"/>
        </w:rPr>
        <w:t xml:space="preserve">…….. </w:t>
      </w:r>
    </w:p>
    <w:p w14:paraId="28B3839B" w14:textId="77777777" w:rsidR="005D38CB" w:rsidRPr="005D38CB" w:rsidRDefault="005D38CB" w:rsidP="005D38CB">
      <w:pPr>
        <w:autoSpaceDE w:val="0"/>
        <w:autoSpaceDN w:val="0"/>
        <w:adjustRightInd w:val="0"/>
        <w:rPr>
          <w:color w:val="000000"/>
        </w:rPr>
      </w:pPr>
    </w:p>
    <w:p w14:paraId="09CC9CEA" w14:textId="77777777" w:rsidR="005D38CB" w:rsidRPr="005D38CB" w:rsidRDefault="005D38CB" w:rsidP="005D38CB">
      <w:pPr>
        <w:autoSpaceDE w:val="0"/>
        <w:autoSpaceDN w:val="0"/>
        <w:adjustRightInd w:val="0"/>
        <w:rPr>
          <w:color w:val="000000"/>
        </w:rPr>
      </w:pPr>
      <w:r w:rsidRPr="005D38CB">
        <w:rPr>
          <w:b/>
          <w:bCs/>
          <w:color w:val="000000"/>
        </w:rPr>
        <w:t xml:space="preserve">OCTAVO. Decisión y declaración de invalidez. </w:t>
      </w:r>
      <w:r w:rsidRPr="005D38CB">
        <w:rPr>
          <w:color w:val="000000"/>
        </w:rPr>
        <w:t xml:space="preserve">En la acción de inconstitucionalidad 212/2020 fallada el uno de marzo de dos mil veintiuno, este Tribunal Pleno destacó una evolución de criterio en cuanto a que la determinación de si el vicio de ausencia de consulta tiene el potencial de invalidar toda la ley o solamente determinados preceptos legales dependerá de si las normas que regulan a las comunidades indígenas y </w:t>
      </w:r>
      <w:proofErr w:type="spellStart"/>
      <w:r w:rsidRPr="005D38CB">
        <w:rPr>
          <w:color w:val="000000"/>
        </w:rPr>
        <w:t>afromexicanas</w:t>
      </w:r>
      <w:proofErr w:type="spellEnd"/>
      <w:r w:rsidRPr="005D38CB">
        <w:rPr>
          <w:color w:val="000000"/>
        </w:rPr>
        <w:t xml:space="preserve"> y personas con discapacidad tienen un impacto en el ordenamiento en su integridad –porque la ley tiene como objeto específico su regulación– o no. </w:t>
      </w:r>
    </w:p>
    <w:p w14:paraId="09AC7B0D" w14:textId="77777777" w:rsidR="005D38CB" w:rsidRPr="005D38CB" w:rsidRDefault="005D38CB" w:rsidP="005D38CB">
      <w:pPr>
        <w:autoSpaceDE w:val="0"/>
        <w:autoSpaceDN w:val="0"/>
        <w:adjustRightInd w:val="0"/>
        <w:rPr>
          <w:color w:val="000000"/>
        </w:rPr>
      </w:pPr>
    </w:p>
    <w:p w14:paraId="38F9647C" w14:textId="77777777" w:rsidR="005D38CB" w:rsidRPr="005D38CB" w:rsidRDefault="005D38CB" w:rsidP="005D38CB">
      <w:pPr>
        <w:autoSpaceDE w:val="0"/>
        <w:autoSpaceDN w:val="0"/>
        <w:adjustRightInd w:val="0"/>
        <w:rPr>
          <w:b/>
          <w:bCs/>
          <w:color w:val="000000"/>
        </w:rPr>
      </w:pPr>
      <w:r w:rsidRPr="005D38CB">
        <w:rPr>
          <w:color w:val="000000"/>
        </w:rPr>
        <w:t xml:space="preserve">Esta determinación que, se insiste, constituye una evolución en el criterio de esta Suprema Corte de Justicia de la Nación, precisa que en el supuesto de que una norma o un ordenamiento general no esté específicamente relacionado con los grupos vulnerables que deben ser privilegiados con una consulta, esto es, que no se refieran única y exclusivamente a ellos, sino que, en el contexto general, estén inmiscuidos, </w:t>
      </w:r>
      <w:r w:rsidRPr="005D38CB">
        <w:rPr>
          <w:b/>
          <w:bCs/>
          <w:color w:val="000000"/>
        </w:rPr>
        <w:t xml:space="preserve">las normas por invalidar son precisamente las que les afecten, pero sin alcanzar a invalidar toda la norma. </w:t>
      </w:r>
      <w:r w:rsidRPr="005D38CB">
        <w:rPr>
          <w:color w:val="000000"/>
        </w:rPr>
        <w:t xml:space="preserve">Por el contrario, cuando las normas se dirijan específicamente a estos grupos vulnerables, </w:t>
      </w:r>
      <w:r w:rsidRPr="005D38CB">
        <w:rPr>
          <w:b/>
          <w:bCs/>
          <w:color w:val="000000"/>
        </w:rPr>
        <w:t xml:space="preserve">la falta de consulta invalida todo ese ordenamiento. </w:t>
      </w:r>
    </w:p>
    <w:p w14:paraId="5290BCD1" w14:textId="77777777" w:rsidR="005D38CB" w:rsidRPr="005D38CB" w:rsidRDefault="005D38CB" w:rsidP="005D38CB">
      <w:pPr>
        <w:autoSpaceDE w:val="0"/>
        <w:autoSpaceDN w:val="0"/>
        <w:adjustRightInd w:val="0"/>
        <w:rPr>
          <w:color w:val="000000"/>
        </w:rPr>
      </w:pPr>
    </w:p>
    <w:p w14:paraId="15A87A9D" w14:textId="77777777" w:rsidR="005D38CB" w:rsidRPr="005D38CB" w:rsidRDefault="005D38CB" w:rsidP="005D38CB">
      <w:pPr>
        <w:rPr>
          <w:color w:val="000000"/>
        </w:rPr>
      </w:pPr>
      <w:r w:rsidRPr="005D38CB">
        <w:rPr>
          <w:color w:val="000000"/>
        </w:rPr>
        <w:t xml:space="preserve">En el asunto que se resuelve, </w:t>
      </w:r>
      <w:r w:rsidRPr="005D38CB">
        <w:rPr>
          <w:b/>
          <w:bCs/>
          <w:color w:val="000000"/>
        </w:rPr>
        <w:t xml:space="preserve">sólo se impugnaron los artículos 56, 57 y 58 contenidos en el Capítulo VI, y 61 a 68 contenidos en el Capítulo VIII, en los que el legislador federal reguló la educación indígena y la inclusiva; </w:t>
      </w:r>
      <w:r w:rsidRPr="005D38CB">
        <w:rPr>
          <w:color w:val="000000"/>
        </w:rPr>
        <w:t>de ahí que la determinación de cómo invalidar la ley impugnada debe sustentarse en una consideración sustantiva y relevante, a saber, que la ley tiene un ámbito material y personal más amplio que desborda la regulación de comunidades originarias y personas con discapacidad, puesto que, aunque las atañe, esta ley no tiene por objeto central o específico una regulación que les sea exclusiva.</w:t>
      </w:r>
    </w:p>
    <w:p w14:paraId="7B74A6F5" w14:textId="77777777" w:rsidR="005D38CB" w:rsidRPr="005D38CB" w:rsidRDefault="005D38CB" w:rsidP="005D38CB">
      <w:pPr>
        <w:rPr>
          <w:color w:val="000000"/>
        </w:rPr>
      </w:pPr>
    </w:p>
    <w:p w14:paraId="4536019C" w14:textId="77777777" w:rsidR="005D38CB" w:rsidRPr="005D38CB" w:rsidRDefault="005D38CB" w:rsidP="005D38CB">
      <w:pPr>
        <w:autoSpaceDE w:val="0"/>
        <w:autoSpaceDN w:val="0"/>
        <w:adjustRightInd w:val="0"/>
        <w:rPr>
          <w:color w:val="000000"/>
        </w:rPr>
      </w:pPr>
      <w:r w:rsidRPr="005D38CB">
        <w:rPr>
          <w:color w:val="000000"/>
        </w:rPr>
        <w:t xml:space="preserve">Efectivamente, la Ley General de Educación se emitió en cumplimiento al deber impuesto en el artículo séptimo transitorio del decreto de reforma constitucional en materia educativa publicado en el Diario Oficial de la Federación el quince de mayo de dos mil diecinueve, a efecto de garantizar el derecho a la educación que reconoce el artículo 3 de la Constitución general y los tratados internacionales de los que México es parte. </w:t>
      </w:r>
    </w:p>
    <w:p w14:paraId="43E89A35" w14:textId="77777777" w:rsidR="005D38CB" w:rsidRPr="005D38CB" w:rsidRDefault="005D38CB" w:rsidP="005D38CB">
      <w:pPr>
        <w:autoSpaceDE w:val="0"/>
        <w:autoSpaceDN w:val="0"/>
        <w:adjustRightInd w:val="0"/>
        <w:rPr>
          <w:color w:val="000000"/>
        </w:rPr>
      </w:pPr>
    </w:p>
    <w:p w14:paraId="4D70C99B" w14:textId="77777777" w:rsidR="005D38CB" w:rsidRPr="005D38CB" w:rsidRDefault="005D38CB" w:rsidP="005D38CB">
      <w:pPr>
        <w:autoSpaceDE w:val="0"/>
        <w:autoSpaceDN w:val="0"/>
        <w:adjustRightInd w:val="0"/>
        <w:rPr>
          <w:color w:val="000000"/>
        </w:rPr>
      </w:pPr>
      <w:r w:rsidRPr="005D38CB">
        <w:rPr>
          <w:color w:val="000000"/>
        </w:rPr>
        <w:t xml:space="preserve">Así, el vicio de la falta de consultas como etapa del proceso legislativo que dio origen a la ley impugnada no tiene un impacto en toda la Ley General de Educación, ya que ésta no tiene como objeto específico y exclusivo la regulación de la educación indígena y </w:t>
      </w:r>
      <w:proofErr w:type="spellStart"/>
      <w:r w:rsidRPr="005D38CB">
        <w:rPr>
          <w:color w:val="000000"/>
        </w:rPr>
        <w:t>afromexicana</w:t>
      </w:r>
      <w:proofErr w:type="spellEnd"/>
      <w:r w:rsidRPr="005D38CB">
        <w:rPr>
          <w:color w:val="000000"/>
        </w:rPr>
        <w:t xml:space="preserve"> y la inclusiva, sino diversos aspectos vinculados con todo el sistema educativo nacional. </w:t>
      </w:r>
    </w:p>
    <w:p w14:paraId="7AF31DCA" w14:textId="77777777" w:rsidR="005D38CB" w:rsidRPr="005D38CB" w:rsidRDefault="005D38CB" w:rsidP="005D38CB">
      <w:pPr>
        <w:autoSpaceDE w:val="0"/>
        <w:autoSpaceDN w:val="0"/>
        <w:adjustRightInd w:val="0"/>
        <w:rPr>
          <w:color w:val="000000"/>
        </w:rPr>
      </w:pPr>
    </w:p>
    <w:p w14:paraId="5BCAD075" w14:textId="77777777" w:rsidR="005D38CB" w:rsidRPr="005D38CB" w:rsidRDefault="005D38CB" w:rsidP="005D38CB">
      <w:pPr>
        <w:autoSpaceDE w:val="0"/>
        <w:autoSpaceDN w:val="0"/>
        <w:adjustRightInd w:val="0"/>
        <w:rPr>
          <w:b/>
          <w:bCs/>
          <w:color w:val="000000"/>
        </w:rPr>
      </w:pPr>
      <w:r w:rsidRPr="005D38CB">
        <w:rPr>
          <w:color w:val="000000"/>
        </w:rPr>
        <w:t xml:space="preserve">Por tanto, dada la facultad de este Tribunal Pleno de establecer y fijar los alcances de sus sentencias para, por una parte, lograr la mayor efectividad de sus decisiones y, por otra, evitar que se generen daños a la sociedad mayores que la permanencia de la inconstitucionalidad decretada; y en atención a que, en la especie, una declaratoria de invalidez total generaría un vacío normativo con daños graves a la sociedad mayores que los generados con la permanencia de los preceptos declarados inconstitucionales, porque dejaría al país sin Ley General de Educación, impactando en los derechos de toda la sociedad; con fundamento en los artículos 41, fracción IV, y 42, párrafos primero y tercero, de la Ley Reglamentaria de las Fracciones I y II del Artículo 105 de la Constitución Política de los Estados Unidos Mexicanos, </w:t>
      </w:r>
      <w:r w:rsidRPr="005D38CB">
        <w:rPr>
          <w:b/>
          <w:bCs/>
          <w:color w:val="000000"/>
        </w:rPr>
        <w:t xml:space="preserve">se declara la invalidez </w:t>
      </w:r>
      <w:r w:rsidRPr="005D38CB">
        <w:rPr>
          <w:color w:val="000000"/>
        </w:rPr>
        <w:t xml:space="preserve">de la Ley General de Educación publicada en el Diario Oficial de la Federación el treinta de septiembre </w:t>
      </w:r>
      <w:r w:rsidRPr="005D38CB">
        <w:rPr>
          <w:color w:val="000000"/>
        </w:rPr>
        <w:lastRenderedPageBreak/>
        <w:t xml:space="preserve">de dos mil diecinueve, </w:t>
      </w:r>
      <w:r w:rsidRPr="005D38CB">
        <w:rPr>
          <w:b/>
          <w:bCs/>
          <w:color w:val="000000"/>
        </w:rPr>
        <w:t xml:space="preserve">únicamente en sus artículos 56, 57 y 58 –contenidos en el Capítulo VI "De la educación indígena"–, y 61 a 68 –contenidos en el Capítulo VIII "De la educación inclusiva"–. </w:t>
      </w:r>
    </w:p>
    <w:p w14:paraId="0EABFEEF" w14:textId="77777777" w:rsidR="005D38CB" w:rsidRPr="005D38CB" w:rsidRDefault="005D38CB" w:rsidP="005D38CB">
      <w:pPr>
        <w:autoSpaceDE w:val="0"/>
        <w:autoSpaceDN w:val="0"/>
        <w:adjustRightInd w:val="0"/>
        <w:rPr>
          <w:color w:val="000000"/>
        </w:rPr>
      </w:pPr>
    </w:p>
    <w:p w14:paraId="775FD5E9" w14:textId="77777777" w:rsidR="005D38CB" w:rsidRPr="005D38CB" w:rsidRDefault="005D38CB" w:rsidP="005D38CB">
      <w:pPr>
        <w:autoSpaceDE w:val="0"/>
        <w:autoSpaceDN w:val="0"/>
        <w:adjustRightInd w:val="0"/>
        <w:rPr>
          <w:color w:val="000000"/>
        </w:rPr>
      </w:pPr>
      <w:r w:rsidRPr="005D38CB">
        <w:rPr>
          <w:color w:val="000000"/>
        </w:rPr>
        <w:t xml:space="preserve">Al respecto, tomando en consideración las serias dificultades y riesgos que implicaría celebrar las consultas respectivas durante la pandemia por el virus SARS-COV2, y el desarrollo de las elecciones que se han celebrado en el país y que, consecuentemente, tendrán implicaciones en el relevo de las autoridades, con fundamento en el artículo 45 de la propia Ley Reglamentaria de las Fracciones I y II del Artículo 105 de la Constitución Política de los Estados Unidos Mexicanos, así como con apoyo en la jurisprudencia del Tribunal Pleno P./J. 84/2007 de rubro: </w:t>
      </w:r>
      <w:r w:rsidRPr="005D38CB">
        <w:rPr>
          <w:b/>
          <w:bCs/>
          <w:color w:val="000000"/>
        </w:rPr>
        <w:t xml:space="preserve">"ACCIÓN DE INCONSTITUCIONALIDAD. LA SUPREMA CORTE DE JUSTICIA DE LA NACIÓN CUENTA CON AMPLIAS FACULTADES PARA DETERMINAR LOS EFECTOS DE LAS SENTENCIAS ESTIMATORIAS", </w:t>
      </w:r>
      <w:r w:rsidRPr="005D38CB">
        <w:rPr>
          <w:color w:val="000000"/>
        </w:rPr>
        <w:t xml:space="preserve">la invalidez declarada no tendrá efectos retroactivos, pero </w:t>
      </w:r>
      <w:r w:rsidRPr="005D38CB">
        <w:rPr>
          <w:b/>
          <w:bCs/>
          <w:color w:val="000000"/>
        </w:rPr>
        <w:t xml:space="preserve">surtirá efectos a partir de los dieciocho meses siguientes a la notificación que se haga al Congreso de la Unión de los puntos resolutivos de esta resolución, </w:t>
      </w:r>
      <w:r w:rsidRPr="005D38CB">
        <w:rPr>
          <w:color w:val="000000"/>
        </w:rPr>
        <w:t xml:space="preserve">a efecto de que, por una parte, no se provoque un vacío legislativo en relación con la materia del artículo 3 de la Constitución Federal y, por otra, no se prive a los grupos indígenas y a las personas con discapacidad de los posibles efectos benéficos de las normas que se declaran inválidas. </w:t>
      </w:r>
    </w:p>
    <w:p w14:paraId="329E499A" w14:textId="77777777" w:rsidR="005D38CB" w:rsidRPr="005D38CB" w:rsidRDefault="005D38CB" w:rsidP="005D38CB">
      <w:pPr>
        <w:autoSpaceDE w:val="0"/>
        <w:autoSpaceDN w:val="0"/>
        <w:adjustRightInd w:val="0"/>
        <w:rPr>
          <w:color w:val="000000"/>
        </w:rPr>
      </w:pPr>
    </w:p>
    <w:p w14:paraId="7D7A5975" w14:textId="77777777" w:rsidR="005D38CB" w:rsidRPr="005D38CB" w:rsidRDefault="005D38CB" w:rsidP="005D38CB">
      <w:pPr>
        <w:autoSpaceDE w:val="0"/>
        <w:autoSpaceDN w:val="0"/>
        <w:adjustRightInd w:val="0"/>
        <w:rPr>
          <w:color w:val="000000"/>
        </w:rPr>
      </w:pPr>
      <w:r w:rsidRPr="005D38CB">
        <w:rPr>
          <w:color w:val="000000"/>
        </w:rPr>
        <w:t xml:space="preserve">Invalidez que no se limita a la expulsión del orden jurídico de las normas declaradas inconstitucionales, sino que conlleva la obligación constitucional de que el referido órgano legislativo desarrolle las consultas correspondientes –cumpliendo con los parámetros establecidos en el considerando sexto de esta determinación– y, dentro del plazo de postergación de los efectos de invalidez antes precisado, con base en los resultados de dichas consultas, emita la regulación que corresponda en materia de educación indígena y </w:t>
      </w:r>
      <w:proofErr w:type="spellStart"/>
      <w:r w:rsidRPr="005D38CB">
        <w:rPr>
          <w:color w:val="000000"/>
        </w:rPr>
        <w:t>afromexicana</w:t>
      </w:r>
      <w:proofErr w:type="spellEnd"/>
      <w:r w:rsidRPr="005D38CB">
        <w:rPr>
          <w:color w:val="000000"/>
        </w:rPr>
        <w:t xml:space="preserve">, así como de educación inclusiva. </w:t>
      </w:r>
    </w:p>
    <w:p w14:paraId="59C6C667" w14:textId="77777777" w:rsidR="005D38CB" w:rsidRPr="005D38CB" w:rsidRDefault="005D38CB" w:rsidP="005D38CB">
      <w:pPr>
        <w:autoSpaceDE w:val="0"/>
        <w:autoSpaceDN w:val="0"/>
        <w:adjustRightInd w:val="0"/>
        <w:rPr>
          <w:color w:val="000000"/>
        </w:rPr>
      </w:pPr>
    </w:p>
    <w:p w14:paraId="39B642A6" w14:textId="77777777" w:rsidR="005D38CB" w:rsidRPr="005D38CB" w:rsidRDefault="005D38CB" w:rsidP="005D38CB">
      <w:pPr>
        <w:autoSpaceDE w:val="0"/>
        <w:autoSpaceDN w:val="0"/>
        <w:adjustRightInd w:val="0"/>
        <w:rPr>
          <w:color w:val="000000"/>
        </w:rPr>
      </w:pPr>
      <w:r w:rsidRPr="005D38CB">
        <w:rPr>
          <w:color w:val="000000"/>
        </w:rPr>
        <w:t xml:space="preserve">En el entendido de que las consultas no deben limitarse a los preceptos declarados inconstitucionales, sino que deberán tener un carácter abierto, a efecto de otorgar la posibilidad de que se facilite el diálogo democrático y busque la participación de los grupos involucrados en relación con cualquier aspecto regulado en la Ley General de Educación que esté relacionado directamente con su condición indígena y </w:t>
      </w:r>
      <w:proofErr w:type="spellStart"/>
      <w:r w:rsidRPr="005D38CB">
        <w:rPr>
          <w:color w:val="000000"/>
        </w:rPr>
        <w:t>afromexicana</w:t>
      </w:r>
      <w:proofErr w:type="spellEnd"/>
      <w:r w:rsidRPr="005D38CB">
        <w:rPr>
          <w:color w:val="000000"/>
        </w:rPr>
        <w:t xml:space="preserve"> o de discapacidad. </w:t>
      </w:r>
    </w:p>
    <w:p w14:paraId="20279CFE" w14:textId="77777777" w:rsidR="005D38CB" w:rsidRPr="005D38CB" w:rsidRDefault="005D38CB" w:rsidP="005D38CB">
      <w:pPr>
        <w:autoSpaceDE w:val="0"/>
        <w:autoSpaceDN w:val="0"/>
        <w:adjustRightInd w:val="0"/>
        <w:rPr>
          <w:color w:val="000000"/>
        </w:rPr>
      </w:pPr>
    </w:p>
    <w:p w14:paraId="2ABE8914" w14:textId="77777777" w:rsidR="005D38CB" w:rsidRPr="005D38CB" w:rsidRDefault="005D38CB" w:rsidP="005D38CB">
      <w:pPr>
        <w:rPr>
          <w:color w:val="000000"/>
        </w:rPr>
      </w:pPr>
      <w:r w:rsidRPr="005D38CB">
        <w:rPr>
          <w:color w:val="000000"/>
        </w:rPr>
        <w:t>Por lo expuesto y fundado, se resuelve:</w:t>
      </w:r>
    </w:p>
    <w:p w14:paraId="6A9D7EB5" w14:textId="77777777" w:rsidR="005D38CB" w:rsidRPr="005D38CB" w:rsidRDefault="005D38CB" w:rsidP="005D38CB">
      <w:pPr>
        <w:rPr>
          <w:color w:val="000000"/>
        </w:rPr>
      </w:pPr>
    </w:p>
    <w:p w14:paraId="3712D9AB" w14:textId="77777777" w:rsidR="005D38CB" w:rsidRPr="005D38CB" w:rsidRDefault="005D38CB" w:rsidP="005D38CB">
      <w:pPr>
        <w:autoSpaceDE w:val="0"/>
        <w:autoSpaceDN w:val="0"/>
        <w:adjustRightInd w:val="0"/>
        <w:rPr>
          <w:color w:val="000000"/>
        </w:rPr>
      </w:pPr>
      <w:r w:rsidRPr="005D38CB">
        <w:rPr>
          <w:b/>
          <w:bCs/>
          <w:color w:val="000000"/>
        </w:rPr>
        <w:t xml:space="preserve">PRIMERO. </w:t>
      </w:r>
      <w:r w:rsidRPr="005D38CB">
        <w:rPr>
          <w:color w:val="000000"/>
        </w:rPr>
        <w:t xml:space="preserve">Es </w:t>
      </w:r>
      <w:r w:rsidRPr="005D38CB">
        <w:rPr>
          <w:b/>
          <w:bCs/>
          <w:color w:val="000000"/>
        </w:rPr>
        <w:t xml:space="preserve">procedente y parcialmente fundada </w:t>
      </w:r>
      <w:r w:rsidRPr="005D38CB">
        <w:rPr>
          <w:color w:val="000000"/>
        </w:rPr>
        <w:t xml:space="preserve">la presente acción de inconstitucionalidad. </w:t>
      </w:r>
    </w:p>
    <w:p w14:paraId="69354EE2" w14:textId="77777777" w:rsidR="005D38CB" w:rsidRPr="005D38CB" w:rsidRDefault="005D38CB" w:rsidP="005D38CB">
      <w:pPr>
        <w:autoSpaceDE w:val="0"/>
        <w:autoSpaceDN w:val="0"/>
        <w:adjustRightInd w:val="0"/>
        <w:rPr>
          <w:color w:val="000000"/>
        </w:rPr>
      </w:pPr>
    </w:p>
    <w:p w14:paraId="3D20252B" w14:textId="77777777" w:rsidR="005D38CB" w:rsidRPr="005D38CB" w:rsidRDefault="005D38CB" w:rsidP="005D38CB">
      <w:pPr>
        <w:autoSpaceDE w:val="0"/>
        <w:autoSpaceDN w:val="0"/>
        <w:adjustRightInd w:val="0"/>
        <w:rPr>
          <w:color w:val="000000"/>
        </w:rPr>
      </w:pPr>
      <w:r w:rsidRPr="005D38CB">
        <w:rPr>
          <w:b/>
          <w:bCs/>
          <w:color w:val="000000"/>
        </w:rPr>
        <w:t xml:space="preserve">SEGUNDO. Se reconoce la validez </w:t>
      </w:r>
      <w:r w:rsidRPr="005D38CB">
        <w:rPr>
          <w:color w:val="000000"/>
        </w:rPr>
        <w:t xml:space="preserve">de los artículos 106, párrafo último, en su porción normativa "a partir del 4o. grado de primaria", y 109 de la Ley General de Educación, expedida mediante el decreto publicado en el Diario Oficial de la Federación el treinta de septiembre de dos mil diecinueve, al tenor del considerando séptimo de esta decisión. </w:t>
      </w:r>
    </w:p>
    <w:p w14:paraId="235DA634" w14:textId="77777777" w:rsidR="005D38CB" w:rsidRPr="005D38CB" w:rsidRDefault="005D38CB" w:rsidP="005D38CB">
      <w:pPr>
        <w:autoSpaceDE w:val="0"/>
        <w:autoSpaceDN w:val="0"/>
        <w:adjustRightInd w:val="0"/>
        <w:rPr>
          <w:color w:val="000000"/>
        </w:rPr>
      </w:pPr>
      <w:r w:rsidRPr="005D38CB">
        <w:rPr>
          <w:b/>
          <w:bCs/>
          <w:color w:val="000000"/>
        </w:rPr>
        <w:lastRenderedPageBreak/>
        <w:t xml:space="preserve">TERCERO. Se declara la invalidez </w:t>
      </w:r>
      <w:r w:rsidRPr="005D38CB">
        <w:rPr>
          <w:color w:val="000000"/>
        </w:rPr>
        <w:t xml:space="preserve">de los artículos 56, 57 y 58 –Capítulo VI "De la educación indígena"–, así como del 61 al 68 –Capítulo VIII "De la educación inclusiva"– de la Ley General de Educación, expedida mediante el decreto publicado en el Diario Oficial de la Federación el treinta de septiembre de dos mil diecinueve, en los términos del considerando sexto de esta determinación. </w:t>
      </w:r>
    </w:p>
    <w:p w14:paraId="5ABDE82A" w14:textId="77777777" w:rsidR="005D38CB" w:rsidRPr="005D38CB" w:rsidRDefault="005D38CB" w:rsidP="005D38CB">
      <w:pPr>
        <w:autoSpaceDE w:val="0"/>
        <w:autoSpaceDN w:val="0"/>
        <w:adjustRightInd w:val="0"/>
        <w:rPr>
          <w:color w:val="000000"/>
        </w:rPr>
      </w:pPr>
    </w:p>
    <w:p w14:paraId="428073D7" w14:textId="77777777" w:rsidR="005D38CB" w:rsidRPr="005D38CB" w:rsidRDefault="005D38CB" w:rsidP="005D38CB">
      <w:pPr>
        <w:autoSpaceDE w:val="0"/>
        <w:autoSpaceDN w:val="0"/>
        <w:adjustRightInd w:val="0"/>
        <w:rPr>
          <w:color w:val="000000"/>
        </w:rPr>
      </w:pPr>
      <w:r w:rsidRPr="005D38CB">
        <w:rPr>
          <w:b/>
          <w:bCs/>
          <w:color w:val="000000"/>
        </w:rPr>
        <w:t xml:space="preserve">CUARTO. </w:t>
      </w:r>
      <w:r w:rsidRPr="005D38CB">
        <w:rPr>
          <w:color w:val="000000"/>
        </w:rPr>
        <w:t xml:space="preserve">La declaratoria de invalidez decretada surtirá sus efectos a los dieciocho meses siguientes a la notificación de estos puntos resolutivos al Congreso de la Unión, en la inteligencia de que, dentro del referido plazo, previo desarrollo de la respectiva consulta a los pueblos y comunidades indígenas y </w:t>
      </w:r>
      <w:proofErr w:type="spellStart"/>
      <w:r w:rsidRPr="005D38CB">
        <w:rPr>
          <w:color w:val="000000"/>
        </w:rPr>
        <w:t>afromexicanas</w:t>
      </w:r>
      <w:proofErr w:type="spellEnd"/>
      <w:r w:rsidRPr="005D38CB">
        <w:rPr>
          <w:color w:val="000000"/>
        </w:rPr>
        <w:t xml:space="preserve">, así como a las personas con discapacidad, dicho Congreso deberá legislar en las materias de educación indígena y de educación inclusiva, en los términos precisados en el considerando octavo de esta sentencia. </w:t>
      </w:r>
    </w:p>
    <w:p w14:paraId="54E8DE1D" w14:textId="77777777" w:rsidR="005D38CB" w:rsidRPr="005D38CB" w:rsidRDefault="005D38CB" w:rsidP="005D38CB">
      <w:pPr>
        <w:autoSpaceDE w:val="0"/>
        <w:autoSpaceDN w:val="0"/>
        <w:adjustRightInd w:val="0"/>
        <w:rPr>
          <w:color w:val="000000"/>
        </w:rPr>
      </w:pPr>
    </w:p>
    <w:p w14:paraId="049DE4AB" w14:textId="77777777" w:rsidR="005D38CB" w:rsidRPr="005D38CB" w:rsidRDefault="005D38CB" w:rsidP="005D38CB">
      <w:pPr>
        <w:autoSpaceDE w:val="0"/>
        <w:autoSpaceDN w:val="0"/>
        <w:adjustRightInd w:val="0"/>
        <w:rPr>
          <w:color w:val="000000"/>
        </w:rPr>
      </w:pPr>
      <w:r w:rsidRPr="005D38CB">
        <w:rPr>
          <w:b/>
          <w:bCs/>
          <w:color w:val="000000"/>
        </w:rPr>
        <w:t xml:space="preserve">QUINTO. </w:t>
      </w:r>
      <w:r w:rsidRPr="005D38CB">
        <w:rPr>
          <w:color w:val="000000"/>
        </w:rPr>
        <w:t xml:space="preserve">Publíquese esta resolución en el Diario Oficial de la Federación, así como en el Semanario Judicial de la Federación y su Gaceta. </w:t>
      </w:r>
    </w:p>
    <w:p w14:paraId="385A1757" w14:textId="77777777" w:rsidR="005D38CB" w:rsidRPr="005D38CB" w:rsidRDefault="005D38CB" w:rsidP="005D38CB">
      <w:pPr>
        <w:autoSpaceDE w:val="0"/>
        <w:autoSpaceDN w:val="0"/>
        <w:adjustRightInd w:val="0"/>
        <w:rPr>
          <w:color w:val="000000"/>
        </w:rPr>
      </w:pPr>
    </w:p>
    <w:p w14:paraId="733E2651" w14:textId="77777777" w:rsidR="005D38CB" w:rsidRPr="005D38CB" w:rsidRDefault="005D38CB" w:rsidP="005D38CB">
      <w:pPr>
        <w:autoSpaceDE w:val="0"/>
        <w:autoSpaceDN w:val="0"/>
        <w:adjustRightInd w:val="0"/>
        <w:rPr>
          <w:color w:val="000000"/>
        </w:rPr>
      </w:pPr>
      <w:r w:rsidRPr="005D38CB">
        <w:rPr>
          <w:b/>
          <w:bCs/>
          <w:color w:val="000000"/>
        </w:rPr>
        <w:t xml:space="preserve">Notifíquese; </w:t>
      </w:r>
      <w:r w:rsidRPr="005D38CB">
        <w:rPr>
          <w:color w:val="000000"/>
        </w:rPr>
        <w:t xml:space="preserve">haciéndolo por medio de oficio a las partes y, en su oportunidad, archívese el expediente como asunto concluido. </w:t>
      </w:r>
    </w:p>
    <w:p w14:paraId="3250D6BB" w14:textId="77777777" w:rsidR="005D38CB" w:rsidRPr="005D38CB" w:rsidRDefault="005D38CB" w:rsidP="005D38CB">
      <w:pPr>
        <w:autoSpaceDE w:val="0"/>
        <w:autoSpaceDN w:val="0"/>
        <w:adjustRightInd w:val="0"/>
        <w:rPr>
          <w:color w:val="000000"/>
        </w:rPr>
      </w:pPr>
    </w:p>
    <w:p w14:paraId="624A8D96" w14:textId="77777777" w:rsidR="005D38CB" w:rsidRPr="005D38CB" w:rsidRDefault="005D38CB" w:rsidP="005D38CB">
      <w:pPr>
        <w:autoSpaceDE w:val="0"/>
        <w:autoSpaceDN w:val="0"/>
        <w:adjustRightInd w:val="0"/>
        <w:rPr>
          <w:color w:val="000000"/>
        </w:rPr>
      </w:pPr>
      <w:r w:rsidRPr="005D38CB">
        <w:rPr>
          <w:color w:val="000000"/>
        </w:rPr>
        <w:t xml:space="preserve">Así lo resolvió el Pleno de la Suprema Corte de Justicia de la Nación: </w:t>
      </w:r>
    </w:p>
    <w:p w14:paraId="223642F4" w14:textId="5EC3CDC0" w:rsidR="005D38CB" w:rsidRPr="005D38CB" w:rsidRDefault="005D38CB" w:rsidP="005D38CB">
      <w:pPr>
        <w:autoSpaceDE w:val="0"/>
        <w:autoSpaceDN w:val="0"/>
        <w:adjustRightInd w:val="0"/>
        <w:rPr>
          <w:color w:val="000000"/>
        </w:rPr>
      </w:pPr>
      <w:r w:rsidRPr="005D38CB">
        <w:rPr>
          <w:color w:val="000000"/>
        </w:rPr>
        <w:t xml:space="preserve">…….. </w:t>
      </w:r>
    </w:p>
    <w:p w14:paraId="16B354AC" w14:textId="77777777" w:rsidR="005D38CB" w:rsidRPr="005D38CB" w:rsidRDefault="005D38CB" w:rsidP="005D38CB">
      <w:pPr>
        <w:autoSpaceDE w:val="0"/>
        <w:autoSpaceDN w:val="0"/>
        <w:adjustRightInd w:val="0"/>
        <w:rPr>
          <w:color w:val="000000"/>
        </w:rPr>
      </w:pPr>
      <w:r w:rsidRPr="005D38CB">
        <w:rPr>
          <w:color w:val="000000"/>
        </w:rPr>
        <w:t xml:space="preserve">El señor </w:t>
      </w:r>
      <w:proofErr w:type="gramStart"/>
      <w:r w:rsidRPr="005D38CB">
        <w:rPr>
          <w:color w:val="000000"/>
        </w:rPr>
        <w:t>Ministro Presidente</w:t>
      </w:r>
      <w:proofErr w:type="gramEnd"/>
      <w:r w:rsidRPr="005D38CB">
        <w:rPr>
          <w:color w:val="000000"/>
        </w:rPr>
        <w:t xml:space="preserve"> Zaldívar Lelo de Larrea declaró que el asunto se resolvió en los términos precisados. Doy fe. </w:t>
      </w:r>
    </w:p>
    <w:p w14:paraId="78C40FA4" w14:textId="77777777" w:rsidR="005D38CB" w:rsidRPr="005D38CB" w:rsidRDefault="005D38CB" w:rsidP="005D38CB">
      <w:pPr>
        <w:autoSpaceDE w:val="0"/>
        <w:autoSpaceDN w:val="0"/>
        <w:adjustRightInd w:val="0"/>
        <w:rPr>
          <w:color w:val="000000"/>
        </w:rPr>
      </w:pPr>
    </w:p>
    <w:p w14:paraId="1498F985" w14:textId="77777777" w:rsidR="005D38CB" w:rsidRPr="005D38CB" w:rsidRDefault="005D38CB" w:rsidP="005D38CB">
      <w:pPr>
        <w:autoSpaceDE w:val="0"/>
        <w:autoSpaceDN w:val="0"/>
        <w:adjustRightInd w:val="0"/>
        <w:rPr>
          <w:color w:val="000000"/>
        </w:rPr>
      </w:pPr>
      <w:r w:rsidRPr="005D38CB">
        <w:rPr>
          <w:color w:val="000000"/>
        </w:rPr>
        <w:t xml:space="preserve">Firman el señor </w:t>
      </w:r>
      <w:proofErr w:type="gramStart"/>
      <w:r w:rsidRPr="005D38CB">
        <w:rPr>
          <w:color w:val="000000"/>
        </w:rPr>
        <w:t>Ministro Presidente</w:t>
      </w:r>
      <w:proofErr w:type="gramEnd"/>
      <w:r w:rsidRPr="005D38CB">
        <w:rPr>
          <w:color w:val="000000"/>
        </w:rPr>
        <w:t xml:space="preserve"> y el Ministro Ponente con el Secretario General de Acuerdos, quien da fe. </w:t>
      </w:r>
    </w:p>
    <w:p w14:paraId="4BA92F5E" w14:textId="77777777" w:rsidR="005D38CB" w:rsidRPr="005D38CB" w:rsidRDefault="005D38CB" w:rsidP="005D38CB">
      <w:pPr>
        <w:autoSpaceDE w:val="0"/>
        <w:autoSpaceDN w:val="0"/>
        <w:adjustRightInd w:val="0"/>
        <w:rPr>
          <w:color w:val="000000"/>
        </w:rPr>
      </w:pPr>
    </w:p>
    <w:p w14:paraId="348B1100" w14:textId="77777777" w:rsidR="005D38CB" w:rsidRPr="005D38CB" w:rsidRDefault="005D38CB" w:rsidP="005D38CB">
      <w:pPr>
        <w:autoSpaceDE w:val="0"/>
        <w:autoSpaceDN w:val="0"/>
        <w:adjustRightInd w:val="0"/>
        <w:rPr>
          <w:color w:val="000000"/>
        </w:rPr>
      </w:pPr>
      <w:r w:rsidRPr="005D38CB">
        <w:rPr>
          <w:color w:val="000000"/>
        </w:rPr>
        <w:t xml:space="preserve">Presidente, Ministro </w:t>
      </w:r>
      <w:r w:rsidRPr="005D38CB">
        <w:rPr>
          <w:b/>
          <w:bCs/>
          <w:color w:val="000000"/>
        </w:rPr>
        <w:t xml:space="preserve">Arturo Zaldívar Lelo de </w:t>
      </w:r>
      <w:proofErr w:type="gramStart"/>
      <w:r w:rsidRPr="005D38CB">
        <w:rPr>
          <w:b/>
          <w:bCs/>
          <w:color w:val="000000"/>
        </w:rPr>
        <w:t>Larrea</w:t>
      </w:r>
      <w:r w:rsidRPr="005D38CB">
        <w:rPr>
          <w:color w:val="000000"/>
        </w:rPr>
        <w:t>.-</w:t>
      </w:r>
      <w:proofErr w:type="gramEnd"/>
      <w:r w:rsidRPr="005D38CB">
        <w:rPr>
          <w:color w:val="000000"/>
        </w:rPr>
        <w:t xml:space="preserve"> Firmado electrónicamente.- Ponente, Ministro </w:t>
      </w:r>
      <w:r w:rsidRPr="005D38CB">
        <w:rPr>
          <w:b/>
          <w:bCs/>
          <w:color w:val="000000"/>
        </w:rPr>
        <w:t>Alberto Pérez Dayán</w:t>
      </w:r>
      <w:r w:rsidRPr="005D38CB">
        <w:rPr>
          <w:color w:val="000000"/>
        </w:rPr>
        <w:t xml:space="preserve">.- Firmado electrónicamente.- Secretario General de Acuerdos, Licenciado </w:t>
      </w:r>
      <w:r w:rsidRPr="005D38CB">
        <w:rPr>
          <w:b/>
          <w:bCs/>
          <w:color w:val="000000"/>
        </w:rPr>
        <w:t>Rafael Coello Cetina</w:t>
      </w:r>
      <w:r w:rsidRPr="005D38CB">
        <w:rPr>
          <w:color w:val="000000"/>
        </w:rPr>
        <w:t xml:space="preserve">.- Firmado electrónicamente. </w:t>
      </w:r>
    </w:p>
    <w:p w14:paraId="5617FD66" w14:textId="77777777" w:rsidR="005D38CB" w:rsidRPr="005D38CB" w:rsidRDefault="005D38CB" w:rsidP="005D38CB">
      <w:pPr>
        <w:autoSpaceDE w:val="0"/>
        <w:autoSpaceDN w:val="0"/>
        <w:adjustRightInd w:val="0"/>
        <w:rPr>
          <w:color w:val="000000"/>
        </w:rPr>
      </w:pPr>
    </w:p>
    <w:p w14:paraId="327F8876" w14:textId="14215A4B" w:rsidR="005D38CB" w:rsidRPr="005D38CB" w:rsidRDefault="005D38CB" w:rsidP="005D38CB">
      <w:pPr>
        <w:rPr>
          <w:color w:val="000000"/>
        </w:rPr>
      </w:pPr>
      <w:r w:rsidRPr="005D38CB">
        <w:rPr>
          <w:color w:val="000000"/>
        </w:rPr>
        <w:t xml:space="preserve">EL LICENCIADO </w:t>
      </w:r>
      <w:r w:rsidRPr="005D38CB">
        <w:rPr>
          <w:b/>
          <w:bCs/>
          <w:color w:val="000000"/>
        </w:rPr>
        <w:t>RAFAEL COELLO CETINA</w:t>
      </w:r>
      <w:r w:rsidRPr="005D38CB">
        <w:rPr>
          <w:color w:val="000000"/>
        </w:rPr>
        <w:t xml:space="preserve">, SECRETARIO GENERAL DE ACUERDOS DE LA SUPREMA CORTE DE JUSTICIA DE LA NACIÓN: CERTIFICA: Que la presente copia fotostática constante de setenta y un fojas útiles en las que se cuenta esta certificación, concuerda fiel y exactamente con el original firmado electrónicamente de la sentencia emitida en la acción de inconstitucionalidad 121/2019, promovida por la Comisión Nacional de los Derechos Humanos, dictada por el Pleno de la Suprema Corte de Justicia de la Nación en su sesión del veintinueve de junio de dos mil veintiuno. Se certifica con la finalidad de que se publique en el Diario Oficial de la </w:t>
      </w:r>
      <w:proofErr w:type="gramStart"/>
      <w:r w:rsidRPr="005D38CB">
        <w:rPr>
          <w:color w:val="000000"/>
        </w:rPr>
        <w:t>Federación.-</w:t>
      </w:r>
      <w:proofErr w:type="gramEnd"/>
      <w:r w:rsidRPr="005D38CB">
        <w:rPr>
          <w:color w:val="000000"/>
        </w:rPr>
        <w:t xml:space="preserve"> Ciudad de México, a diez de enero de dos mil veintitrés.- Rúbrica.</w:t>
      </w:r>
    </w:p>
    <w:p w14:paraId="61A2DC53" w14:textId="77777777" w:rsidR="005D38CB" w:rsidRPr="00761EFC" w:rsidRDefault="005D38CB" w:rsidP="00761EFC">
      <w:pPr>
        <w:shd w:val="clear" w:color="auto" w:fill="253746" w:themeFill="background2"/>
        <w:rPr>
          <w:b/>
          <w:bCs/>
        </w:rPr>
      </w:pPr>
      <w:r w:rsidRPr="00761EFC">
        <w:rPr>
          <w:b/>
          <w:bCs/>
        </w:rPr>
        <w:lastRenderedPageBreak/>
        <w:t>DECRETO POR EL QUE SE REFORMAN, ADICIONAN Y DEROGAN DIVERSAS DISPOSICIONES DE LA LEY GENERAL DE EDUCACIÓN, EN MATERIA DE SALUD ALIMENTARIA EN LAS ESCUELAS.</w:t>
      </w:r>
    </w:p>
    <w:p w14:paraId="3FEB449A" w14:textId="77777777" w:rsidR="005D38CB" w:rsidRPr="005D38CB" w:rsidRDefault="005D38CB" w:rsidP="005D38CB">
      <w:pPr>
        <w:rPr>
          <w:color w:val="000000"/>
        </w:rPr>
      </w:pPr>
    </w:p>
    <w:p w14:paraId="3FB3A9BA" w14:textId="77777777" w:rsidR="005D38CB" w:rsidRPr="005D38CB" w:rsidRDefault="005D38CB" w:rsidP="005D38CB">
      <w:pPr>
        <w:autoSpaceDE w:val="0"/>
        <w:autoSpaceDN w:val="0"/>
        <w:adjustRightInd w:val="0"/>
        <w:jc w:val="center"/>
      </w:pPr>
      <w:r w:rsidRPr="005D38CB">
        <w:rPr>
          <w:color w:val="000000"/>
        </w:rPr>
        <w:t>Publicado en el Diario Oficial de la Federación el 20 de diciembre de 2023</w:t>
      </w:r>
    </w:p>
    <w:p w14:paraId="6A831FFB" w14:textId="77777777" w:rsidR="005D38CB" w:rsidRPr="005D38CB" w:rsidRDefault="005D38CB" w:rsidP="005D38CB">
      <w:pPr>
        <w:autoSpaceDE w:val="0"/>
        <w:autoSpaceDN w:val="0"/>
        <w:adjustRightInd w:val="0"/>
        <w:rPr>
          <w:color w:val="000000"/>
        </w:rPr>
      </w:pPr>
    </w:p>
    <w:p w14:paraId="436ED11A" w14:textId="77777777" w:rsidR="005D38CB" w:rsidRPr="005D38CB" w:rsidRDefault="005D38CB" w:rsidP="005D38CB">
      <w:pPr>
        <w:autoSpaceDE w:val="0"/>
        <w:autoSpaceDN w:val="0"/>
        <w:adjustRightInd w:val="0"/>
      </w:pPr>
      <w:r w:rsidRPr="005D38CB">
        <w:rPr>
          <w:b/>
          <w:bCs/>
          <w:color w:val="000000"/>
        </w:rPr>
        <w:t xml:space="preserve">Artículo </w:t>
      </w:r>
      <w:proofErr w:type="gramStart"/>
      <w:r w:rsidRPr="005D38CB">
        <w:rPr>
          <w:b/>
          <w:bCs/>
          <w:color w:val="000000"/>
        </w:rPr>
        <w:t>Único.-</w:t>
      </w:r>
      <w:proofErr w:type="gramEnd"/>
      <w:r w:rsidRPr="005D38CB">
        <w:rPr>
          <w:b/>
          <w:bCs/>
          <w:color w:val="000000"/>
        </w:rPr>
        <w:t xml:space="preserve"> </w:t>
      </w:r>
      <w:r w:rsidRPr="005D38CB">
        <w:rPr>
          <w:color w:val="000000"/>
        </w:rPr>
        <w:t>Se reforman los párrafos primero, tercero y actual quinto del artículo 75; la fracción XVI del artículo 115, y la fracción XII del artículo 170; se adicionan un párrafo quinto, recorriéndose el subsecuente, al artículo 75, y un artículo 75 Bis; y se deroga el párrafo segundo del artículo 75 de la Ley General de Educación, para quedar como sigue:</w:t>
      </w:r>
    </w:p>
    <w:p w14:paraId="0D58A206" w14:textId="77777777" w:rsidR="005D38CB" w:rsidRPr="005D38CB" w:rsidRDefault="005D38CB" w:rsidP="005D38CB">
      <w:pPr>
        <w:autoSpaceDE w:val="0"/>
        <w:autoSpaceDN w:val="0"/>
        <w:adjustRightInd w:val="0"/>
        <w:rPr>
          <w:color w:val="000000"/>
        </w:rPr>
      </w:pPr>
    </w:p>
    <w:p w14:paraId="1C4C6FE9" w14:textId="77777777" w:rsidR="005D38CB" w:rsidRPr="005D38CB" w:rsidRDefault="005D38CB" w:rsidP="005D38CB">
      <w:pPr>
        <w:autoSpaceDE w:val="0"/>
        <w:autoSpaceDN w:val="0"/>
        <w:adjustRightInd w:val="0"/>
        <w:rPr>
          <w:color w:val="000000"/>
        </w:rPr>
      </w:pPr>
      <w:r w:rsidRPr="005D38CB">
        <w:rPr>
          <w:color w:val="000000"/>
        </w:rPr>
        <w:t>………</w:t>
      </w:r>
    </w:p>
    <w:p w14:paraId="3B6E0C2C" w14:textId="77777777" w:rsidR="005D38CB" w:rsidRPr="005D38CB" w:rsidRDefault="005D38CB" w:rsidP="005D38CB">
      <w:pPr>
        <w:autoSpaceDE w:val="0"/>
        <w:autoSpaceDN w:val="0"/>
        <w:adjustRightInd w:val="0"/>
      </w:pPr>
    </w:p>
    <w:p w14:paraId="07D5B540" w14:textId="77777777" w:rsidR="005D38CB" w:rsidRPr="005D38CB" w:rsidRDefault="005D38CB" w:rsidP="005D38CB">
      <w:pPr>
        <w:autoSpaceDE w:val="0"/>
        <w:autoSpaceDN w:val="0"/>
        <w:adjustRightInd w:val="0"/>
        <w:jc w:val="center"/>
      </w:pPr>
      <w:r w:rsidRPr="005D38CB">
        <w:rPr>
          <w:b/>
          <w:bCs/>
          <w:color w:val="000000"/>
        </w:rPr>
        <w:t>Transitorios</w:t>
      </w:r>
    </w:p>
    <w:p w14:paraId="2C9713BF" w14:textId="77777777" w:rsidR="005D38CB" w:rsidRPr="005D38CB" w:rsidRDefault="005D38CB" w:rsidP="005D38CB">
      <w:pPr>
        <w:autoSpaceDE w:val="0"/>
        <w:autoSpaceDN w:val="0"/>
        <w:adjustRightInd w:val="0"/>
        <w:rPr>
          <w:b/>
          <w:bCs/>
          <w:color w:val="000000"/>
        </w:rPr>
      </w:pPr>
    </w:p>
    <w:p w14:paraId="3ADD4268" w14:textId="77777777" w:rsidR="005D38CB" w:rsidRPr="005D38CB" w:rsidRDefault="005D38CB" w:rsidP="005D38CB">
      <w:pPr>
        <w:autoSpaceDE w:val="0"/>
        <w:autoSpaceDN w:val="0"/>
        <w:adjustRightInd w:val="0"/>
        <w:rPr>
          <w:color w:val="000000"/>
        </w:rPr>
      </w:pPr>
      <w:proofErr w:type="gramStart"/>
      <w:r w:rsidRPr="005D38CB">
        <w:rPr>
          <w:b/>
          <w:bCs/>
          <w:color w:val="000000"/>
        </w:rPr>
        <w:t>Primero.-</w:t>
      </w:r>
      <w:proofErr w:type="gramEnd"/>
      <w:r w:rsidRPr="005D38CB">
        <w:rPr>
          <w:b/>
          <w:bCs/>
          <w:color w:val="000000"/>
        </w:rPr>
        <w:t xml:space="preserve"> </w:t>
      </w:r>
      <w:r w:rsidRPr="005D38CB">
        <w:rPr>
          <w:color w:val="000000"/>
        </w:rPr>
        <w:t>El presente Decreto entrará en vigor el día siguiente al de su publicación en el Diario Oficial de la Federación.</w:t>
      </w:r>
    </w:p>
    <w:p w14:paraId="55495636" w14:textId="77777777" w:rsidR="005D38CB" w:rsidRPr="005D38CB" w:rsidRDefault="005D38CB" w:rsidP="005D38CB">
      <w:pPr>
        <w:autoSpaceDE w:val="0"/>
        <w:autoSpaceDN w:val="0"/>
        <w:adjustRightInd w:val="0"/>
        <w:rPr>
          <w:color w:val="000000"/>
        </w:rPr>
      </w:pPr>
    </w:p>
    <w:p w14:paraId="797D4BED" w14:textId="77777777" w:rsidR="005D38CB" w:rsidRPr="005D38CB" w:rsidRDefault="005D38CB" w:rsidP="005D38CB">
      <w:pPr>
        <w:autoSpaceDE w:val="0"/>
        <w:autoSpaceDN w:val="0"/>
        <w:adjustRightInd w:val="0"/>
      </w:pPr>
      <w:r w:rsidRPr="005D38CB">
        <w:rPr>
          <w:b/>
          <w:bCs/>
          <w:color w:val="000000"/>
        </w:rPr>
        <w:t xml:space="preserve">Segundo.- </w:t>
      </w:r>
      <w:r w:rsidRPr="005D38CB">
        <w:rPr>
          <w:color w:val="000000"/>
        </w:rPr>
        <w:t>- La Secretaría de Educación Pública contará con un plazo no mayor de 180 días, contado a partir del día siguiente a la publicación del presente Decreto, para actualizar los lineamientos generales para el expendio y distribución de alimentos y bebidas preparados y procesados en las escuelas del sistema educativo nacional en términos de los artículos 75 y 75 Bis de esta Ley, así como las demás disposiciones en la materia para garantizar el cumplimiento de lo establecido en el presente Decreto.</w:t>
      </w:r>
    </w:p>
    <w:p w14:paraId="56D6BC08" w14:textId="77777777" w:rsidR="005D38CB" w:rsidRPr="005D38CB" w:rsidRDefault="005D38CB" w:rsidP="005D38CB">
      <w:pPr>
        <w:autoSpaceDE w:val="0"/>
        <w:autoSpaceDN w:val="0"/>
        <w:adjustRightInd w:val="0"/>
        <w:rPr>
          <w:b/>
          <w:bCs/>
          <w:color w:val="000000"/>
        </w:rPr>
      </w:pPr>
    </w:p>
    <w:p w14:paraId="06F85F58" w14:textId="77777777" w:rsidR="005D38CB" w:rsidRPr="005D38CB" w:rsidRDefault="005D38CB" w:rsidP="005D38CB">
      <w:pPr>
        <w:autoSpaceDE w:val="0"/>
        <w:autoSpaceDN w:val="0"/>
        <w:adjustRightInd w:val="0"/>
        <w:rPr>
          <w:color w:val="000000"/>
        </w:rPr>
      </w:pPr>
      <w:proofErr w:type="gramStart"/>
      <w:r w:rsidRPr="005D38CB">
        <w:rPr>
          <w:b/>
          <w:bCs/>
          <w:color w:val="000000"/>
        </w:rPr>
        <w:t>Tercero.-</w:t>
      </w:r>
      <w:proofErr w:type="gramEnd"/>
      <w:r w:rsidRPr="005D38CB">
        <w:rPr>
          <w:b/>
          <w:bCs/>
          <w:color w:val="000000"/>
        </w:rPr>
        <w:t xml:space="preserve"> </w:t>
      </w:r>
      <w:r w:rsidRPr="005D38CB">
        <w:rPr>
          <w:color w:val="000000"/>
        </w:rPr>
        <w:t>Los Gobiernos de las Entidades Federativas y de los Municipios, deberán adecuar sus leyes, reglamentos y demás disposiciones jurídicas, en un plazo no mayor de dos años, de acuerdo con las competencias que a cada uno corresponda, para cumplir lo dispuesto en el presente Decreto.</w:t>
      </w:r>
    </w:p>
    <w:p w14:paraId="016E5DAF" w14:textId="77777777" w:rsidR="005D38CB" w:rsidRPr="005D38CB" w:rsidRDefault="005D38CB" w:rsidP="005D38CB">
      <w:pPr>
        <w:autoSpaceDE w:val="0"/>
        <w:autoSpaceDN w:val="0"/>
        <w:adjustRightInd w:val="0"/>
        <w:rPr>
          <w:color w:val="000000"/>
        </w:rPr>
      </w:pPr>
    </w:p>
    <w:p w14:paraId="020CA439" w14:textId="77777777" w:rsidR="005D38CB" w:rsidRPr="005D38CB" w:rsidRDefault="005D38CB" w:rsidP="005D38CB">
      <w:pPr>
        <w:autoSpaceDE w:val="0"/>
        <w:autoSpaceDN w:val="0"/>
        <w:adjustRightInd w:val="0"/>
        <w:rPr>
          <w:color w:val="000000"/>
        </w:rPr>
      </w:pPr>
      <w:proofErr w:type="gramStart"/>
      <w:r w:rsidRPr="005D38CB">
        <w:rPr>
          <w:b/>
          <w:bCs/>
          <w:color w:val="000000"/>
        </w:rPr>
        <w:t>Cuarto.-</w:t>
      </w:r>
      <w:proofErr w:type="gramEnd"/>
      <w:r w:rsidRPr="005D38CB">
        <w:rPr>
          <w:b/>
          <w:bCs/>
          <w:color w:val="000000"/>
        </w:rPr>
        <w:t xml:space="preserve"> </w:t>
      </w:r>
      <w:r w:rsidRPr="005D38CB">
        <w:rPr>
          <w:color w:val="000000"/>
        </w:rPr>
        <w:t>Las obligaciones que se generen con motivo de la entrada en vigor del presente Decreto se sujetarán a la disponibilidad presupuestaria de los ejecutores de gasto responsables para el presente ejercicio fiscal y los subsecuentes, por lo que de manera progresiva se otorgarán los recursos.</w:t>
      </w:r>
    </w:p>
    <w:p w14:paraId="3A04C12D" w14:textId="77777777" w:rsidR="005D38CB" w:rsidRPr="005D38CB" w:rsidRDefault="005D38CB" w:rsidP="005D38CB">
      <w:pPr>
        <w:autoSpaceDE w:val="0"/>
        <w:autoSpaceDN w:val="0"/>
        <w:adjustRightInd w:val="0"/>
      </w:pPr>
    </w:p>
    <w:p w14:paraId="6373AF9A" w14:textId="77777777" w:rsidR="005D38CB" w:rsidRPr="005D38CB" w:rsidRDefault="005D38CB" w:rsidP="005D38CB">
      <w:pPr>
        <w:autoSpaceDE w:val="0"/>
        <w:autoSpaceDN w:val="0"/>
        <w:adjustRightInd w:val="0"/>
      </w:pPr>
      <w:r w:rsidRPr="005D38CB">
        <w:rPr>
          <w:b/>
          <w:bCs/>
        </w:rPr>
        <w:t>Ciudad de México, a 8 de noviembre de 2023</w:t>
      </w:r>
      <w:r w:rsidRPr="005D38CB">
        <w:t xml:space="preserve">.- </w:t>
      </w:r>
      <w:proofErr w:type="spellStart"/>
      <w:r w:rsidRPr="005D38CB">
        <w:t>Dip</w:t>
      </w:r>
      <w:proofErr w:type="spellEnd"/>
      <w:r w:rsidRPr="005D38CB">
        <w:t xml:space="preserve">. </w:t>
      </w:r>
      <w:r w:rsidRPr="005D38CB">
        <w:rPr>
          <w:b/>
          <w:bCs/>
        </w:rPr>
        <w:t>Marcela Guerra Castillo</w:t>
      </w:r>
      <w:r w:rsidRPr="005D38CB">
        <w:t xml:space="preserve">, </w:t>
      </w:r>
      <w:proofErr w:type="gramStart"/>
      <w:r w:rsidRPr="005D38CB">
        <w:t>Presidenta.-</w:t>
      </w:r>
      <w:proofErr w:type="gramEnd"/>
      <w:r w:rsidRPr="005D38CB">
        <w:t xml:space="preserve"> Sen. </w:t>
      </w:r>
      <w:r w:rsidRPr="005D38CB">
        <w:rPr>
          <w:b/>
          <w:bCs/>
        </w:rPr>
        <w:t xml:space="preserve">Ana Lilia Rivera </w:t>
      </w:r>
      <w:proofErr w:type="spellStart"/>
      <w:r w:rsidRPr="005D38CB">
        <w:rPr>
          <w:b/>
          <w:bCs/>
        </w:rPr>
        <w:t>Rivera</w:t>
      </w:r>
      <w:proofErr w:type="spellEnd"/>
      <w:r w:rsidRPr="005D38CB">
        <w:t xml:space="preserve">, </w:t>
      </w:r>
      <w:proofErr w:type="gramStart"/>
      <w:r w:rsidRPr="005D38CB">
        <w:t>Presidenta.-</w:t>
      </w:r>
      <w:proofErr w:type="gramEnd"/>
      <w:r w:rsidRPr="005D38CB">
        <w:t xml:space="preserve"> </w:t>
      </w:r>
      <w:proofErr w:type="spellStart"/>
      <w:r w:rsidRPr="005D38CB">
        <w:t>Dip</w:t>
      </w:r>
      <w:proofErr w:type="spellEnd"/>
      <w:r w:rsidRPr="005D38CB">
        <w:t xml:space="preserve">. </w:t>
      </w:r>
      <w:r w:rsidRPr="005D38CB">
        <w:rPr>
          <w:b/>
          <w:bCs/>
        </w:rPr>
        <w:t>Jessica María Guadalupe Ortega de la Cruz</w:t>
      </w:r>
      <w:r w:rsidRPr="005D38CB">
        <w:t xml:space="preserve">, </w:t>
      </w:r>
      <w:proofErr w:type="gramStart"/>
      <w:r w:rsidRPr="005D38CB">
        <w:t>Secretaria.-</w:t>
      </w:r>
      <w:proofErr w:type="gramEnd"/>
      <w:r w:rsidRPr="005D38CB">
        <w:t xml:space="preserve"> Sen. </w:t>
      </w:r>
      <w:r w:rsidRPr="005D38CB">
        <w:rPr>
          <w:b/>
          <w:bCs/>
        </w:rPr>
        <w:t>Claudia Esther Balderas Espinoza</w:t>
      </w:r>
      <w:r w:rsidRPr="005D38CB">
        <w:t xml:space="preserve">, </w:t>
      </w:r>
      <w:proofErr w:type="gramStart"/>
      <w:r w:rsidRPr="005D38CB">
        <w:t>Secretaria.-</w:t>
      </w:r>
      <w:proofErr w:type="gramEnd"/>
      <w:r w:rsidRPr="005D38CB">
        <w:t xml:space="preserve"> Rúbricas.</w:t>
      </w:r>
      <w:r w:rsidRPr="005D38CB">
        <w:rPr>
          <w:b/>
          <w:bCs/>
        </w:rPr>
        <w:t>"</w:t>
      </w:r>
    </w:p>
    <w:p w14:paraId="682486C7" w14:textId="77777777" w:rsidR="005D38CB" w:rsidRPr="005D38CB" w:rsidRDefault="005D38CB" w:rsidP="005D38CB">
      <w:pPr>
        <w:autoSpaceDE w:val="0"/>
        <w:autoSpaceDN w:val="0"/>
        <w:adjustRightInd w:val="0"/>
      </w:pPr>
    </w:p>
    <w:p w14:paraId="5C536658" w14:textId="77777777" w:rsidR="005D38CB" w:rsidRPr="005D38CB" w:rsidRDefault="005D38CB" w:rsidP="005D38CB">
      <w:pPr>
        <w:autoSpaceDE w:val="0"/>
        <w:autoSpaceDN w:val="0"/>
        <w:adjustRightInd w:val="0"/>
      </w:pPr>
      <w:r w:rsidRPr="005D38CB">
        <w:lastRenderedPageBreak/>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13 de diciembre de 2023.- </w:t>
      </w:r>
      <w:r w:rsidRPr="005D38CB">
        <w:rPr>
          <w:b/>
          <w:bCs/>
        </w:rPr>
        <w:t xml:space="preserve">Andrés Manuel López </w:t>
      </w:r>
      <w:proofErr w:type="gramStart"/>
      <w:r w:rsidRPr="005D38CB">
        <w:rPr>
          <w:b/>
          <w:bCs/>
        </w:rPr>
        <w:t>Obrador</w:t>
      </w:r>
      <w:r w:rsidRPr="005D38CB">
        <w:t>.-</w:t>
      </w:r>
      <w:proofErr w:type="gramEnd"/>
      <w:r w:rsidRPr="005D38CB">
        <w:t xml:space="preserve"> Rúbrica.- La Secretaria de Gobernación, </w:t>
      </w:r>
      <w:r w:rsidRPr="005D38CB">
        <w:rPr>
          <w:b/>
          <w:bCs/>
        </w:rPr>
        <w:t>Luisa María Alcalde Luján</w:t>
      </w:r>
      <w:r w:rsidRPr="005D38CB">
        <w:t>.- Rúbrica.</w:t>
      </w:r>
    </w:p>
    <w:p w14:paraId="068A26F2" w14:textId="77777777" w:rsidR="005D38CB" w:rsidRPr="005D38CB" w:rsidRDefault="005D38CB" w:rsidP="005D38CB">
      <w:pPr>
        <w:rPr>
          <w:color w:val="000000"/>
        </w:rPr>
      </w:pPr>
      <w:r w:rsidRPr="005D38CB">
        <w:rPr>
          <w:color w:val="000000"/>
        </w:rPr>
        <w:br w:type="page"/>
      </w:r>
    </w:p>
    <w:p w14:paraId="7D04D7BE" w14:textId="77777777" w:rsidR="005D38CB" w:rsidRPr="00761EFC" w:rsidRDefault="005D38CB" w:rsidP="00761EFC">
      <w:pPr>
        <w:shd w:val="clear" w:color="auto" w:fill="253746" w:themeFill="background2"/>
        <w:rPr>
          <w:b/>
          <w:bCs/>
        </w:rPr>
      </w:pPr>
      <w:r w:rsidRPr="00761EFC">
        <w:rPr>
          <w:b/>
          <w:bCs/>
        </w:rPr>
        <w:lastRenderedPageBreak/>
        <w:t>DECRETO POR EL QUE SE REFORMAN DIVERSOS ORDENAMIENTOS EN MATERIA DE PUEBLOS Y COMUNIDADES INDÍGENAS Y AFROMEXICANAS.</w:t>
      </w:r>
    </w:p>
    <w:p w14:paraId="3DD59F51" w14:textId="77777777" w:rsidR="005D38CB" w:rsidRPr="005D38CB" w:rsidRDefault="005D38CB" w:rsidP="005D38CB"/>
    <w:p w14:paraId="474DB3AD" w14:textId="77777777" w:rsidR="005D38CB" w:rsidRPr="005D38CB" w:rsidRDefault="005D38CB" w:rsidP="005D38CB">
      <w:pPr>
        <w:autoSpaceDE w:val="0"/>
        <w:autoSpaceDN w:val="0"/>
        <w:adjustRightInd w:val="0"/>
        <w:jc w:val="center"/>
      </w:pPr>
      <w:r w:rsidRPr="005D38CB">
        <w:rPr>
          <w:color w:val="000000"/>
        </w:rPr>
        <w:t>Publicado en el Diario Oficial de la Federación el 1 de abril de 2024</w:t>
      </w:r>
    </w:p>
    <w:p w14:paraId="0AF2D81B" w14:textId="77777777" w:rsidR="005D38CB" w:rsidRPr="005D38CB" w:rsidRDefault="005D38CB" w:rsidP="005D38CB">
      <w:pPr>
        <w:autoSpaceDE w:val="0"/>
        <w:autoSpaceDN w:val="0"/>
        <w:adjustRightInd w:val="0"/>
        <w:rPr>
          <w:color w:val="000000"/>
        </w:rPr>
      </w:pPr>
    </w:p>
    <w:p w14:paraId="215938A3" w14:textId="77777777" w:rsidR="005D38CB" w:rsidRPr="005D38CB" w:rsidRDefault="005D38CB" w:rsidP="005D38CB">
      <w:pPr>
        <w:autoSpaceDE w:val="0"/>
        <w:autoSpaceDN w:val="0"/>
        <w:adjustRightInd w:val="0"/>
      </w:pPr>
      <w:r w:rsidRPr="005D38CB">
        <w:rPr>
          <w:b/>
          <w:bCs/>
          <w:color w:val="000000"/>
        </w:rPr>
        <w:t xml:space="preserve">Artículo Primero. - </w:t>
      </w:r>
      <w:r w:rsidRPr="005D38CB">
        <w:rPr>
          <w:color w:val="000000"/>
        </w:rPr>
        <w:t>Se reforman la fracción V del artículo 14; el tercer párrafo del artículo 48, y el primer párrafo del artículo 102 de la Ley General de Educación, para quedar como sigue:</w:t>
      </w:r>
    </w:p>
    <w:p w14:paraId="76DE7ADC" w14:textId="77777777" w:rsidR="005D38CB" w:rsidRPr="005D38CB" w:rsidRDefault="005D38CB" w:rsidP="005D38CB">
      <w:pPr>
        <w:autoSpaceDE w:val="0"/>
        <w:autoSpaceDN w:val="0"/>
        <w:adjustRightInd w:val="0"/>
        <w:rPr>
          <w:color w:val="000000"/>
        </w:rPr>
      </w:pPr>
    </w:p>
    <w:p w14:paraId="501C4C39" w14:textId="77777777" w:rsidR="005D38CB" w:rsidRPr="005D38CB" w:rsidRDefault="005D38CB" w:rsidP="005D38CB">
      <w:pPr>
        <w:autoSpaceDE w:val="0"/>
        <w:autoSpaceDN w:val="0"/>
        <w:adjustRightInd w:val="0"/>
        <w:rPr>
          <w:color w:val="000000"/>
        </w:rPr>
      </w:pPr>
      <w:r w:rsidRPr="005D38CB">
        <w:rPr>
          <w:color w:val="000000"/>
        </w:rPr>
        <w:t>………</w:t>
      </w:r>
    </w:p>
    <w:p w14:paraId="68A4FBC0" w14:textId="77777777" w:rsidR="005D38CB" w:rsidRPr="005D38CB" w:rsidRDefault="005D38CB" w:rsidP="005D38CB">
      <w:pPr>
        <w:autoSpaceDE w:val="0"/>
        <w:autoSpaceDN w:val="0"/>
        <w:adjustRightInd w:val="0"/>
      </w:pPr>
      <w:r w:rsidRPr="005D38CB">
        <w:rPr>
          <w:color w:val="000000"/>
        </w:rPr>
        <w:t xml:space="preserve"> </w:t>
      </w:r>
    </w:p>
    <w:p w14:paraId="1C5AD4D0" w14:textId="77777777" w:rsidR="005D38CB" w:rsidRPr="005D38CB" w:rsidRDefault="005D38CB" w:rsidP="005D38CB">
      <w:pPr>
        <w:autoSpaceDE w:val="0"/>
        <w:autoSpaceDN w:val="0"/>
        <w:adjustRightInd w:val="0"/>
        <w:jc w:val="center"/>
      </w:pPr>
      <w:r w:rsidRPr="005D38CB">
        <w:rPr>
          <w:b/>
          <w:bCs/>
          <w:color w:val="000000"/>
        </w:rPr>
        <w:t>Transitorio</w:t>
      </w:r>
    </w:p>
    <w:p w14:paraId="63A2DDCB" w14:textId="77777777" w:rsidR="005D38CB" w:rsidRPr="005D38CB" w:rsidRDefault="005D38CB" w:rsidP="005D38CB">
      <w:pPr>
        <w:autoSpaceDE w:val="0"/>
        <w:autoSpaceDN w:val="0"/>
        <w:adjustRightInd w:val="0"/>
        <w:rPr>
          <w:b/>
          <w:bCs/>
          <w:color w:val="000000"/>
        </w:rPr>
      </w:pPr>
    </w:p>
    <w:p w14:paraId="7A23915B" w14:textId="77777777" w:rsidR="005D38CB" w:rsidRPr="005D38CB" w:rsidRDefault="005D38CB" w:rsidP="005D38CB">
      <w:pPr>
        <w:autoSpaceDE w:val="0"/>
        <w:autoSpaceDN w:val="0"/>
        <w:adjustRightInd w:val="0"/>
      </w:pPr>
      <w:proofErr w:type="gramStart"/>
      <w:r w:rsidRPr="005D38CB">
        <w:rPr>
          <w:b/>
          <w:bCs/>
          <w:color w:val="000000"/>
        </w:rPr>
        <w:t>Único.-</w:t>
      </w:r>
      <w:proofErr w:type="gramEnd"/>
      <w:r w:rsidRPr="005D38CB">
        <w:rPr>
          <w:b/>
          <w:bCs/>
          <w:color w:val="000000"/>
        </w:rPr>
        <w:t xml:space="preserve"> </w:t>
      </w:r>
      <w:r w:rsidRPr="005D38CB">
        <w:rPr>
          <w:color w:val="000000"/>
        </w:rPr>
        <w:t>El presente Decreto entrará en vigor el día siguiente al de su publicación en el Diario Oficial de la Federación.</w:t>
      </w:r>
    </w:p>
    <w:p w14:paraId="418C3D61" w14:textId="77777777" w:rsidR="005D38CB" w:rsidRPr="005D38CB" w:rsidRDefault="005D38CB" w:rsidP="005D38CB">
      <w:pPr>
        <w:autoSpaceDE w:val="0"/>
        <w:autoSpaceDN w:val="0"/>
        <w:adjustRightInd w:val="0"/>
        <w:rPr>
          <w:b/>
          <w:bCs/>
          <w:color w:val="000000"/>
        </w:rPr>
      </w:pPr>
    </w:p>
    <w:p w14:paraId="3C1B8CAD" w14:textId="77777777" w:rsidR="005D38CB" w:rsidRPr="005D38CB" w:rsidRDefault="005D38CB" w:rsidP="005D38CB">
      <w:pPr>
        <w:autoSpaceDE w:val="0"/>
        <w:autoSpaceDN w:val="0"/>
        <w:adjustRightInd w:val="0"/>
      </w:pPr>
      <w:r w:rsidRPr="005D38CB">
        <w:rPr>
          <w:b/>
          <w:bCs/>
          <w:color w:val="000000"/>
        </w:rPr>
        <w:t>Ciudad de México, a 13 de febrero de 2024.-</w:t>
      </w:r>
      <w:r w:rsidRPr="005D38CB">
        <w:rPr>
          <w:color w:val="000000"/>
        </w:rPr>
        <w:t xml:space="preserve"> </w:t>
      </w:r>
      <w:proofErr w:type="spellStart"/>
      <w:r w:rsidRPr="005D38CB">
        <w:rPr>
          <w:color w:val="000000"/>
        </w:rPr>
        <w:t>Dip</w:t>
      </w:r>
      <w:proofErr w:type="spellEnd"/>
      <w:r w:rsidRPr="005D38CB">
        <w:rPr>
          <w:color w:val="000000"/>
        </w:rPr>
        <w:t xml:space="preserve">. </w:t>
      </w:r>
      <w:r w:rsidRPr="005D38CB">
        <w:rPr>
          <w:b/>
          <w:bCs/>
          <w:color w:val="000000"/>
        </w:rPr>
        <w:t>Marcela Guerra Castillo</w:t>
      </w:r>
      <w:r w:rsidRPr="005D38CB">
        <w:rPr>
          <w:color w:val="000000"/>
        </w:rPr>
        <w:t xml:space="preserve">, </w:t>
      </w:r>
      <w:proofErr w:type="gramStart"/>
      <w:r w:rsidRPr="005D38CB">
        <w:rPr>
          <w:color w:val="000000"/>
        </w:rPr>
        <w:t>Presidenta</w:t>
      </w:r>
      <w:proofErr w:type="gramEnd"/>
      <w:r w:rsidRPr="005D38CB">
        <w:rPr>
          <w:color w:val="000000"/>
        </w:rPr>
        <w:t xml:space="preserve">. - Sen. </w:t>
      </w:r>
      <w:r w:rsidRPr="005D38CB">
        <w:rPr>
          <w:b/>
          <w:bCs/>
          <w:color w:val="000000"/>
        </w:rPr>
        <w:t xml:space="preserve">Ana Lilia Rivera </w:t>
      </w:r>
      <w:proofErr w:type="spellStart"/>
      <w:r w:rsidRPr="005D38CB">
        <w:rPr>
          <w:b/>
          <w:bCs/>
          <w:color w:val="000000"/>
        </w:rPr>
        <w:t>Rivera</w:t>
      </w:r>
      <w:proofErr w:type="spellEnd"/>
      <w:r w:rsidRPr="005D38CB">
        <w:rPr>
          <w:color w:val="000000"/>
        </w:rPr>
        <w:t xml:space="preserve">, </w:t>
      </w:r>
      <w:proofErr w:type="gramStart"/>
      <w:r w:rsidRPr="005D38CB">
        <w:rPr>
          <w:color w:val="000000"/>
        </w:rPr>
        <w:t>Presidenta</w:t>
      </w:r>
      <w:proofErr w:type="gramEnd"/>
      <w:r w:rsidRPr="005D38CB">
        <w:rPr>
          <w:color w:val="000000"/>
        </w:rPr>
        <w:t xml:space="preserve">. - </w:t>
      </w:r>
      <w:proofErr w:type="spellStart"/>
      <w:r w:rsidRPr="005D38CB">
        <w:rPr>
          <w:color w:val="000000"/>
        </w:rPr>
        <w:t>Dip</w:t>
      </w:r>
      <w:proofErr w:type="spellEnd"/>
      <w:r w:rsidRPr="005D38CB">
        <w:rPr>
          <w:color w:val="000000"/>
        </w:rPr>
        <w:t xml:space="preserve">. </w:t>
      </w:r>
      <w:r w:rsidRPr="005D38CB">
        <w:rPr>
          <w:b/>
          <w:bCs/>
          <w:color w:val="000000"/>
        </w:rPr>
        <w:t>Pedro Vázquez González</w:t>
      </w:r>
      <w:r w:rsidRPr="005D38CB">
        <w:rPr>
          <w:color w:val="000000"/>
        </w:rPr>
        <w:t xml:space="preserve">, </w:t>
      </w:r>
      <w:proofErr w:type="gramStart"/>
      <w:r w:rsidRPr="005D38CB">
        <w:rPr>
          <w:color w:val="000000"/>
        </w:rPr>
        <w:t>Secretario</w:t>
      </w:r>
      <w:proofErr w:type="gramEnd"/>
      <w:r w:rsidRPr="005D38CB">
        <w:rPr>
          <w:color w:val="000000"/>
        </w:rPr>
        <w:t xml:space="preserve">. - Sen. </w:t>
      </w:r>
      <w:r w:rsidRPr="005D38CB">
        <w:rPr>
          <w:b/>
          <w:bCs/>
          <w:color w:val="000000"/>
        </w:rPr>
        <w:t>Verónica Noemí</w:t>
      </w:r>
      <w:r w:rsidRPr="005D38CB">
        <w:t xml:space="preserve"> </w:t>
      </w:r>
      <w:r w:rsidRPr="005D38CB">
        <w:rPr>
          <w:b/>
          <w:bCs/>
          <w:color w:val="000000"/>
        </w:rPr>
        <w:t xml:space="preserve">Camino </w:t>
      </w:r>
      <w:proofErr w:type="spellStart"/>
      <w:r w:rsidRPr="005D38CB">
        <w:rPr>
          <w:b/>
          <w:bCs/>
          <w:color w:val="000000"/>
        </w:rPr>
        <w:t>Farjat</w:t>
      </w:r>
      <w:proofErr w:type="spellEnd"/>
      <w:r w:rsidRPr="005D38CB">
        <w:rPr>
          <w:color w:val="000000"/>
        </w:rPr>
        <w:t xml:space="preserve">, </w:t>
      </w:r>
      <w:proofErr w:type="gramStart"/>
      <w:r w:rsidRPr="005D38CB">
        <w:rPr>
          <w:color w:val="000000"/>
        </w:rPr>
        <w:t>Secretaria</w:t>
      </w:r>
      <w:proofErr w:type="gramEnd"/>
      <w:r w:rsidRPr="005D38CB">
        <w:rPr>
          <w:color w:val="000000"/>
        </w:rPr>
        <w:t>. - Rúbricas.</w:t>
      </w:r>
      <w:r w:rsidRPr="005D38CB">
        <w:rPr>
          <w:b/>
          <w:bCs/>
          <w:color w:val="000000"/>
        </w:rPr>
        <w:t xml:space="preserve">" </w:t>
      </w:r>
    </w:p>
    <w:p w14:paraId="07F0ABE8" w14:textId="77777777" w:rsidR="005D38CB" w:rsidRPr="005D38CB" w:rsidRDefault="005D38CB" w:rsidP="005D38CB">
      <w:pPr>
        <w:autoSpaceDE w:val="0"/>
        <w:autoSpaceDN w:val="0"/>
        <w:adjustRightInd w:val="0"/>
        <w:rPr>
          <w:color w:val="000000"/>
        </w:rPr>
      </w:pPr>
    </w:p>
    <w:p w14:paraId="36FF9BB4" w14:textId="77777777" w:rsidR="005D38CB" w:rsidRPr="005D38CB" w:rsidRDefault="005D38CB" w:rsidP="005D38CB">
      <w:pPr>
        <w:autoSpaceDE w:val="0"/>
        <w:autoSpaceDN w:val="0"/>
        <w:adjustRightInd w:val="0"/>
        <w:rPr>
          <w:color w:val="000000"/>
        </w:rPr>
      </w:pPr>
      <w:r w:rsidRPr="005D38CB">
        <w:rPr>
          <w:color w:val="000000"/>
        </w:rPr>
        <w:t>En cumplimiento de lo dispuesto por la fracción I del Artículo 89 de la Constitución Política de los Estados Unidos Mexicanos, y para su debida publicación y observancia, expido el presente Decreto en la</w:t>
      </w:r>
      <w:r w:rsidRPr="005D38CB">
        <w:t xml:space="preserve"> </w:t>
      </w:r>
      <w:r w:rsidRPr="005D38CB">
        <w:rPr>
          <w:color w:val="000000"/>
        </w:rPr>
        <w:t xml:space="preserve">Residencia del Poder Ejecutivo Federal, en la Ciudad de México, a 26 de marzo de 2024.- </w:t>
      </w:r>
      <w:r w:rsidRPr="005D38CB">
        <w:rPr>
          <w:b/>
          <w:bCs/>
          <w:color w:val="000000"/>
        </w:rPr>
        <w:t>Andrés</w:t>
      </w:r>
      <w:r w:rsidRPr="005D38CB">
        <w:t xml:space="preserve"> </w:t>
      </w:r>
      <w:r w:rsidRPr="005D38CB">
        <w:rPr>
          <w:b/>
          <w:bCs/>
          <w:color w:val="000000"/>
        </w:rPr>
        <w:t xml:space="preserve">Manuel López </w:t>
      </w:r>
      <w:proofErr w:type="gramStart"/>
      <w:r w:rsidRPr="005D38CB">
        <w:rPr>
          <w:b/>
          <w:bCs/>
          <w:color w:val="000000"/>
        </w:rPr>
        <w:t>Obrador</w:t>
      </w:r>
      <w:r w:rsidRPr="005D38CB">
        <w:rPr>
          <w:color w:val="000000"/>
        </w:rPr>
        <w:t>.-</w:t>
      </w:r>
      <w:proofErr w:type="gramEnd"/>
      <w:r w:rsidRPr="005D38CB">
        <w:rPr>
          <w:color w:val="000000"/>
        </w:rPr>
        <w:t xml:space="preserve"> Rúbrica.- La Secretaria de Gobernación, </w:t>
      </w:r>
      <w:r w:rsidRPr="005D38CB">
        <w:rPr>
          <w:b/>
          <w:bCs/>
          <w:color w:val="000000"/>
        </w:rPr>
        <w:t>Luisa María Alcalde Luján</w:t>
      </w:r>
      <w:r w:rsidRPr="005D38CB">
        <w:rPr>
          <w:color w:val="000000"/>
        </w:rPr>
        <w:t>.- Rúbrica.</w:t>
      </w:r>
    </w:p>
    <w:p w14:paraId="0705199E" w14:textId="77777777" w:rsidR="005D38CB" w:rsidRPr="005D38CB" w:rsidRDefault="005D38CB" w:rsidP="005D38CB">
      <w:pPr>
        <w:autoSpaceDE w:val="0"/>
        <w:autoSpaceDN w:val="0"/>
        <w:adjustRightInd w:val="0"/>
        <w:rPr>
          <w:color w:val="000000"/>
        </w:rPr>
      </w:pPr>
    </w:p>
    <w:p w14:paraId="69B471FA" w14:textId="77777777" w:rsidR="005D38CB" w:rsidRPr="005D38CB" w:rsidRDefault="005D38CB" w:rsidP="005D38CB">
      <w:pPr>
        <w:autoSpaceDE w:val="0"/>
        <w:autoSpaceDN w:val="0"/>
        <w:adjustRightInd w:val="0"/>
        <w:rPr>
          <w:color w:val="000000"/>
        </w:rPr>
      </w:pPr>
    </w:p>
    <w:p w14:paraId="4A856AC5" w14:textId="77777777" w:rsidR="005D38CB" w:rsidRPr="005D38CB" w:rsidRDefault="005D38CB" w:rsidP="005D38CB">
      <w:pPr>
        <w:autoSpaceDE w:val="0"/>
        <w:autoSpaceDN w:val="0"/>
        <w:adjustRightInd w:val="0"/>
        <w:rPr>
          <w:color w:val="000000"/>
        </w:rPr>
      </w:pPr>
    </w:p>
    <w:p w14:paraId="7B5DF76E" w14:textId="77777777" w:rsidR="005D38CB" w:rsidRPr="005D38CB" w:rsidRDefault="005D38CB" w:rsidP="005D38CB">
      <w:pPr>
        <w:autoSpaceDE w:val="0"/>
        <w:autoSpaceDN w:val="0"/>
        <w:adjustRightInd w:val="0"/>
        <w:rPr>
          <w:color w:val="000000"/>
        </w:rPr>
      </w:pPr>
    </w:p>
    <w:p w14:paraId="5EEA3E6E" w14:textId="77777777" w:rsidR="005D38CB" w:rsidRPr="005D38CB" w:rsidRDefault="005D38CB" w:rsidP="005D38CB">
      <w:pPr>
        <w:autoSpaceDE w:val="0"/>
        <w:autoSpaceDN w:val="0"/>
        <w:adjustRightInd w:val="0"/>
        <w:rPr>
          <w:color w:val="000000"/>
        </w:rPr>
      </w:pPr>
    </w:p>
    <w:p w14:paraId="5B69EB62" w14:textId="77777777" w:rsidR="005D38CB" w:rsidRPr="005D38CB" w:rsidRDefault="005D38CB" w:rsidP="005D38CB">
      <w:pPr>
        <w:autoSpaceDE w:val="0"/>
        <w:autoSpaceDN w:val="0"/>
        <w:adjustRightInd w:val="0"/>
        <w:rPr>
          <w:color w:val="000000"/>
        </w:rPr>
      </w:pPr>
    </w:p>
    <w:p w14:paraId="0977FE40" w14:textId="77777777" w:rsidR="005D38CB" w:rsidRPr="005D38CB" w:rsidRDefault="005D38CB" w:rsidP="005D38CB">
      <w:pPr>
        <w:autoSpaceDE w:val="0"/>
        <w:autoSpaceDN w:val="0"/>
        <w:adjustRightInd w:val="0"/>
        <w:rPr>
          <w:color w:val="000000"/>
        </w:rPr>
      </w:pPr>
    </w:p>
    <w:p w14:paraId="5B618316" w14:textId="77777777" w:rsidR="005D38CB" w:rsidRPr="005D38CB" w:rsidRDefault="005D38CB" w:rsidP="005D38CB">
      <w:pPr>
        <w:autoSpaceDE w:val="0"/>
        <w:autoSpaceDN w:val="0"/>
        <w:adjustRightInd w:val="0"/>
        <w:rPr>
          <w:color w:val="000000"/>
        </w:rPr>
      </w:pPr>
    </w:p>
    <w:p w14:paraId="46EED8C8" w14:textId="77777777" w:rsidR="005D38CB" w:rsidRPr="005D38CB" w:rsidRDefault="005D38CB" w:rsidP="005D38CB">
      <w:pPr>
        <w:autoSpaceDE w:val="0"/>
        <w:autoSpaceDN w:val="0"/>
        <w:adjustRightInd w:val="0"/>
        <w:rPr>
          <w:color w:val="000000"/>
        </w:rPr>
      </w:pPr>
    </w:p>
    <w:p w14:paraId="53FF38D0" w14:textId="77777777" w:rsidR="005D38CB" w:rsidRPr="005D38CB" w:rsidRDefault="005D38CB" w:rsidP="005D38CB">
      <w:pPr>
        <w:autoSpaceDE w:val="0"/>
        <w:autoSpaceDN w:val="0"/>
        <w:adjustRightInd w:val="0"/>
        <w:rPr>
          <w:color w:val="000000"/>
        </w:rPr>
      </w:pPr>
    </w:p>
    <w:p w14:paraId="01335A55" w14:textId="77777777" w:rsidR="005D38CB" w:rsidRPr="005D38CB" w:rsidRDefault="005D38CB" w:rsidP="005D38CB">
      <w:pPr>
        <w:autoSpaceDE w:val="0"/>
        <w:autoSpaceDN w:val="0"/>
        <w:adjustRightInd w:val="0"/>
        <w:rPr>
          <w:color w:val="000000"/>
        </w:rPr>
      </w:pPr>
    </w:p>
    <w:p w14:paraId="2A1D2F65" w14:textId="77777777" w:rsidR="005D38CB" w:rsidRPr="005D38CB" w:rsidRDefault="005D38CB" w:rsidP="005D38CB">
      <w:pPr>
        <w:autoSpaceDE w:val="0"/>
        <w:autoSpaceDN w:val="0"/>
        <w:adjustRightInd w:val="0"/>
        <w:rPr>
          <w:color w:val="000000"/>
        </w:rPr>
      </w:pPr>
    </w:p>
    <w:p w14:paraId="3CAFF83B" w14:textId="77777777" w:rsidR="005D38CB" w:rsidRPr="005D38CB" w:rsidRDefault="005D38CB" w:rsidP="005D38CB">
      <w:pPr>
        <w:autoSpaceDE w:val="0"/>
        <w:autoSpaceDN w:val="0"/>
        <w:adjustRightInd w:val="0"/>
        <w:rPr>
          <w:color w:val="000000"/>
        </w:rPr>
      </w:pPr>
    </w:p>
    <w:p w14:paraId="45D2B9CD" w14:textId="77777777" w:rsidR="005D38CB" w:rsidRPr="005D38CB" w:rsidRDefault="005D38CB" w:rsidP="005D38CB">
      <w:pPr>
        <w:autoSpaceDE w:val="0"/>
        <w:autoSpaceDN w:val="0"/>
        <w:adjustRightInd w:val="0"/>
        <w:rPr>
          <w:color w:val="000000"/>
        </w:rPr>
      </w:pPr>
    </w:p>
    <w:p w14:paraId="402EBED8" w14:textId="77777777" w:rsidR="005D38CB" w:rsidRPr="005D38CB" w:rsidRDefault="005D38CB" w:rsidP="005D38CB">
      <w:pPr>
        <w:autoSpaceDE w:val="0"/>
        <w:autoSpaceDN w:val="0"/>
        <w:adjustRightInd w:val="0"/>
        <w:rPr>
          <w:color w:val="000000"/>
        </w:rPr>
      </w:pPr>
    </w:p>
    <w:p w14:paraId="5B505D0A" w14:textId="77777777" w:rsidR="005D38CB" w:rsidRPr="00761EFC" w:rsidRDefault="005D38CB" w:rsidP="00761EFC">
      <w:pPr>
        <w:shd w:val="clear" w:color="auto" w:fill="253746" w:themeFill="background2"/>
        <w:rPr>
          <w:b/>
          <w:bCs/>
        </w:rPr>
      </w:pPr>
      <w:r w:rsidRPr="00761EFC">
        <w:rPr>
          <w:b/>
          <w:bCs/>
        </w:rPr>
        <w:lastRenderedPageBreak/>
        <w:t xml:space="preserve">DECRETO por el que se reforman diversas disposiciones de la Ley General de Educación, en materia de educación inclusiva para personas con discapacidad. </w:t>
      </w:r>
    </w:p>
    <w:p w14:paraId="350E3940" w14:textId="77777777" w:rsidR="005D38CB" w:rsidRPr="005D38CB" w:rsidRDefault="005D38CB" w:rsidP="005D38CB">
      <w:pPr>
        <w:autoSpaceDE w:val="0"/>
        <w:autoSpaceDN w:val="0"/>
        <w:adjustRightInd w:val="0"/>
      </w:pPr>
    </w:p>
    <w:p w14:paraId="7DB7264F" w14:textId="77777777" w:rsidR="005D38CB" w:rsidRPr="005D38CB" w:rsidRDefault="005D38CB" w:rsidP="005D38CB">
      <w:pPr>
        <w:autoSpaceDE w:val="0"/>
        <w:autoSpaceDN w:val="0"/>
        <w:adjustRightInd w:val="0"/>
        <w:jc w:val="center"/>
        <w:rPr>
          <w:color w:val="000000"/>
        </w:rPr>
      </w:pPr>
      <w:r w:rsidRPr="005D38CB">
        <w:rPr>
          <w:color w:val="000000"/>
        </w:rPr>
        <w:t xml:space="preserve">Publicado en el Diario Oficial de la Federación el 7 de junio de 2024 </w:t>
      </w:r>
    </w:p>
    <w:p w14:paraId="7645B1A3" w14:textId="77777777" w:rsidR="005D38CB" w:rsidRPr="005D38CB" w:rsidRDefault="005D38CB" w:rsidP="005D38CB">
      <w:pPr>
        <w:autoSpaceDE w:val="0"/>
        <w:autoSpaceDN w:val="0"/>
        <w:adjustRightInd w:val="0"/>
        <w:jc w:val="center"/>
        <w:rPr>
          <w:color w:val="000000"/>
        </w:rPr>
      </w:pPr>
    </w:p>
    <w:p w14:paraId="6ABCADAD" w14:textId="77777777" w:rsidR="005D38CB" w:rsidRPr="005D38CB" w:rsidRDefault="005D38CB" w:rsidP="005D38CB">
      <w:pPr>
        <w:autoSpaceDE w:val="0"/>
        <w:autoSpaceDN w:val="0"/>
        <w:adjustRightInd w:val="0"/>
        <w:rPr>
          <w:color w:val="000000"/>
        </w:rPr>
      </w:pPr>
      <w:r w:rsidRPr="005D38CB">
        <w:rPr>
          <w:b/>
          <w:bCs/>
          <w:color w:val="000000"/>
        </w:rPr>
        <w:t xml:space="preserve">Artículo </w:t>
      </w:r>
      <w:proofErr w:type="gramStart"/>
      <w:r w:rsidRPr="005D38CB">
        <w:rPr>
          <w:b/>
          <w:bCs/>
          <w:color w:val="000000"/>
        </w:rPr>
        <w:t>Único.-</w:t>
      </w:r>
      <w:proofErr w:type="gramEnd"/>
      <w:r w:rsidRPr="005D38CB">
        <w:rPr>
          <w:color w:val="000000"/>
        </w:rPr>
        <w:t xml:space="preserve"> Se reforma el Capítulo VIII, denominado "De la educación inclusiva", y los artículos 61; 62; 63; 64; 65; 66; 67 y 68 de la Ley General de Educación, para quedar como sigue:</w:t>
      </w:r>
    </w:p>
    <w:p w14:paraId="635FC29A" w14:textId="77777777" w:rsidR="005D38CB" w:rsidRPr="005D38CB" w:rsidRDefault="005D38CB" w:rsidP="005D38CB">
      <w:pPr>
        <w:autoSpaceDE w:val="0"/>
        <w:autoSpaceDN w:val="0"/>
        <w:adjustRightInd w:val="0"/>
        <w:rPr>
          <w:color w:val="000000"/>
        </w:rPr>
      </w:pPr>
      <w:r w:rsidRPr="005D38CB">
        <w:t>……..</w:t>
      </w:r>
    </w:p>
    <w:p w14:paraId="6BB97857" w14:textId="77777777" w:rsidR="005D38CB" w:rsidRPr="005D38CB" w:rsidRDefault="005D38CB" w:rsidP="005D38CB">
      <w:pPr>
        <w:autoSpaceDE w:val="0"/>
        <w:autoSpaceDN w:val="0"/>
        <w:adjustRightInd w:val="0"/>
        <w:jc w:val="center"/>
        <w:rPr>
          <w:b/>
          <w:bCs/>
          <w:color w:val="000000"/>
        </w:rPr>
      </w:pPr>
      <w:r w:rsidRPr="005D38CB">
        <w:rPr>
          <w:b/>
          <w:bCs/>
          <w:color w:val="000000"/>
        </w:rPr>
        <w:t>Transitorios</w:t>
      </w:r>
    </w:p>
    <w:p w14:paraId="454A9F1C" w14:textId="77777777" w:rsidR="005D38CB" w:rsidRPr="005D38CB" w:rsidRDefault="005D38CB" w:rsidP="005D38CB">
      <w:pPr>
        <w:autoSpaceDE w:val="0"/>
        <w:autoSpaceDN w:val="0"/>
        <w:adjustRightInd w:val="0"/>
        <w:rPr>
          <w:color w:val="000000"/>
        </w:rPr>
      </w:pPr>
    </w:p>
    <w:p w14:paraId="5AC6D89A" w14:textId="77777777" w:rsidR="005D38CB" w:rsidRPr="005D38CB" w:rsidRDefault="005D38CB" w:rsidP="005D38CB">
      <w:pPr>
        <w:autoSpaceDE w:val="0"/>
        <w:autoSpaceDN w:val="0"/>
        <w:adjustRightInd w:val="0"/>
        <w:rPr>
          <w:color w:val="000000"/>
        </w:rPr>
      </w:pPr>
      <w:r w:rsidRPr="005D38CB">
        <w:rPr>
          <w:b/>
          <w:bCs/>
          <w:color w:val="000000"/>
        </w:rPr>
        <w:t>Primero</w:t>
      </w:r>
      <w:r w:rsidRPr="005D38CB">
        <w:rPr>
          <w:color w:val="000000"/>
        </w:rPr>
        <w:t xml:space="preserve">. El presente Decreto entrará en vigor el día siguiente al de su publicación en el Diario Oficial de la Federación. </w:t>
      </w:r>
    </w:p>
    <w:p w14:paraId="19706736" w14:textId="77777777" w:rsidR="005D38CB" w:rsidRPr="005D38CB" w:rsidRDefault="005D38CB" w:rsidP="005D38CB">
      <w:pPr>
        <w:autoSpaceDE w:val="0"/>
        <w:autoSpaceDN w:val="0"/>
        <w:adjustRightInd w:val="0"/>
        <w:rPr>
          <w:color w:val="000000"/>
        </w:rPr>
      </w:pPr>
    </w:p>
    <w:p w14:paraId="08343F3D" w14:textId="77777777" w:rsidR="005D38CB" w:rsidRPr="005D38CB" w:rsidRDefault="005D38CB" w:rsidP="005D38CB">
      <w:pPr>
        <w:autoSpaceDE w:val="0"/>
        <w:autoSpaceDN w:val="0"/>
        <w:adjustRightInd w:val="0"/>
        <w:rPr>
          <w:color w:val="000000"/>
        </w:rPr>
      </w:pPr>
      <w:r w:rsidRPr="005D38CB">
        <w:rPr>
          <w:b/>
          <w:bCs/>
          <w:color w:val="000000"/>
        </w:rPr>
        <w:t>Segundo</w:t>
      </w:r>
      <w:r w:rsidRPr="005D38CB">
        <w:rPr>
          <w:color w:val="000000"/>
        </w:rPr>
        <w:t xml:space="preserve">. Los Congresos de las entidades federativas deberán legislar en materia de educación inclusiva en un plazo no mayor a 365 días a partir de la publicación del presente Decreto, realizando el respectivo proceso de consulta a personas con discapacidad. </w:t>
      </w:r>
    </w:p>
    <w:p w14:paraId="576AB89D" w14:textId="77777777" w:rsidR="005D38CB" w:rsidRPr="005D38CB" w:rsidRDefault="005D38CB" w:rsidP="005D38CB">
      <w:pPr>
        <w:autoSpaceDE w:val="0"/>
        <w:autoSpaceDN w:val="0"/>
        <w:adjustRightInd w:val="0"/>
        <w:rPr>
          <w:color w:val="000000"/>
        </w:rPr>
      </w:pPr>
    </w:p>
    <w:p w14:paraId="34393461" w14:textId="77777777" w:rsidR="005D38CB" w:rsidRPr="005D38CB" w:rsidRDefault="005D38CB" w:rsidP="005D38CB">
      <w:pPr>
        <w:autoSpaceDE w:val="0"/>
        <w:autoSpaceDN w:val="0"/>
        <w:adjustRightInd w:val="0"/>
        <w:rPr>
          <w:color w:val="000000"/>
        </w:rPr>
      </w:pPr>
      <w:r w:rsidRPr="005D38CB">
        <w:rPr>
          <w:b/>
          <w:bCs/>
          <w:color w:val="000000"/>
        </w:rPr>
        <w:t>Tercero.</w:t>
      </w:r>
      <w:r w:rsidRPr="005D38CB">
        <w:rPr>
          <w:color w:val="000000"/>
        </w:rPr>
        <w:t xml:space="preserve"> La Secretaría de Educación Pública deberá emitir los lineamientos correspondientes establecidos en el presente Decreto, en un plazo no mayor a 180 días a partir de su publicación en el Diario Oficial de la Federación. </w:t>
      </w:r>
    </w:p>
    <w:p w14:paraId="119B42CF" w14:textId="77777777" w:rsidR="005D38CB" w:rsidRPr="005D38CB" w:rsidRDefault="005D38CB" w:rsidP="005D38CB">
      <w:pPr>
        <w:autoSpaceDE w:val="0"/>
        <w:autoSpaceDN w:val="0"/>
        <w:adjustRightInd w:val="0"/>
        <w:rPr>
          <w:color w:val="000000"/>
        </w:rPr>
      </w:pPr>
    </w:p>
    <w:p w14:paraId="0C5EC350" w14:textId="77777777" w:rsidR="005D38CB" w:rsidRPr="005D38CB" w:rsidRDefault="005D38CB" w:rsidP="005D38CB">
      <w:pPr>
        <w:autoSpaceDE w:val="0"/>
        <w:autoSpaceDN w:val="0"/>
        <w:adjustRightInd w:val="0"/>
        <w:rPr>
          <w:color w:val="000000"/>
        </w:rPr>
      </w:pPr>
      <w:r w:rsidRPr="005D38CB">
        <w:rPr>
          <w:b/>
          <w:bCs/>
          <w:color w:val="000000"/>
        </w:rPr>
        <w:t>Cuarto.</w:t>
      </w:r>
      <w:r w:rsidRPr="005D38CB">
        <w:rPr>
          <w:color w:val="000000"/>
        </w:rPr>
        <w:t xml:space="preserve"> Las obligaciones que en su caso se generen con motivo de la entrada en vigor del presente Decreto, se cubrirán con cargo al presupuesto aprobado a los ejecutores de gasto responsables para el ejercicio fiscal en curso y subsecuentes, por lo que no se autorizarán recursos adicionales para tales efectos. </w:t>
      </w:r>
    </w:p>
    <w:p w14:paraId="2A778BD0" w14:textId="77777777" w:rsidR="005D38CB" w:rsidRPr="005D38CB" w:rsidRDefault="005D38CB" w:rsidP="005D38CB">
      <w:pPr>
        <w:autoSpaceDE w:val="0"/>
        <w:autoSpaceDN w:val="0"/>
        <w:adjustRightInd w:val="0"/>
        <w:rPr>
          <w:color w:val="000000"/>
        </w:rPr>
      </w:pPr>
    </w:p>
    <w:p w14:paraId="473B636F" w14:textId="77777777" w:rsidR="005D38CB" w:rsidRPr="005D38CB" w:rsidRDefault="005D38CB" w:rsidP="005D38CB">
      <w:pPr>
        <w:autoSpaceDE w:val="0"/>
        <w:autoSpaceDN w:val="0"/>
        <w:adjustRightInd w:val="0"/>
        <w:rPr>
          <w:color w:val="000000"/>
        </w:rPr>
      </w:pPr>
      <w:r w:rsidRPr="005D38CB">
        <w:rPr>
          <w:b/>
          <w:bCs/>
          <w:color w:val="000000"/>
        </w:rPr>
        <w:t>Ciudad de México, a 25 de abril de 2024.</w:t>
      </w:r>
      <w:r w:rsidRPr="005D38CB">
        <w:rPr>
          <w:color w:val="000000"/>
        </w:rPr>
        <w:t xml:space="preserve">- </w:t>
      </w:r>
      <w:proofErr w:type="spellStart"/>
      <w:r w:rsidRPr="005D38CB">
        <w:rPr>
          <w:color w:val="000000"/>
        </w:rPr>
        <w:t>Dip</w:t>
      </w:r>
      <w:proofErr w:type="spellEnd"/>
      <w:r w:rsidRPr="005D38CB">
        <w:rPr>
          <w:color w:val="000000"/>
        </w:rPr>
        <w:t xml:space="preserve">. </w:t>
      </w:r>
      <w:r w:rsidRPr="005D38CB">
        <w:rPr>
          <w:b/>
          <w:bCs/>
          <w:color w:val="000000"/>
        </w:rPr>
        <w:t>Marcela Guerra Castillo</w:t>
      </w:r>
      <w:r w:rsidRPr="005D38CB">
        <w:rPr>
          <w:color w:val="000000"/>
        </w:rPr>
        <w:t xml:space="preserve">, </w:t>
      </w:r>
      <w:proofErr w:type="gramStart"/>
      <w:r w:rsidRPr="005D38CB">
        <w:rPr>
          <w:color w:val="000000"/>
        </w:rPr>
        <w:t>Presidenta.-</w:t>
      </w:r>
      <w:proofErr w:type="gramEnd"/>
      <w:r w:rsidRPr="005D38CB">
        <w:rPr>
          <w:color w:val="000000"/>
        </w:rPr>
        <w:t xml:space="preserve"> Sen. </w:t>
      </w:r>
      <w:r w:rsidRPr="005D38CB">
        <w:rPr>
          <w:b/>
          <w:bCs/>
          <w:color w:val="000000"/>
        </w:rPr>
        <w:t xml:space="preserve">Ana Lilia Rivera </w:t>
      </w:r>
      <w:proofErr w:type="spellStart"/>
      <w:r w:rsidRPr="005D38CB">
        <w:rPr>
          <w:b/>
          <w:bCs/>
          <w:color w:val="000000"/>
        </w:rPr>
        <w:t>Rivera</w:t>
      </w:r>
      <w:proofErr w:type="spellEnd"/>
      <w:r w:rsidRPr="005D38CB">
        <w:rPr>
          <w:b/>
          <w:bCs/>
          <w:color w:val="000000"/>
        </w:rPr>
        <w:t>,</w:t>
      </w:r>
      <w:r w:rsidRPr="005D38CB">
        <w:rPr>
          <w:color w:val="000000"/>
        </w:rPr>
        <w:t xml:space="preserve"> </w:t>
      </w:r>
      <w:proofErr w:type="gramStart"/>
      <w:r w:rsidRPr="005D38CB">
        <w:rPr>
          <w:color w:val="000000"/>
        </w:rPr>
        <w:t>Presidenta.-</w:t>
      </w:r>
      <w:proofErr w:type="gramEnd"/>
      <w:r w:rsidRPr="005D38CB">
        <w:rPr>
          <w:color w:val="000000"/>
        </w:rPr>
        <w:t xml:space="preserve"> </w:t>
      </w:r>
      <w:proofErr w:type="spellStart"/>
      <w:r w:rsidRPr="005D38CB">
        <w:rPr>
          <w:color w:val="000000"/>
        </w:rPr>
        <w:t>Dip</w:t>
      </w:r>
      <w:proofErr w:type="spellEnd"/>
      <w:r w:rsidRPr="005D38CB">
        <w:rPr>
          <w:color w:val="000000"/>
        </w:rPr>
        <w:t xml:space="preserve">. </w:t>
      </w:r>
      <w:r w:rsidRPr="005D38CB">
        <w:rPr>
          <w:b/>
          <w:bCs/>
          <w:color w:val="000000"/>
        </w:rPr>
        <w:t>Pedro Vázquez González,</w:t>
      </w:r>
      <w:r w:rsidRPr="005D38CB">
        <w:rPr>
          <w:color w:val="000000"/>
        </w:rPr>
        <w:t xml:space="preserve"> </w:t>
      </w:r>
      <w:proofErr w:type="gramStart"/>
      <w:r w:rsidRPr="005D38CB">
        <w:rPr>
          <w:color w:val="000000"/>
        </w:rPr>
        <w:t>Secretario.-</w:t>
      </w:r>
      <w:proofErr w:type="gramEnd"/>
      <w:r w:rsidRPr="005D38CB">
        <w:rPr>
          <w:color w:val="000000"/>
        </w:rPr>
        <w:t xml:space="preserve"> Sen. </w:t>
      </w:r>
      <w:r w:rsidRPr="005D38CB">
        <w:rPr>
          <w:b/>
          <w:bCs/>
          <w:color w:val="000000"/>
        </w:rPr>
        <w:t xml:space="preserve">Verónica Noemí Camino </w:t>
      </w:r>
      <w:proofErr w:type="spellStart"/>
      <w:r w:rsidRPr="005D38CB">
        <w:rPr>
          <w:b/>
          <w:bCs/>
          <w:color w:val="000000"/>
        </w:rPr>
        <w:t>Farjat</w:t>
      </w:r>
      <w:proofErr w:type="spellEnd"/>
      <w:r w:rsidRPr="005D38CB">
        <w:rPr>
          <w:b/>
          <w:bCs/>
          <w:color w:val="000000"/>
        </w:rPr>
        <w:t>,</w:t>
      </w:r>
      <w:r w:rsidRPr="005D38CB">
        <w:rPr>
          <w:color w:val="000000"/>
        </w:rPr>
        <w:t xml:space="preserve"> </w:t>
      </w:r>
      <w:proofErr w:type="gramStart"/>
      <w:r w:rsidRPr="005D38CB">
        <w:rPr>
          <w:color w:val="000000"/>
        </w:rPr>
        <w:t>Secretaria.-</w:t>
      </w:r>
      <w:proofErr w:type="gramEnd"/>
      <w:r w:rsidRPr="005D38CB">
        <w:rPr>
          <w:color w:val="000000"/>
        </w:rPr>
        <w:t xml:space="preserve"> Rúbricas." </w:t>
      </w:r>
    </w:p>
    <w:p w14:paraId="4C626DFE" w14:textId="77777777" w:rsidR="005D38CB" w:rsidRPr="005D38CB" w:rsidRDefault="005D38CB" w:rsidP="005D38CB">
      <w:pPr>
        <w:autoSpaceDE w:val="0"/>
        <w:autoSpaceDN w:val="0"/>
        <w:adjustRightInd w:val="0"/>
        <w:rPr>
          <w:color w:val="000000"/>
        </w:rPr>
      </w:pPr>
    </w:p>
    <w:p w14:paraId="77228CDA" w14:textId="5E919FA6" w:rsidR="005D38CB" w:rsidRDefault="005D38CB" w:rsidP="005D38CB">
      <w:pPr>
        <w:autoSpaceDE w:val="0"/>
        <w:autoSpaceDN w:val="0"/>
        <w:adjustRightInd w:val="0"/>
        <w:rPr>
          <w:color w:val="000000"/>
        </w:rPr>
      </w:pPr>
      <w:r w:rsidRPr="005D38CB">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7 de junio de 2024.- </w:t>
      </w:r>
      <w:r w:rsidRPr="005D38CB">
        <w:rPr>
          <w:b/>
          <w:bCs/>
          <w:color w:val="000000"/>
        </w:rPr>
        <w:t xml:space="preserve">Andrés Manuel López </w:t>
      </w:r>
      <w:proofErr w:type="gramStart"/>
      <w:r w:rsidRPr="005D38CB">
        <w:rPr>
          <w:b/>
          <w:bCs/>
          <w:color w:val="000000"/>
        </w:rPr>
        <w:t>Obrador</w:t>
      </w:r>
      <w:r w:rsidRPr="005D38CB">
        <w:rPr>
          <w:color w:val="000000"/>
        </w:rPr>
        <w:t>.-</w:t>
      </w:r>
      <w:proofErr w:type="gramEnd"/>
      <w:r w:rsidRPr="005D38CB">
        <w:rPr>
          <w:color w:val="000000"/>
        </w:rPr>
        <w:t xml:space="preserve"> Rúbrica.- La Secretaria de Gobernación, </w:t>
      </w:r>
      <w:r w:rsidRPr="005D38CB">
        <w:rPr>
          <w:b/>
          <w:bCs/>
          <w:color w:val="000000"/>
        </w:rPr>
        <w:t>Luisa María Alcalde Luján</w:t>
      </w:r>
      <w:r w:rsidRPr="005D38CB">
        <w:rPr>
          <w:color w:val="000000"/>
        </w:rPr>
        <w:t>.- Rúbrica.</w:t>
      </w:r>
    </w:p>
    <w:p w14:paraId="13A68A2F" w14:textId="77777777" w:rsidR="00972E10" w:rsidRPr="005D38CB" w:rsidRDefault="00972E10" w:rsidP="005D38CB">
      <w:pPr>
        <w:autoSpaceDE w:val="0"/>
        <w:autoSpaceDN w:val="0"/>
        <w:adjustRightInd w:val="0"/>
        <w:rPr>
          <w:color w:val="000000"/>
        </w:rPr>
      </w:pPr>
    </w:p>
    <w:p w14:paraId="03827066" w14:textId="77777777" w:rsidR="005D38CB" w:rsidRPr="005D38CB" w:rsidRDefault="005D38CB" w:rsidP="005D38CB">
      <w:pPr>
        <w:autoSpaceDE w:val="0"/>
        <w:autoSpaceDN w:val="0"/>
        <w:adjustRightInd w:val="0"/>
        <w:rPr>
          <w:color w:val="000000"/>
        </w:rPr>
      </w:pPr>
    </w:p>
    <w:p w14:paraId="3E1EAD6E" w14:textId="77777777" w:rsidR="005D38CB" w:rsidRPr="00761EFC" w:rsidRDefault="005D38CB" w:rsidP="00761EFC">
      <w:pPr>
        <w:shd w:val="clear" w:color="auto" w:fill="253746" w:themeFill="background2"/>
        <w:rPr>
          <w:b/>
          <w:bCs/>
        </w:rPr>
      </w:pPr>
      <w:r w:rsidRPr="00761EFC">
        <w:rPr>
          <w:b/>
          <w:bCs/>
        </w:rPr>
        <w:lastRenderedPageBreak/>
        <w:t xml:space="preserve">DECRETO por el que se reforman y adicionan diversas disposiciones de la Ley General de Educación, en materia de educación inclusiva y humanista a pueblos y comunidades indígenas y </w:t>
      </w:r>
      <w:proofErr w:type="spellStart"/>
      <w:r w:rsidRPr="00761EFC">
        <w:rPr>
          <w:b/>
          <w:bCs/>
        </w:rPr>
        <w:t>afromexicanas</w:t>
      </w:r>
      <w:proofErr w:type="spellEnd"/>
      <w:r w:rsidRPr="00761EFC">
        <w:rPr>
          <w:b/>
          <w:bCs/>
        </w:rPr>
        <w:t>, migrantes y jornaleros agrícolas.</w:t>
      </w:r>
    </w:p>
    <w:p w14:paraId="39F02D87" w14:textId="77777777" w:rsidR="005D38CB" w:rsidRPr="005D38CB" w:rsidRDefault="005D38CB" w:rsidP="005D38CB">
      <w:pPr>
        <w:rPr>
          <w:b/>
          <w:bCs/>
          <w:color w:val="FFFFFF" w:themeColor="background1"/>
        </w:rPr>
      </w:pPr>
    </w:p>
    <w:p w14:paraId="4E0F6258" w14:textId="77777777" w:rsidR="005D38CB" w:rsidRPr="005D38CB" w:rsidRDefault="005D38CB" w:rsidP="005D38CB">
      <w:pPr>
        <w:autoSpaceDE w:val="0"/>
        <w:autoSpaceDN w:val="0"/>
        <w:adjustRightInd w:val="0"/>
        <w:jc w:val="center"/>
        <w:rPr>
          <w:color w:val="000000"/>
        </w:rPr>
      </w:pPr>
      <w:r w:rsidRPr="005D38CB">
        <w:rPr>
          <w:color w:val="000000"/>
        </w:rPr>
        <w:t>Publicado en el Diario Oficial de la Federación el 7 de junio de 2024</w:t>
      </w:r>
    </w:p>
    <w:p w14:paraId="3F3C9CB1" w14:textId="77777777" w:rsidR="005D38CB" w:rsidRPr="005D38CB" w:rsidRDefault="005D38CB" w:rsidP="005D38CB">
      <w:pPr>
        <w:autoSpaceDE w:val="0"/>
        <w:autoSpaceDN w:val="0"/>
        <w:adjustRightInd w:val="0"/>
        <w:jc w:val="center"/>
        <w:rPr>
          <w:color w:val="000000"/>
        </w:rPr>
      </w:pPr>
    </w:p>
    <w:p w14:paraId="1353FA29" w14:textId="77777777" w:rsidR="005D38CB" w:rsidRPr="005D38CB" w:rsidRDefault="005D38CB" w:rsidP="005D38CB">
      <w:pPr>
        <w:autoSpaceDE w:val="0"/>
        <w:autoSpaceDN w:val="0"/>
        <w:adjustRightInd w:val="0"/>
        <w:rPr>
          <w:color w:val="000000"/>
        </w:rPr>
      </w:pPr>
      <w:r w:rsidRPr="005D38CB">
        <w:rPr>
          <w:b/>
          <w:bCs/>
          <w:color w:val="000000"/>
        </w:rPr>
        <w:t>Artículo Único.</w:t>
      </w:r>
      <w:r w:rsidRPr="005D38CB">
        <w:rPr>
          <w:color w:val="000000"/>
        </w:rPr>
        <w:t xml:space="preserve"> Se reforman los artículos 3; el Capítulo VI, denominado "De la educación indígena" para denominarse "De la educación indígena, intercultural y plurilingüe"; 56; 57; 58; y se adicionan los artículos 57 Bis; 126, segundo párrafo y 131, segundo párrafo, de la Ley General de Educación, para quedar como sigue:</w:t>
      </w:r>
    </w:p>
    <w:p w14:paraId="17B0B1CA" w14:textId="77777777" w:rsidR="005D38CB" w:rsidRPr="005D38CB" w:rsidRDefault="005D38CB" w:rsidP="005D38CB">
      <w:pPr>
        <w:autoSpaceDE w:val="0"/>
        <w:autoSpaceDN w:val="0"/>
        <w:adjustRightInd w:val="0"/>
        <w:rPr>
          <w:color w:val="000000"/>
        </w:rPr>
      </w:pPr>
      <w:r w:rsidRPr="005D38CB">
        <w:rPr>
          <w:color w:val="000000"/>
        </w:rPr>
        <w:t xml:space="preserve"> ……… </w:t>
      </w:r>
    </w:p>
    <w:p w14:paraId="70A16361" w14:textId="77777777" w:rsidR="005D38CB" w:rsidRPr="005D38CB" w:rsidRDefault="005D38CB" w:rsidP="005D38CB">
      <w:pPr>
        <w:autoSpaceDE w:val="0"/>
        <w:autoSpaceDN w:val="0"/>
        <w:adjustRightInd w:val="0"/>
        <w:jc w:val="center"/>
        <w:rPr>
          <w:b/>
          <w:bCs/>
          <w:color w:val="000000"/>
        </w:rPr>
      </w:pPr>
      <w:r w:rsidRPr="005D38CB">
        <w:rPr>
          <w:b/>
          <w:bCs/>
          <w:color w:val="000000"/>
        </w:rPr>
        <w:t>Transitorios</w:t>
      </w:r>
    </w:p>
    <w:p w14:paraId="7A6E67A3" w14:textId="77777777" w:rsidR="005D38CB" w:rsidRPr="005D38CB" w:rsidRDefault="005D38CB" w:rsidP="005D38CB">
      <w:pPr>
        <w:autoSpaceDE w:val="0"/>
        <w:autoSpaceDN w:val="0"/>
        <w:adjustRightInd w:val="0"/>
        <w:rPr>
          <w:color w:val="000000"/>
        </w:rPr>
      </w:pPr>
    </w:p>
    <w:p w14:paraId="788ACB87" w14:textId="77777777" w:rsidR="005D38CB" w:rsidRPr="005D38CB" w:rsidRDefault="005D38CB" w:rsidP="005D38CB">
      <w:pPr>
        <w:autoSpaceDE w:val="0"/>
        <w:autoSpaceDN w:val="0"/>
        <w:adjustRightInd w:val="0"/>
        <w:rPr>
          <w:color w:val="000000"/>
        </w:rPr>
      </w:pPr>
      <w:r w:rsidRPr="005D38CB">
        <w:rPr>
          <w:b/>
          <w:bCs/>
          <w:color w:val="000000"/>
        </w:rPr>
        <w:t>Primero</w:t>
      </w:r>
      <w:r w:rsidRPr="005D38CB">
        <w:rPr>
          <w:color w:val="000000"/>
        </w:rPr>
        <w:t xml:space="preserve">. El presente Decreto entrará en vigor el día siguiente al de su publicación en el Diario Oficial de la Federación. </w:t>
      </w:r>
    </w:p>
    <w:p w14:paraId="7FAEE8DC" w14:textId="77777777" w:rsidR="005D38CB" w:rsidRPr="005D38CB" w:rsidRDefault="005D38CB" w:rsidP="005D38CB">
      <w:pPr>
        <w:autoSpaceDE w:val="0"/>
        <w:autoSpaceDN w:val="0"/>
        <w:adjustRightInd w:val="0"/>
        <w:rPr>
          <w:color w:val="000000"/>
        </w:rPr>
      </w:pPr>
    </w:p>
    <w:p w14:paraId="742832A2" w14:textId="77777777" w:rsidR="005D38CB" w:rsidRPr="005D38CB" w:rsidRDefault="005D38CB" w:rsidP="005D38CB">
      <w:pPr>
        <w:autoSpaceDE w:val="0"/>
        <w:autoSpaceDN w:val="0"/>
        <w:adjustRightInd w:val="0"/>
        <w:rPr>
          <w:color w:val="000000"/>
        </w:rPr>
      </w:pPr>
      <w:r w:rsidRPr="005D38CB">
        <w:rPr>
          <w:b/>
          <w:bCs/>
          <w:color w:val="000000"/>
        </w:rPr>
        <w:t>Segundo</w:t>
      </w:r>
      <w:r w:rsidRPr="005D38CB">
        <w:rPr>
          <w:color w:val="000000"/>
        </w:rPr>
        <w:t xml:space="preserve">. Los Congresos de las entidades federativas deberán legislar en materia de educación indígena, intercultural y plurilingüe en un plazo no mayor a 365 días a partir de la publicación del presente Decreto, realizando el respectivo proceso de consulta a pueblos y comunidades indígenas y </w:t>
      </w:r>
      <w:proofErr w:type="spellStart"/>
      <w:r w:rsidRPr="005D38CB">
        <w:rPr>
          <w:color w:val="000000"/>
        </w:rPr>
        <w:t>afromexicanas</w:t>
      </w:r>
      <w:proofErr w:type="spellEnd"/>
      <w:r w:rsidRPr="005D38CB">
        <w:rPr>
          <w:color w:val="000000"/>
        </w:rPr>
        <w:t xml:space="preserve">. </w:t>
      </w:r>
    </w:p>
    <w:p w14:paraId="452B74A7" w14:textId="77777777" w:rsidR="005D38CB" w:rsidRPr="005D38CB" w:rsidRDefault="005D38CB" w:rsidP="005D38CB">
      <w:pPr>
        <w:autoSpaceDE w:val="0"/>
        <w:autoSpaceDN w:val="0"/>
        <w:adjustRightInd w:val="0"/>
        <w:rPr>
          <w:color w:val="000000"/>
        </w:rPr>
      </w:pPr>
    </w:p>
    <w:p w14:paraId="2F26F1A0" w14:textId="77777777" w:rsidR="005D38CB" w:rsidRPr="005D38CB" w:rsidRDefault="005D38CB" w:rsidP="005D38CB">
      <w:pPr>
        <w:autoSpaceDE w:val="0"/>
        <w:autoSpaceDN w:val="0"/>
        <w:adjustRightInd w:val="0"/>
        <w:rPr>
          <w:color w:val="000000"/>
        </w:rPr>
      </w:pPr>
      <w:r w:rsidRPr="005D38CB">
        <w:rPr>
          <w:b/>
          <w:bCs/>
          <w:color w:val="000000"/>
        </w:rPr>
        <w:t>Tercero.</w:t>
      </w:r>
      <w:r w:rsidRPr="005D38CB">
        <w:rPr>
          <w:color w:val="000000"/>
        </w:rPr>
        <w:t xml:space="preserve"> La autoridad educativa federal deberá, previa consulta a pueblos y comunidades indígenas y </w:t>
      </w:r>
      <w:proofErr w:type="spellStart"/>
      <w:r w:rsidRPr="005D38CB">
        <w:rPr>
          <w:color w:val="000000"/>
        </w:rPr>
        <w:t>afromexicanas</w:t>
      </w:r>
      <w:proofErr w:type="spellEnd"/>
      <w:r w:rsidRPr="005D38CB">
        <w:rPr>
          <w:color w:val="000000"/>
        </w:rPr>
        <w:t xml:space="preserve">, actualizar los lineamientos relativos a los Consejos de Participación Escolar en un plazo no mayor a 365 días a partir de la publicación del presente Decreto. </w:t>
      </w:r>
    </w:p>
    <w:p w14:paraId="0410617E" w14:textId="77777777" w:rsidR="005D38CB" w:rsidRPr="005D38CB" w:rsidRDefault="005D38CB" w:rsidP="005D38CB">
      <w:pPr>
        <w:autoSpaceDE w:val="0"/>
        <w:autoSpaceDN w:val="0"/>
        <w:adjustRightInd w:val="0"/>
        <w:rPr>
          <w:color w:val="000000"/>
        </w:rPr>
      </w:pPr>
    </w:p>
    <w:p w14:paraId="0378D480" w14:textId="77777777" w:rsidR="005D38CB" w:rsidRPr="005D38CB" w:rsidRDefault="005D38CB" w:rsidP="005D38CB">
      <w:pPr>
        <w:autoSpaceDE w:val="0"/>
        <w:autoSpaceDN w:val="0"/>
        <w:adjustRightInd w:val="0"/>
        <w:rPr>
          <w:color w:val="000000"/>
        </w:rPr>
      </w:pPr>
      <w:r w:rsidRPr="005D38CB">
        <w:rPr>
          <w:b/>
          <w:bCs/>
          <w:color w:val="000000"/>
        </w:rPr>
        <w:t>Cuarto</w:t>
      </w:r>
      <w:r w:rsidRPr="005D38CB">
        <w:rPr>
          <w:color w:val="000000"/>
        </w:rPr>
        <w:t xml:space="preserve">. Las obligaciones que en su caso se generen con motivo de la entrada en vigor del presente Decreto, se cubrirán con cargo al presupuesto aprobado a los ejecutores de gasto responsables para el ejercicio fiscal en curso y subsecuentes, por lo que no se autorizarán recursos adicionales para tales efectos. </w:t>
      </w:r>
    </w:p>
    <w:p w14:paraId="4D7CEF0B" w14:textId="77777777" w:rsidR="005D38CB" w:rsidRPr="005D38CB" w:rsidRDefault="005D38CB" w:rsidP="005D38CB">
      <w:pPr>
        <w:autoSpaceDE w:val="0"/>
        <w:autoSpaceDN w:val="0"/>
        <w:adjustRightInd w:val="0"/>
        <w:rPr>
          <w:color w:val="000000"/>
        </w:rPr>
      </w:pPr>
    </w:p>
    <w:p w14:paraId="4CEB49D8" w14:textId="77777777" w:rsidR="005D38CB" w:rsidRPr="005D38CB" w:rsidRDefault="005D38CB" w:rsidP="005D38CB">
      <w:pPr>
        <w:autoSpaceDE w:val="0"/>
        <w:autoSpaceDN w:val="0"/>
        <w:adjustRightInd w:val="0"/>
        <w:rPr>
          <w:color w:val="000000"/>
        </w:rPr>
      </w:pPr>
      <w:r w:rsidRPr="005D38CB">
        <w:rPr>
          <w:b/>
          <w:bCs/>
          <w:color w:val="000000"/>
        </w:rPr>
        <w:t>Ciudad de México, a 25 de abril de 2024</w:t>
      </w:r>
      <w:r w:rsidRPr="005D38CB">
        <w:rPr>
          <w:color w:val="000000"/>
        </w:rPr>
        <w:t xml:space="preserve">.- </w:t>
      </w:r>
      <w:proofErr w:type="spellStart"/>
      <w:r w:rsidRPr="005D38CB">
        <w:rPr>
          <w:color w:val="000000"/>
        </w:rPr>
        <w:t>Dip</w:t>
      </w:r>
      <w:proofErr w:type="spellEnd"/>
      <w:r w:rsidRPr="005D38CB">
        <w:rPr>
          <w:b/>
          <w:bCs/>
          <w:color w:val="000000"/>
        </w:rPr>
        <w:t>. Marcela Guerra Castillo</w:t>
      </w:r>
      <w:r w:rsidRPr="005D38CB">
        <w:rPr>
          <w:color w:val="000000"/>
        </w:rPr>
        <w:t xml:space="preserve">, </w:t>
      </w:r>
      <w:proofErr w:type="gramStart"/>
      <w:r w:rsidRPr="005D38CB">
        <w:rPr>
          <w:color w:val="000000"/>
        </w:rPr>
        <w:t>Presidenta.-</w:t>
      </w:r>
      <w:proofErr w:type="gramEnd"/>
      <w:r w:rsidRPr="005D38CB">
        <w:rPr>
          <w:color w:val="000000"/>
        </w:rPr>
        <w:t xml:space="preserve"> Sen. </w:t>
      </w:r>
      <w:r w:rsidRPr="005D38CB">
        <w:rPr>
          <w:b/>
          <w:bCs/>
          <w:color w:val="000000"/>
        </w:rPr>
        <w:t xml:space="preserve">Ana Lilia Rivera </w:t>
      </w:r>
      <w:proofErr w:type="spellStart"/>
      <w:r w:rsidRPr="005D38CB">
        <w:rPr>
          <w:b/>
          <w:bCs/>
          <w:color w:val="000000"/>
        </w:rPr>
        <w:t>Rivera</w:t>
      </w:r>
      <w:proofErr w:type="spellEnd"/>
      <w:r w:rsidRPr="005D38CB">
        <w:rPr>
          <w:b/>
          <w:bCs/>
          <w:color w:val="000000"/>
        </w:rPr>
        <w:t>,</w:t>
      </w:r>
      <w:r w:rsidRPr="005D38CB">
        <w:rPr>
          <w:color w:val="000000"/>
        </w:rPr>
        <w:t xml:space="preserve"> </w:t>
      </w:r>
      <w:proofErr w:type="gramStart"/>
      <w:r w:rsidRPr="005D38CB">
        <w:rPr>
          <w:color w:val="000000"/>
        </w:rPr>
        <w:t>Presidenta.-</w:t>
      </w:r>
      <w:proofErr w:type="gramEnd"/>
      <w:r w:rsidRPr="005D38CB">
        <w:rPr>
          <w:color w:val="000000"/>
        </w:rPr>
        <w:t xml:space="preserve"> </w:t>
      </w:r>
      <w:proofErr w:type="spellStart"/>
      <w:r w:rsidRPr="005D38CB">
        <w:rPr>
          <w:color w:val="000000"/>
        </w:rPr>
        <w:t>Dip</w:t>
      </w:r>
      <w:proofErr w:type="spellEnd"/>
      <w:r w:rsidRPr="005D38CB">
        <w:rPr>
          <w:color w:val="000000"/>
        </w:rPr>
        <w:t xml:space="preserve">. </w:t>
      </w:r>
      <w:r w:rsidRPr="005D38CB">
        <w:rPr>
          <w:b/>
          <w:bCs/>
          <w:color w:val="000000"/>
        </w:rPr>
        <w:t>Vania Roxana Ávila García</w:t>
      </w:r>
      <w:r w:rsidRPr="005D38CB">
        <w:rPr>
          <w:color w:val="000000"/>
        </w:rPr>
        <w:t xml:space="preserve">, </w:t>
      </w:r>
      <w:proofErr w:type="gramStart"/>
      <w:r w:rsidRPr="005D38CB">
        <w:rPr>
          <w:color w:val="000000"/>
        </w:rPr>
        <w:t>Secretaria.-</w:t>
      </w:r>
      <w:proofErr w:type="gramEnd"/>
      <w:r w:rsidRPr="005D38CB">
        <w:rPr>
          <w:color w:val="000000"/>
        </w:rPr>
        <w:t xml:space="preserve"> Sen. </w:t>
      </w:r>
      <w:r w:rsidRPr="005D38CB">
        <w:rPr>
          <w:b/>
          <w:bCs/>
          <w:color w:val="000000"/>
        </w:rPr>
        <w:t xml:space="preserve">Verónica Noemí Camino </w:t>
      </w:r>
      <w:proofErr w:type="spellStart"/>
      <w:r w:rsidRPr="005D38CB">
        <w:rPr>
          <w:b/>
          <w:bCs/>
          <w:color w:val="000000"/>
        </w:rPr>
        <w:t>Farjat</w:t>
      </w:r>
      <w:proofErr w:type="spellEnd"/>
      <w:r w:rsidRPr="005D38CB">
        <w:rPr>
          <w:b/>
          <w:bCs/>
          <w:color w:val="000000"/>
        </w:rPr>
        <w:t>,</w:t>
      </w:r>
      <w:r w:rsidRPr="005D38CB">
        <w:rPr>
          <w:color w:val="000000"/>
        </w:rPr>
        <w:t xml:space="preserve"> </w:t>
      </w:r>
      <w:proofErr w:type="gramStart"/>
      <w:r w:rsidRPr="005D38CB">
        <w:rPr>
          <w:color w:val="000000"/>
        </w:rPr>
        <w:t>Secretaria.-</w:t>
      </w:r>
      <w:proofErr w:type="gramEnd"/>
      <w:r w:rsidRPr="005D38CB">
        <w:rPr>
          <w:color w:val="000000"/>
        </w:rPr>
        <w:t xml:space="preserve"> Rúbricas." </w:t>
      </w:r>
    </w:p>
    <w:p w14:paraId="797CBCEE" w14:textId="77777777" w:rsidR="005D38CB" w:rsidRPr="005D38CB" w:rsidRDefault="005D38CB" w:rsidP="005D38CB">
      <w:pPr>
        <w:autoSpaceDE w:val="0"/>
        <w:autoSpaceDN w:val="0"/>
        <w:adjustRightInd w:val="0"/>
        <w:rPr>
          <w:color w:val="000000"/>
        </w:rPr>
      </w:pPr>
    </w:p>
    <w:p w14:paraId="4168F205" w14:textId="77777777" w:rsidR="005D38CB" w:rsidRPr="005D38CB" w:rsidRDefault="005D38CB" w:rsidP="005D38CB">
      <w:pPr>
        <w:autoSpaceDE w:val="0"/>
        <w:autoSpaceDN w:val="0"/>
        <w:adjustRightInd w:val="0"/>
      </w:pPr>
      <w:r w:rsidRPr="005D38CB">
        <w:rPr>
          <w:color w:val="000000"/>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7 de junio de 2024.- </w:t>
      </w:r>
      <w:r w:rsidRPr="005D38CB">
        <w:rPr>
          <w:b/>
          <w:bCs/>
          <w:color w:val="000000"/>
        </w:rPr>
        <w:t xml:space="preserve">Andrés Manuel López </w:t>
      </w:r>
      <w:proofErr w:type="gramStart"/>
      <w:r w:rsidRPr="005D38CB">
        <w:rPr>
          <w:b/>
          <w:bCs/>
          <w:color w:val="000000"/>
        </w:rPr>
        <w:t>Obrador</w:t>
      </w:r>
      <w:r w:rsidRPr="005D38CB">
        <w:rPr>
          <w:color w:val="000000"/>
        </w:rPr>
        <w:t>.-</w:t>
      </w:r>
      <w:proofErr w:type="gramEnd"/>
      <w:r w:rsidRPr="005D38CB">
        <w:rPr>
          <w:color w:val="000000"/>
        </w:rPr>
        <w:t xml:space="preserve"> Rúbrica.- La Secretaria de Gobernación, </w:t>
      </w:r>
      <w:r w:rsidRPr="005D38CB">
        <w:rPr>
          <w:b/>
          <w:bCs/>
          <w:color w:val="000000"/>
        </w:rPr>
        <w:t>Luisa María Alcalde Luján.</w:t>
      </w:r>
      <w:r w:rsidRPr="005D38CB">
        <w:rPr>
          <w:color w:val="000000"/>
        </w:rPr>
        <w:t>- Rúbrica</w:t>
      </w:r>
      <w:r w:rsidRPr="005D38CB">
        <w:t>.</w:t>
      </w:r>
    </w:p>
    <w:p w14:paraId="72197185" w14:textId="77777777" w:rsidR="005D38CB" w:rsidRPr="00761EFC" w:rsidRDefault="005D38CB" w:rsidP="00761EFC">
      <w:pPr>
        <w:shd w:val="clear" w:color="auto" w:fill="253746" w:themeFill="background2"/>
        <w:rPr>
          <w:b/>
          <w:bCs/>
        </w:rPr>
      </w:pPr>
      <w:r w:rsidRPr="00761EFC">
        <w:rPr>
          <w:b/>
          <w:bCs/>
        </w:rPr>
        <w:lastRenderedPageBreak/>
        <w:t>DECRETO por el que se reforman, adicionan y derogan diversas disposiciones de la Ley General para la Igualdad entre Mujeres y Hombres; de la Ley General de Acceso de las Mujeres a una Vida Libre de Violencia; del Código Nacional de Procedimientos Civiles y Familiares; de la Ley Federal de los Trabajadores al Servicio del Estado, Reglamentaria del Apartado B) del Artículo 123 Constitucional; de la Ley General de Desarrollo Social; de la Ley General de Salud; de la Ley General de Educación; de la Ley del Seguro Social; de la Ley de Migración; de la Ley General de los Derechos de Niñas, Niños y Adolescentes; de la Ley del Instituto de Seguridad y Servicios Sociales de los Trabajadores del Estado; de la Ley de Planeación; de la Ley de Vivienda; de la Ley Federal del Trabajo; de la Ley Federal del Derecho de Autor; de la Ley Federal de Protección a la Propiedad Industrial y de la Ley General de Cultura y Derechos Culturales.</w:t>
      </w:r>
    </w:p>
    <w:p w14:paraId="5524F500" w14:textId="77777777" w:rsidR="005D38CB" w:rsidRPr="005D38CB" w:rsidRDefault="005D38CB" w:rsidP="005D38CB">
      <w:pPr>
        <w:autoSpaceDE w:val="0"/>
        <w:autoSpaceDN w:val="0"/>
        <w:adjustRightInd w:val="0"/>
        <w:rPr>
          <w:color w:val="000000"/>
        </w:rPr>
      </w:pPr>
    </w:p>
    <w:p w14:paraId="05D7DA3E" w14:textId="77777777" w:rsidR="005D38CB" w:rsidRPr="005D38CB" w:rsidRDefault="005D38CB" w:rsidP="005D38CB">
      <w:pPr>
        <w:autoSpaceDE w:val="0"/>
        <w:autoSpaceDN w:val="0"/>
        <w:adjustRightInd w:val="0"/>
        <w:jc w:val="center"/>
        <w:rPr>
          <w:color w:val="000000"/>
        </w:rPr>
      </w:pPr>
      <w:r w:rsidRPr="005D38CB">
        <w:rPr>
          <w:color w:val="000000"/>
        </w:rPr>
        <w:t>Publicado en el Diario Oficial de la Federación el 15 de enero de 2026</w:t>
      </w:r>
    </w:p>
    <w:p w14:paraId="44DC3CD0" w14:textId="77777777" w:rsidR="005D38CB" w:rsidRPr="005D38CB" w:rsidRDefault="005D38CB" w:rsidP="005D38CB">
      <w:pPr>
        <w:autoSpaceDE w:val="0"/>
        <w:autoSpaceDN w:val="0"/>
        <w:adjustRightInd w:val="0"/>
        <w:rPr>
          <w:b/>
          <w:bCs/>
        </w:rPr>
      </w:pPr>
    </w:p>
    <w:p w14:paraId="5015CB8E" w14:textId="77777777" w:rsidR="005D38CB" w:rsidRPr="005D38CB" w:rsidRDefault="005D38CB" w:rsidP="005D38CB">
      <w:pPr>
        <w:autoSpaceDE w:val="0"/>
        <w:autoSpaceDN w:val="0"/>
        <w:adjustRightInd w:val="0"/>
      </w:pPr>
      <w:r w:rsidRPr="005D38CB">
        <w:rPr>
          <w:b/>
          <w:bCs/>
        </w:rPr>
        <w:t>Artículo Séptimo. - </w:t>
      </w:r>
      <w:r w:rsidRPr="005D38CB">
        <w:t>Se</w:t>
      </w:r>
      <w:r w:rsidRPr="005D38CB">
        <w:rPr>
          <w:b/>
          <w:bCs/>
        </w:rPr>
        <w:t> reforman </w:t>
      </w:r>
      <w:r w:rsidRPr="005D38CB">
        <w:t>los artículos 7, fracción II; 8 segundo párrafo; 9, primer párrafo y fracción I; 12, fracción IV; 13, fracciones III y IV; 14, fracción I; 30, fracciones IX y XXI; 73, primer párrafo y 74, primer párrafo, las fracciones VII, VIII y el último párrafo y</w:t>
      </w:r>
      <w:r w:rsidRPr="005D38CB">
        <w:rPr>
          <w:b/>
          <w:bCs/>
        </w:rPr>
        <w:t> </w:t>
      </w:r>
      <w:r w:rsidRPr="005D38CB">
        <w:t>se</w:t>
      </w:r>
      <w:r w:rsidRPr="005D38CB">
        <w:rPr>
          <w:b/>
          <w:bCs/>
        </w:rPr>
        <w:t> adiciona </w:t>
      </w:r>
      <w:r w:rsidRPr="005D38CB">
        <w:t>una fracción V al artículo 13, de la Ley General de Educación, para quedar como sigue:</w:t>
      </w:r>
    </w:p>
    <w:p w14:paraId="6F2EF82D" w14:textId="77777777" w:rsidR="005D38CB" w:rsidRPr="005D38CB" w:rsidRDefault="005D38CB" w:rsidP="005D38CB">
      <w:pPr>
        <w:autoSpaceDE w:val="0"/>
        <w:autoSpaceDN w:val="0"/>
        <w:adjustRightInd w:val="0"/>
      </w:pPr>
      <w:r w:rsidRPr="005D38CB">
        <w:t>…….</w:t>
      </w:r>
    </w:p>
    <w:p w14:paraId="77F3BE45" w14:textId="77777777" w:rsidR="005D38CB" w:rsidRPr="005D38CB" w:rsidRDefault="005D38CB" w:rsidP="005D38CB">
      <w:pPr>
        <w:autoSpaceDE w:val="0"/>
        <w:autoSpaceDN w:val="0"/>
        <w:adjustRightInd w:val="0"/>
        <w:jc w:val="center"/>
        <w:rPr>
          <w:b/>
          <w:bCs/>
        </w:rPr>
      </w:pPr>
    </w:p>
    <w:p w14:paraId="5CD75ADF" w14:textId="77777777" w:rsidR="005D38CB" w:rsidRPr="005D38CB" w:rsidRDefault="005D38CB" w:rsidP="005D38CB">
      <w:pPr>
        <w:autoSpaceDE w:val="0"/>
        <w:autoSpaceDN w:val="0"/>
        <w:adjustRightInd w:val="0"/>
        <w:jc w:val="center"/>
        <w:rPr>
          <w:b/>
          <w:bCs/>
        </w:rPr>
      </w:pPr>
      <w:r w:rsidRPr="005D38CB">
        <w:rPr>
          <w:b/>
          <w:bCs/>
        </w:rPr>
        <w:t>Transitorios</w:t>
      </w:r>
    </w:p>
    <w:p w14:paraId="4CC5F5F3" w14:textId="77777777" w:rsidR="005D38CB" w:rsidRPr="005D38CB" w:rsidRDefault="005D38CB" w:rsidP="005D38CB">
      <w:pPr>
        <w:autoSpaceDE w:val="0"/>
        <w:autoSpaceDN w:val="0"/>
        <w:adjustRightInd w:val="0"/>
        <w:rPr>
          <w:b/>
          <w:bCs/>
        </w:rPr>
      </w:pPr>
    </w:p>
    <w:p w14:paraId="61795C6B" w14:textId="77777777" w:rsidR="005D38CB" w:rsidRPr="005D38CB" w:rsidRDefault="005D38CB" w:rsidP="005D38CB">
      <w:pPr>
        <w:autoSpaceDE w:val="0"/>
        <w:autoSpaceDN w:val="0"/>
        <w:adjustRightInd w:val="0"/>
      </w:pPr>
      <w:r w:rsidRPr="005D38CB">
        <w:rPr>
          <w:b/>
          <w:bCs/>
        </w:rPr>
        <w:t>Primero.</w:t>
      </w:r>
      <w:r w:rsidRPr="005D38CB">
        <w:t> El presente Decreto entrará en vigor el día hábil siguiente al de su publicación en el Diario Oficial de la Federación.</w:t>
      </w:r>
    </w:p>
    <w:p w14:paraId="07DB595B" w14:textId="77777777" w:rsidR="005D38CB" w:rsidRPr="005D38CB" w:rsidRDefault="005D38CB" w:rsidP="005D38CB">
      <w:pPr>
        <w:autoSpaceDE w:val="0"/>
        <w:autoSpaceDN w:val="0"/>
        <w:adjustRightInd w:val="0"/>
        <w:rPr>
          <w:b/>
          <w:bCs/>
        </w:rPr>
      </w:pPr>
    </w:p>
    <w:p w14:paraId="04FF9B6E" w14:textId="77777777" w:rsidR="005D38CB" w:rsidRPr="005D38CB" w:rsidRDefault="005D38CB" w:rsidP="005D38CB">
      <w:pPr>
        <w:autoSpaceDE w:val="0"/>
        <w:autoSpaceDN w:val="0"/>
        <w:adjustRightInd w:val="0"/>
      </w:pPr>
      <w:r w:rsidRPr="005D38CB">
        <w:rPr>
          <w:b/>
          <w:bCs/>
        </w:rPr>
        <w:t>Segundo. </w:t>
      </w:r>
      <w:r w:rsidRPr="005D38CB">
        <w:t>Se abroga la Ley del Instituto Nacional de las Mujeres, publicada en el Diario Oficial de la Federación el 12 de enero de 2001, así como todas las disposiciones que se opongan a lo dispuesto en el presente Decreto.</w:t>
      </w:r>
    </w:p>
    <w:p w14:paraId="5CFA743F" w14:textId="77777777" w:rsidR="005D38CB" w:rsidRPr="005D38CB" w:rsidRDefault="005D38CB" w:rsidP="005D38CB">
      <w:pPr>
        <w:autoSpaceDE w:val="0"/>
        <w:autoSpaceDN w:val="0"/>
        <w:adjustRightInd w:val="0"/>
        <w:rPr>
          <w:b/>
          <w:bCs/>
        </w:rPr>
      </w:pPr>
    </w:p>
    <w:p w14:paraId="0F4A71F3" w14:textId="77777777" w:rsidR="005D38CB" w:rsidRPr="005D38CB" w:rsidRDefault="005D38CB" w:rsidP="005D38CB">
      <w:pPr>
        <w:autoSpaceDE w:val="0"/>
        <w:autoSpaceDN w:val="0"/>
        <w:adjustRightInd w:val="0"/>
      </w:pPr>
      <w:r w:rsidRPr="005D38CB">
        <w:rPr>
          <w:b/>
          <w:bCs/>
        </w:rPr>
        <w:t>Tercero. </w:t>
      </w:r>
      <w:r w:rsidRPr="005D38CB">
        <w:t>Las referencias que en otras leyes y demás disposiciones jurídicas se realicen a la Ley General de Acceso de las Mujeres a una Vida Libre de Violencia, se entenderán referidas a la Ley General de Acceso de las Mujeres a una Vida Libre de Violencias.</w:t>
      </w:r>
    </w:p>
    <w:p w14:paraId="360241AF" w14:textId="77777777" w:rsidR="005D38CB" w:rsidRPr="005D38CB" w:rsidRDefault="005D38CB" w:rsidP="005D38CB">
      <w:pPr>
        <w:autoSpaceDE w:val="0"/>
        <w:autoSpaceDN w:val="0"/>
        <w:adjustRightInd w:val="0"/>
        <w:rPr>
          <w:b/>
          <w:bCs/>
        </w:rPr>
      </w:pPr>
    </w:p>
    <w:p w14:paraId="0F9E9837" w14:textId="77777777" w:rsidR="005D38CB" w:rsidRPr="005D38CB" w:rsidRDefault="005D38CB" w:rsidP="005D38CB">
      <w:pPr>
        <w:autoSpaceDE w:val="0"/>
        <w:autoSpaceDN w:val="0"/>
        <w:adjustRightInd w:val="0"/>
      </w:pPr>
      <w:r w:rsidRPr="005D38CB">
        <w:rPr>
          <w:b/>
          <w:bCs/>
        </w:rPr>
        <w:t>Cuarto.</w:t>
      </w:r>
      <w:r w:rsidRPr="005D38CB">
        <w:t> Las autoridades competentes de la Federación, las entidades federativas, los municipios y las demarcaciones territoriales de la Ciudad de México, deberán llevar a cabo las adecuaciones legislativas y reglamentarias correspondientes y, en su caso, suscribir los instrumentos necesarios para dar cumplimiento a lo dispuesto en el presente Decreto, en un plazo no mayor a 180 días hábiles.</w:t>
      </w:r>
    </w:p>
    <w:p w14:paraId="52422DF3" w14:textId="77777777" w:rsidR="005D38CB" w:rsidRPr="005D38CB" w:rsidRDefault="005D38CB" w:rsidP="005D38CB">
      <w:pPr>
        <w:autoSpaceDE w:val="0"/>
        <w:autoSpaceDN w:val="0"/>
        <w:adjustRightInd w:val="0"/>
        <w:rPr>
          <w:b/>
          <w:bCs/>
        </w:rPr>
      </w:pPr>
    </w:p>
    <w:p w14:paraId="4FE9B76A" w14:textId="77777777" w:rsidR="005D38CB" w:rsidRPr="005D38CB" w:rsidRDefault="005D38CB" w:rsidP="005D38CB">
      <w:pPr>
        <w:autoSpaceDE w:val="0"/>
        <w:autoSpaceDN w:val="0"/>
        <w:adjustRightInd w:val="0"/>
      </w:pPr>
      <w:r w:rsidRPr="005D38CB">
        <w:rPr>
          <w:b/>
          <w:bCs/>
        </w:rPr>
        <w:lastRenderedPageBreak/>
        <w:t>Quinto. </w:t>
      </w:r>
      <w:r w:rsidRPr="005D38CB">
        <w:t>Las erogaciones que se generen con motivo de la entrada en vigor del presente Decreto, se realizarán con cargo a los presupuestos aprobados de los ejecutores de gasto correspondientes, por lo que no se autorizarán ampliaciones para el presente ejercicio fiscal o subsecuentes.</w:t>
      </w:r>
    </w:p>
    <w:p w14:paraId="542E4C2D" w14:textId="77777777" w:rsidR="005D38CB" w:rsidRPr="005D38CB" w:rsidRDefault="005D38CB" w:rsidP="005D38CB">
      <w:pPr>
        <w:autoSpaceDE w:val="0"/>
        <w:autoSpaceDN w:val="0"/>
        <w:adjustRightInd w:val="0"/>
        <w:rPr>
          <w:b/>
          <w:bCs/>
        </w:rPr>
      </w:pPr>
    </w:p>
    <w:p w14:paraId="0F2D3F0E" w14:textId="77777777" w:rsidR="005D38CB" w:rsidRPr="005D38CB" w:rsidRDefault="005D38CB" w:rsidP="005D38CB">
      <w:pPr>
        <w:autoSpaceDE w:val="0"/>
        <w:autoSpaceDN w:val="0"/>
        <w:adjustRightInd w:val="0"/>
      </w:pPr>
      <w:r w:rsidRPr="005D38CB">
        <w:rPr>
          <w:b/>
          <w:bCs/>
        </w:rPr>
        <w:t>Sexto. </w:t>
      </w:r>
      <w:r w:rsidRPr="005D38CB">
        <w:t>Las reformas al Código Nacional de Procedimientos Civiles y Familiares dispuestas en este Decreto, entrarán en vigor de conformidad con lo dispuesto en el artículo Segundo transitorio del Decreto publicado el 7 de junio de 2023 en el Diario Oficial de la Federación.</w:t>
      </w:r>
    </w:p>
    <w:p w14:paraId="55D8B45B" w14:textId="77777777" w:rsidR="005D38CB" w:rsidRPr="005D38CB" w:rsidRDefault="005D38CB" w:rsidP="005D38CB">
      <w:pPr>
        <w:autoSpaceDE w:val="0"/>
        <w:autoSpaceDN w:val="0"/>
        <w:adjustRightInd w:val="0"/>
        <w:rPr>
          <w:b/>
          <w:bCs/>
        </w:rPr>
      </w:pPr>
    </w:p>
    <w:p w14:paraId="758BF0B4" w14:textId="77777777" w:rsidR="005D38CB" w:rsidRPr="005D38CB" w:rsidRDefault="005D38CB" w:rsidP="005D38CB">
      <w:pPr>
        <w:autoSpaceDE w:val="0"/>
        <w:autoSpaceDN w:val="0"/>
        <w:adjustRightInd w:val="0"/>
      </w:pPr>
      <w:r w:rsidRPr="005D38CB">
        <w:rPr>
          <w:b/>
          <w:bCs/>
        </w:rPr>
        <w:t>Séptimo.</w:t>
      </w:r>
      <w:r w:rsidRPr="005D38CB">
        <w:t> Las referencias que en otras leyes y demás disposiciones jurídicas se realicen a la Ley General para la Igualdad entre Mujeres y Hombres, se entenderán referidas a la Ley General para la Igualdad Sustantiva entre Mujeres y Hombres.</w:t>
      </w:r>
    </w:p>
    <w:p w14:paraId="149E2DF1" w14:textId="77777777" w:rsidR="005D38CB" w:rsidRPr="005D38CB" w:rsidRDefault="005D38CB" w:rsidP="005D38CB">
      <w:pPr>
        <w:autoSpaceDE w:val="0"/>
        <w:autoSpaceDN w:val="0"/>
        <w:adjustRightInd w:val="0"/>
        <w:rPr>
          <w:b/>
          <w:bCs/>
        </w:rPr>
      </w:pPr>
    </w:p>
    <w:p w14:paraId="13553678" w14:textId="77777777" w:rsidR="005D38CB" w:rsidRPr="005D38CB" w:rsidRDefault="005D38CB" w:rsidP="005D38CB">
      <w:pPr>
        <w:autoSpaceDE w:val="0"/>
        <w:autoSpaceDN w:val="0"/>
        <w:adjustRightInd w:val="0"/>
      </w:pPr>
      <w:r w:rsidRPr="005D38CB">
        <w:rPr>
          <w:b/>
          <w:bCs/>
        </w:rPr>
        <w:t>Ciudad de México, a 9 de diciembre de 2025</w:t>
      </w:r>
      <w:r w:rsidRPr="005D38CB">
        <w:t xml:space="preserve">.- </w:t>
      </w:r>
      <w:proofErr w:type="spellStart"/>
      <w:r w:rsidRPr="005D38CB">
        <w:t>Dip</w:t>
      </w:r>
      <w:proofErr w:type="spellEnd"/>
      <w:r w:rsidRPr="005D38CB">
        <w:t xml:space="preserve">. Kenia López Rabadán, </w:t>
      </w:r>
      <w:proofErr w:type="gramStart"/>
      <w:r w:rsidRPr="005D38CB">
        <w:t>Presidenta.-</w:t>
      </w:r>
      <w:proofErr w:type="gramEnd"/>
      <w:r w:rsidRPr="005D38CB">
        <w:t xml:space="preserve"> Sen. Laura Itzel Castillo Juárez, </w:t>
      </w:r>
      <w:proofErr w:type="gramStart"/>
      <w:r w:rsidRPr="005D38CB">
        <w:t>Presidenta.-</w:t>
      </w:r>
      <w:proofErr w:type="gramEnd"/>
      <w:r w:rsidRPr="005D38CB">
        <w:t xml:space="preserve"> </w:t>
      </w:r>
      <w:proofErr w:type="spellStart"/>
      <w:r w:rsidRPr="005D38CB">
        <w:t>Dip</w:t>
      </w:r>
      <w:proofErr w:type="spellEnd"/>
      <w:r w:rsidRPr="005D38CB">
        <w:t xml:space="preserve">. Julieta Villalpando Riquelme, </w:t>
      </w:r>
      <w:proofErr w:type="gramStart"/>
      <w:r w:rsidRPr="005D38CB">
        <w:t>Secretaria.-</w:t>
      </w:r>
      <w:proofErr w:type="gramEnd"/>
      <w:r w:rsidRPr="005D38CB">
        <w:t xml:space="preserve"> Sen. María Martina Kantún Can, </w:t>
      </w:r>
      <w:proofErr w:type="gramStart"/>
      <w:r w:rsidRPr="005D38CB">
        <w:t>Secretaria.-</w:t>
      </w:r>
      <w:proofErr w:type="gramEnd"/>
      <w:r w:rsidRPr="005D38CB">
        <w:t xml:space="preserve"> Rúbricas.</w:t>
      </w:r>
      <w:r w:rsidRPr="005D38CB">
        <w:rPr>
          <w:b/>
          <w:bCs/>
        </w:rPr>
        <w:t>"</w:t>
      </w:r>
    </w:p>
    <w:p w14:paraId="47174ABF" w14:textId="77777777" w:rsidR="005D38CB" w:rsidRPr="005D38CB" w:rsidRDefault="005D38CB" w:rsidP="005D38CB">
      <w:pPr>
        <w:autoSpaceDE w:val="0"/>
        <w:autoSpaceDN w:val="0"/>
        <w:adjustRightInd w:val="0"/>
      </w:pPr>
    </w:p>
    <w:p w14:paraId="639B6138" w14:textId="77777777" w:rsidR="005D38CB" w:rsidRPr="005D38CB" w:rsidRDefault="005D38CB" w:rsidP="005D38CB">
      <w:pPr>
        <w:autoSpaceDE w:val="0"/>
        <w:autoSpaceDN w:val="0"/>
        <w:adjustRightInd w:val="0"/>
      </w:pPr>
      <w:r w:rsidRPr="005D38CB">
        <w:t>En cumplimiento de lo dispuesto por la fracción I del Artículo 89 de la Constitución Política de los Estados Unidos Mexicanos, y para su debida publicación y observancia, expido el presente Decreto en la Residencia del Poder Ejecutivo Federal, en la Ciudad de México, a 13 de enero de 2026.- </w:t>
      </w:r>
      <w:r w:rsidRPr="005D38CB">
        <w:rPr>
          <w:b/>
          <w:bCs/>
        </w:rPr>
        <w:t>Claudia Sheinbaum Pardo</w:t>
      </w:r>
      <w:r w:rsidRPr="005D38CB">
        <w:t xml:space="preserve">, Presidenta de los Estados Unidos </w:t>
      </w:r>
      <w:proofErr w:type="gramStart"/>
      <w:r w:rsidRPr="005D38CB">
        <w:t>Mexicanos.-</w:t>
      </w:r>
      <w:proofErr w:type="gramEnd"/>
      <w:r w:rsidRPr="005D38CB">
        <w:t xml:space="preserve"> Rúbrica.- Lcda.</w:t>
      </w:r>
      <w:r w:rsidRPr="005D38CB">
        <w:rPr>
          <w:b/>
          <w:bCs/>
        </w:rPr>
        <w:t> Rosa Icela Rodríguez Velázquez</w:t>
      </w:r>
      <w:r w:rsidRPr="005D38CB">
        <w:t>, Secretaria de Gobernación.- Rúbrica.</w:t>
      </w:r>
    </w:p>
    <w:p w14:paraId="5AED8765" w14:textId="77777777" w:rsidR="005D38CB" w:rsidRPr="005D38CB" w:rsidRDefault="005D38CB" w:rsidP="005D38CB">
      <w:pPr>
        <w:autoSpaceDE w:val="0"/>
        <w:autoSpaceDN w:val="0"/>
        <w:adjustRightInd w:val="0"/>
      </w:pP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Aoma">
    <w:panose1 w:val="00000000000000000000"/>
    <w:charset w:val="00"/>
    <w:family w:val="swiss"/>
    <w:notTrueType/>
    <w:pitch w:val="default"/>
    <w:sig w:usb0="00000003" w:usb1="00000000" w:usb2="00000000" w:usb3="00000000" w:csb0="00000001" w:csb1="00000000"/>
  </w:font>
  <w:font w:name="ArAal">
    <w:panose1 w:val="00000000000000000000"/>
    <w:charset w:val="00"/>
    <w:family w:val="swiss"/>
    <w:notTrueType/>
    <w:pitch w:val="default"/>
    <w:sig w:usb0="00000003" w:usb1="00000000" w:usb2="00000000" w:usb3="00000000" w:csb0="00000001" w:csb1="00000000"/>
  </w:font>
  <w:font w:name="TiAes">
    <w:panose1 w:val="00000000000000000000"/>
    <w:charset w:val="00"/>
    <w:family w:val="roman"/>
    <w:notTrueType/>
    <w:pitch w:val="default"/>
    <w:sig w:usb0="00000003" w:usb1="00000000" w:usb2="00000000" w:usb3="00000000" w:csb0="00000001" w:csb1="00000000"/>
  </w:font>
  <w:font w:name="CaAdar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50656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1060DA"/>
    <w:multiLevelType w:val="hybridMultilevel"/>
    <w:tmpl w:val="45203110"/>
    <w:lvl w:ilvl="0" w:tplc="B4883E66">
      <w:start w:val="1"/>
      <w:numFmt w:val="lowerLetter"/>
      <w:lvlText w:val="%1)"/>
      <w:lvlJc w:val="lef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2D55CE6"/>
    <w:multiLevelType w:val="hybridMultilevel"/>
    <w:tmpl w:val="4BDC8CD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1B7C1C"/>
    <w:multiLevelType w:val="hybridMultilevel"/>
    <w:tmpl w:val="31C8349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61C0891"/>
    <w:multiLevelType w:val="hybridMultilevel"/>
    <w:tmpl w:val="6FF8F1B2"/>
    <w:lvl w:ilvl="0" w:tplc="C744293E">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B37748F"/>
    <w:multiLevelType w:val="hybridMultilevel"/>
    <w:tmpl w:val="B58C46B6"/>
    <w:lvl w:ilvl="0" w:tplc="46C8E45C">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E97594"/>
    <w:multiLevelType w:val="hybridMultilevel"/>
    <w:tmpl w:val="25E4E5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D1E6CCB"/>
    <w:multiLevelType w:val="hybridMultilevel"/>
    <w:tmpl w:val="FF761F92"/>
    <w:lvl w:ilvl="0" w:tplc="69846296">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D911B84"/>
    <w:multiLevelType w:val="hybridMultilevel"/>
    <w:tmpl w:val="97E6EB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844901"/>
    <w:multiLevelType w:val="hybridMultilevel"/>
    <w:tmpl w:val="48F0A3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CB90C5D"/>
    <w:multiLevelType w:val="hybridMultilevel"/>
    <w:tmpl w:val="E9062148"/>
    <w:lvl w:ilvl="0" w:tplc="17740F7C">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20E3412"/>
    <w:multiLevelType w:val="hybridMultilevel"/>
    <w:tmpl w:val="014E450C"/>
    <w:lvl w:ilvl="0" w:tplc="6B60A47A">
      <w:start w:val="2"/>
      <w:numFmt w:val="upperRoman"/>
      <w:lvlText w:val="%1."/>
      <w:lvlJc w:val="right"/>
      <w:pPr>
        <w:ind w:left="720"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24B4DD2"/>
    <w:multiLevelType w:val="hybridMultilevel"/>
    <w:tmpl w:val="23F27688"/>
    <w:lvl w:ilvl="0" w:tplc="B5F86E66">
      <w:start w:val="1"/>
      <w:numFmt w:val="upperRoman"/>
      <w:lvlText w:val="%1."/>
      <w:lvlJc w:val="right"/>
      <w:pPr>
        <w:ind w:left="720" w:hanging="360"/>
      </w:pPr>
      <w:rPr>
        <w:b w:val="0"/>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3E54800"/>
    <w:multiLevelType w:val="hybridMultilevel"/>
    <w:tmpl w:val="B7FA9166"/>
    <w:lvl w:ilvl="0" w:tplc="D236E4CE">
      <w:start w:val="3"/>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4A80449"/>
    <w:multiLevelType w:val="hybridMultilevel"/>
    <w:tmpl w:val="DC4AA58A"/>
    <w:lvl w:ilvl="0" w:tplc="35BA68E6">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96734C"/>
    <w:multiLevelType w:val="hybridMultilevel"/>
    <w:tmpl w:val="EB8627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6F53849"/>
    <w:multiLevelType w:val="hybridMultilevel"/>
    <w:tmpl w:val="EEE4665C"/>
    <w:lvl w:ilvl="0" w:tplc="6BB6942E">
      <w:start w:val="5"/>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A70531F"/>
    <w:multiLevelType w:val="hybridMultilevel"/>
    <w:tmpl w:val="FC2CE56A"/>
    <w:lvl w:ilvl="0" w:tplc="92B46EB4">
      <w:start w:val="1"/>
      <w:numFmt w:val="lowerLetter"/>
      <w:lvlText w:val="%1)"/>
      <w:lvlJc w:val="lef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3C456F"/>
    <w:multiLevelType w:val="hybridMultilevel"/>
    <w:tmpl w:val="E35007D0"/>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9" w15:restartNumberingAfterBreak="0">
    <w:nsid w:val="2D17032A"/>
    <w:multiLevelType w:val="hybridMultilevel"/>
    <w:tmpl w:val="482876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2E06AE8"/>
    <w:multiLevelType w:val="hybridMultilevel"/>
    <w:tmpl w:val="4A52A8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43D42C1"/>
    <w:multiLevelType w:val="hybridMultilevel"/>
    <w:tmpl w:val="623CF7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4EA2E90"/>
    <w:multiLevelType w:val="hybridMultilevel"/>
    <w:tmpl w:val="0E52AAC8"/>
    <w:lvl w:ilvl="0" w:tplc="1CEE2B54">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5C922D8"/>
    <w:multiLevelType w:val="hybridMultilevel"/>
    <w:tmpl w:val="FCCA78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61A4A13"/>
    <w:multiLevelType w:val="hybridMultilevel"/>
    <w:tmpl w:val="14FEAFA2"/>
    <w:lvl w:ilvl="0" w:tplc="70B42F40">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6" w15:restartNumberingAfterBreak="0">
    <w:nsid w:val="3A8E1FFD"/>
    <w:multiLevelType w:val="hybridMultilevel"/>
    <w:tmpl w:val="DB7E0052"/>
    <w:lvl w:ilvl="0" w:tplc="A022E8A2">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B532880"/>
    <w:multiLevelType w:val="hybridMultilevel"/>
    <w:tmpl w:val="B2F2A2CE"/>
    <w:lvl w:ilvl="0" w:tplc="3FC4CDF4">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F87624A"/>
    <w:multiLevelType w:val="hybridMultilevel"/>
    <w:tmpl w:val="2BF00F80"/>
    <w:lvl w:ilvl="0" w:tplc="04EAD666">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26B5571"/>
    <w:multiLevelType w:val="hybridMultilevel"/>
    <w:tmpl w:val="6504BCD8"/>
    <w:lvl w:ilvl="0" w:tplc="329E47E6">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6021020"/>
    <w:multiLevelType w:val="hybridMultilevel"/>
    <w:tmpl w:val="1A581A2C"/>
    <w:lvl w:ilvl="0" w:tplc="540CC154">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636477F"/>
    <w:multiLevelType w:val="hybridMultilevel"/>
    <w:tmpl w:val="5D1C82C0"/>
    <w:lvl w:ilvl="0" w:tplc="8A740B24">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3" w15:restartNumberingAfterBreak="0">
    <w:nsid w:val="48867F6F"/>
    <w:multiLevelType w:val="hybridMultilevel"/>
    <w:tmpl w:val="2C8EB4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91C0E0C"/>
    <w:multiLevelType w:val="hybridMultilevel"/>
    <w:tmpl w:val="43C4491C"/>
    <w:lvl w:ilvl="0" w:tplc="0FD6CD04">
      <w:start w:val="1"/>
      <w:numFmt w:val="upperRoman"/>
      <w:lvlText w:val="%1."/>
      <w:lvlJc w:val="right"/>
      <w:pPr>
        <w:ind w:left="720" w:hanging="360"/>
      </w:pPr>
      <w:rPr>
        <w:b w:val="0"/>
        <w:bCs/>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93E0ED3"/>
    <w:multiLevelType w:val="hybridMultilevel"/>
    <w:tmpl w:val="928456D2"/>
    <w:lvl w:ilvl="0" w:tplc="07BC3B1A">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CCE2FCA"/>
    <w:multiLevelType w:val="hybridMultilevel"/>
    <w:tmpl w:val="2CB228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D741265"/>
    <w:multiLevelType w:val="hybridMultilevel"/>
    <w:tmpl w:val="1A581A2C"/>
    <w:lvl w:ilvl="0" w:tplc="540CC154">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E170D7F"/>
    <w:multiLevelType w:val="hybridMultilevel"/>
    <w:tmpl w:val="F20EA0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00356BB"/>
    <w:multiLevelType w:val="hybridMultilevel"/>
    <w:tmpl w:val="1360C8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506D196C"/>
    <w:multiLevelType w:val="hybridMultilevel"/>
    <w:tmpl w:val="432C3EDC"/>
    <w:lvl w:ilvl="0" w:tplc="0D5002DA">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5155633F"/>
    <w:multiLevelType w:val="hybridMultilevel"/>
    <w:tmpl w:val="688894BC"/>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3" w15:restartNumberingAfterBreak="0">
    <w:nsid w:val="51F43FF4"/>
    <w:multiLevelType w:val="hybridMultilevel"/>
    <w:tmpl w:val="8FF66A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2486E3A"/>
    <w:multiLevelType w:val="hybridMultilevel"/>
    <w:tmpl w:val="CF384F60"/>
    <w:lvl w:ilvl="0" w:tplc="26CA5B34">
      <w:start w:val="1"/>
      <w:numFmt w:val="upperRoman"/>
      <w:lvlText w:val="%1."/>
      <w:lvlJc w:val="right"/>
      <w:pPr>
        <w:ind w:left="720"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53220A99"/>
    <w:multiLevelType w:val="hybridMultilevel"/>
    <w:tmpl w:val="205A7606"/>
    <w:lvl w:ilvl="0" w:tplc="2358475C">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8E9188F"/>
    <w:multiLevelType w:val="hybridMultilevel"/>
    <w:tmpl w:val="E5D82D36"/>
    <w:lvl w:ilvl="0" w:tplc="C5BC3F1A">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5B2F5C5B"/>
    <w:multiLevelType w:val="hybridMultilevel"/>
    <w:tmpl w:val="CF3024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5D0A13D2"/>
    <w:multiLevelType w:val="hybridMultilevel"/>
    <w:tmpl w:val="0A62A904"/>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9" w15:restartNumberingAfterBreak="0">
    <w:nsid w:val="5E4D6B67"/>
    <w:multiLevelType w:val="hybridMultilevel"/>
    <w:tmpl w:val="E6F626AA"/>
    <w:lvl w:ilvl="0" w:tplc="8D4AC132">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5FA20AF1"/>
    <w:multiLevelType w:val="hybridMultilevel"/>
    <w:tmpl w:val="05F26220"/>
    <w:lvl w:ilvl="0" w:tplc="CC0A3DA8">
      <w:start w:val="1"/>
      <w:numFmt w:val="lowerLetter"/>
      <w:lvlText w:val="%1)"/>
      <w:lvlJc w:val="left"/>
      <w:pPr>
        <w:ind w:left="1068" w:hanging="360"/>
      </w:pPr>
      <w:rPr>
        <w:b w:val="0"/>
        <w:b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1" w15:restartNumberingAfterBreak="0">
    <w:nsid w:val="61861C22"/>
    <w:multiLevelType w:val="hybridMultilevel"/>
    <w:tmpl w:val="09100012"/>
    <w:lvl w:ilvl="0" w:tplc="0548EA20">
      <w:start w:val="1"/>
      <w:numFmt w:val="upperRoman"/>
      <w:lvlText w:val="%1."/>
      <w:lvlJc w:val="right"/>
      <w:pPr>
        <w:ind w:left="720" w:hanging="360"/>
      </w:pPr>
      <w:rPr>
        <w:b w:val="0"/>
        <w:bCs/>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61F965CC"/>
    <w:multiLevelType w:val="hybridMultilevel"/>
    <w:tmpl w:val="8D100D7E"/>
    <w:lvl w:ilvl="0" w:tplc="D686650A">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66714EBC"/>
    <w:multiLevelType w:val="hybridMultilevel"/>
    <w:tmpl w:val="1F2431B8"/>
    <w:lvl w:ilvl="0" w:tplc="CAD49EBA">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67D75D5D"/>
    <w:multiLevelType w:val="hybridMultilevel"/>
    <w:tmpl w:val="22849B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71092BA3"/>
    <w:multiLevelType w:val="hybridMultilevel"/>
    <w:tmpl w:val="AF90A810"/>
    <w:lvl w:ilvl="0" w:tplc="C89A300E">
      <w:start w:val="4"/>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73C350E1"/>
    <w:multiLevelType w:val="hybridMultilevel"/>
    <w:tmpl w:val="907EBAD8"/>
    <w:lvl w:ilvl="0" w:tplc="95A8D430">
      <w:start w:val="1"/>
      <w:numFmt w:val="lowerLetter"/>
      <w:lvlText w:val="%1)"/>
      <w:lvlJc w:val="left"/>
      <w:pPr>
        <w:ind w:left="1068" w:hanging="360"/>
      </w:pPr>
      <w:rPr>
        <w:b w:val="0"/>
        <w:b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7" w15:restartNumberingAfterBreak="0">
    <w:nsid w:val="76DD5241"/>
    <w:multiLevelType w:val="hybridMultilevel"/>
    <w:tmpl w:val="6CB6D984"/>
    <w:lvl w:ilvl="0" w:tplc="4CF24A16">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77054DD9"/>
    <w:multiLevelType w:val="hybridMultilevel"/>
    <w:tmpl w:val="76D681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78760F62"/>
    <w:multiLevelType w:val="hybridMultilevel"/>
    <w:tmpl w:val="318629A2"/>
    <w:lvl w:ilvl="0" w:tplc="B6BC0162">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7A7D5162"/>
    <w:multiLevelType w:val="hybridMultilevel"/>
    <w:tmpl w:val="DCBE0304"/>
    <w:lvl w:ilvl="0" w:tplc="EC029B3E">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7B8E5A50"/>
    <w:multiLevelType w:val="hybridMultilevel"/>
    <w:tmpl w:val="0846D678"/>
    <w:lvl w:ilvl="0" w:tplc="4566D54A">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7DCB38DF"/>
    <w:multiLevelType w:val="hybridMultilevel"/>
    <w:tmpl w:val="9C68B9EC"/>
    <w:lvl w:ilvl="0" w:tplc="1DEC2EE4">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5"/>
  </w:num>
  <w:num w:numId="3">
    <w:abstractNumId w:val="32"/>
  </w:num>
  <w:num w:numId="4">
    <w:abstractNumId w:val="39"/>
  </w:num>
  <w:num w:numId="5">
    <w:abstractNumId w:val="9"/>
  </w:num>
  <w:num w:numId="6">
    <w:abstractNumId w:val="60"/>
  </w:num>
  <w:num w:numId="7">
    <w:abstractNumId w:val="42"/>
  </w:num>
  <w:num w:numId="8">
    <w:abstractNumId w:val="11"/>
  </w:num>
  <w:num w:numId="9">
    <w:abstractNumId w:val="50"/>
  </w:num>
  <w:num w:numId="10">
    <w:abstractNumId w:val="13"/>
  </w:num>
  <w:num w:numId="11">
    <w:abstractNumId w:val="18"/>
  </w:num>
  <w:num w:numId="12">
    <w:abstractNumId w:val="56"/>
  </w:num>
  <w:num w:numId="13">
    <w:abstractNumId w:val="16"/>
  </w:num>
  <w:num w:numId="14">
    <w:abstractNumId w:val="2"/>
  </w:num>
  <w:num w:numId="15">
    <w:abstractNumId w:val="29"/>
  </w:num>
  <w:num w:numId="16">
    <w:abstractNumId w:val="43"/>
  </w:num>
  <w:num w:numId="17">
    <w:abstractNumId w:val="49"/>
  </w:num>
  <w:num w:numId="18">
    <w:abstractNumId w:val="62"/>
  </w:num>
  <w:num w:numId="19">
    <w:abstractNumId w:val="59"/>
  </w:num>
  <w:num w:numId="20">
    <w:abstractNumId w:val="24"/>
  </w:num>
  <w:num w:numId="21">
    <w:abstractNumId w:val="35"/>
  </w:num>
  <w:num w:numId="22">
    <w:abstractNumId w:val="10"/>
  </w:num>
  <w:num w:numId="23">
    <w:abstractNumId w:val="53"/>
  </w:num>
  <w:num w:numId="24">
    <w:abstractNumId w:val="19"/>
  </w:num>
  <w:num w:numId="25">
    <w:abstractNumId w:val="23"/>
  </w:num>
  <w:num w:numId="26">
    <w:abstractNumId w:val="21"/>
  </w:num>
  <w:num w:numId="27">
    <w:abstractNumId w:val="40"/>
  </w:num>
  <w:num w:numId="28">
    <w:abstractNumId w:val="46"/>
  </w:num>
  <w:num w:numId="29">
    <w:abstractNumId w:val="37"/>
  </w:num>
  <w:num w:numId="30">
    <w:abstractNumId w:val="51"/>
  </w:num>
  <w:num w:numId="31">
    <w:abstractNumId w:val="34"/>
  </w:num>
  <w:num w:numId="32">
    <w:abstractNumId w:val="52"/>
  </w:num>
  <w:num w:numId="33">
    <w:abstractNumId w:val="6"/>
  </w:num>
  <w:num w:numId="34">
    <w:abstractNumId w:val="27"/>
  </w:num>
  <w:num w:numId="35">
    <w:abstractNumId w:val="61"/>
  </w:num>
  <w:num w:numId="36">
    <w:abstractNumId w:val="14"/>
  </w:num>
  <w:num w:numId="37">
    <w:abstractNumId w:val="45"/>
  </w:num>
  <w:num w:numId="38">
    <w:abstractNumId w:val="36"/>
  </w:num>
  <w:num w:numId="39">
    <w:abstractNumId w:val="3"/>
  </w:num>
  <w:num w:numId="40">
    <w:abstractNumId w:val="12"/>
  </w:num>
  <w:num w:numId="41">
    <w:abstractNumId w:val="8"/>
  </w:num>
  <w:num w:numId="42">
    <w:abstractNumId w:val="47"/>
  </w:num>
  <w:num w:numId="43">
    <w:abstractNumId w:val="4"/>
  </w:num>
  <w:num w:numId="44">
    <w:abstractNumId w:val="54"/>
  </w:num>
  <w:num w:numId="45">
    <w:abstractNumId w:val="17"/>
  </w:num>
  <w:num w:numId="46">
    <w:abstractNumId w:val="1"/>
  </w:num>
  <w:num w:numId="47">
    <w:abstractNumId w:val="15"/>
  </w:num>
  <w:num w:numId="48">
    <w:abstractNumId w:val="20"/>
  </w:num>
  <w:num w:numId="49">
    <w:abstractNumId w:val="5"/>
  </w:num>
  <w:num w:numId="50">
    <w:abstractNumId w:val="28"/>
  </w:num>
  <w:num w:numId="51">
    <w:abstractNumId w:val="33"/>
  </w:num>
  <w:num w:numId="52">
    <w:abstractNumId w:val="31"/>
  </w:num>
  <w:num w:numId="53">
    <w:abstractNumId w:val="26"/>
  </w:num>
  <w:num w:numId="54">
    <w:abstractNumId w:val="41"/>
  </w:num>
  <w:num w:numId="55">
    <w:abstractNumId w:val="22"/>
  </w:num>
  <w:num w:numId="56">
    <w:abstractNumId w:val="7"/>
  </w:num>
  <w:num w:numId="57">
    <w:abstractNumId w:val="48"/>
  </w:num>
  <w:num w:numId="58">
    <w:abstractNumId w:val="58"/>
  </w:num>
  <w:num w:numId="59">
    <w:abstractNumId w:val="57"/>
  </w:num>
  <w:num w:numId="60">
    <w:abstractNumId w:val="38"/>
  </w:num>
  <w:num w:numId="61">
    <w:abstractNumId w:val="55"/>
  </w:num>
  <w:num w:numId="62">
    <w:abstractNumId w:val="30"/>
  </w:num>
  <w:num w:numId="63">
    <w:abstractNumId w:val="4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22062E"/>
    <w:rsid w:val="00240F1D"/>
    <w:rsid w:val="00264E31"/>
    <w:rsid w:val="002728A0"/>
    <w:rsid w:val="00285D1F"/>
    <w:rsid w:val="002D225E"/>
    <w:rsid w:val="0036430C"/>
    <w:rsid w:val="00383B6D"/>
    <w:rsid w:val="004978C6"/>
    <w:rsid w:val="005848F9"/>
    <w:rsid w:val="005A3C5D"/>
    <w:rsid w:val="005B3127"/>
    <w:rsid w:val="005D2DB4"/>
    <w:rsid w:val="005D38CB"/>
    <w:rsid w:val="005F30C2"/>
    <w:rsid w:val="00666AF1"/>
    <w:rsid w:val="00750413"/>
    <w:rsid w:val="00761EFC"/>
    <w:rsid w:val="00761F51"/>
    <w:rsid w:val="007B35E8"/>
    <w:rsid w:val="008D5FC2"/>
    <w:rsid w:val="0090609C"/>
    <w:rsid w:val="00972E10"/>
    <w:rsid w:val="009B1EA0"/>
    <w:rsid w:val="00A45BAE"/>
    <w:rsid w:val="00A97759"/>
    <w:rsid w:val="00B86310"/>
    <w:rsid w:val="00CC0B99"/>
    <w:rsid w:val="00DA6439"/>
    <w:rsid w:val="00DE77B4"/>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qFormat/>
    <w:rsid w:val="005D38CB"/>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semiHidden/>
    <w:unhideWhenUsed/>
    <w:qFormat/>
    <w:rsid w:val="005D38CB"/>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semiHidden/>
    <w:unhideWhenUsed/>
    <w:qFormat/>
    <w:rsid w:val="005D38CB"/>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semiHidden/>
    <w:unhideWhenUsed/>
    <w:qFormat/>
    <w:rsid w:val="005D38CB"/>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semiHidden/>
    <w:unhideWhenUsed/>
    <w:qFormat/>
    <w:rsid w:val="005D38CB"/>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semiHidden/>
    <w:unhideWhenUsed/>
    <w:qFormat/>
    <w:rsid w:val="005D38CB"/>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semiHidden/>
    <w:unhideWhenUsed/>
    <w:qFormat/>
    <w:rsid w:val="005D38CB"/>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9">
    <w:name w:val="heading 9"/>
    <w:basedOn w:val="Normal"/>
    <w:next w:val="Normal"/>
    <w:link w:val="Ttulo9Car"/>
    <w:semiHidden/>
    <w:unhideWhenUsed/>
    <w:qFormat/>
    <w:rsid w:val="005D38CB"/>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qFormat/>
    <w:rsid w:val="00285D1F"/>
    <w:pPr>
      <w:ind w:left="720"/>
      <w:contextualSpacing/>
    </w:pPr>
  </w:style>
  <w:style w:type="table" w:customStyle="1" w:styleId="TableNormal">
    <w:name w:val="Table Normal"/>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rsid w:val="005D38CB"/>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semiHidden/>
    <w:rsid w:val="005D38CB"/>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semiHidden/>
    <w:rsid w:val="005D38CB"/>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semiHidden/>
    <w:rsid w:val="005D38CB"/>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semiHidden/>
    <w:rsid w:val="005D38CB"/>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semiHidden/>
    <w:rsid w:val="005D38CB"/>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semiHidden/>
    <w:rsid w:val="005D38CB"/>
    <w:rPr>
      <w:rFonts w:ascii="Cambria" w:eastAsia="Times New Roman" w:hAnsi="Cambria" w:cs="Times New Roman"/>
      <w:i/>
      <w:color w:val="000000"/>
      <w:kern w:val="0"/>
      <w:sz w:val="20"/>
      <w:szCs w:val="20"/>
      <w:lang w:val="es-ES_tradnl" w:eastAsia="x-none"/>
      <w14:ligatures w14:val="none"/>
    </w:rPr>
  </w:style>
  <w:style w:type="character" w:customStyle="1" w:styleId="Ttulo9Car">
    <w:name w:val="Título 9 Car"/>
    <w:basedOn w:val="Fuentedeprrafopredeter"/>
    <w:link w:val="Ttulo9"/>
    <w:semiHidden/>
    <w:rsid w:val="005D38CB"/>
    <w:rPr>
      <w:rFonts w:ascii="Cambria" w:eastAsia="Times New Roman" w:hAnsi="Cambria" w:cs="Times New Roman"/>
      <w:i/>
      <w:color w:val="000000"/>
      <w:kern w:val="0"/>
      <w:sz w:val="20"/>
      <w:szCs w:val="20"/>
      <w:lang w:val="es-ES_tradnl" w:eastAsia="x-none"/>
      <w14:ligatures w14:val="none"/>
    </w:rPr>
  </w:style>
  <w:style w:type="table" w:styleId="Tablaconcuadrcula">
    <w:name w:val="Table Grid"/>
    <w:basedOn w:val="Tablanormal"/>
    <w:uiPriority w:val="59"/>
    <w:rsid w:val="005D38CB"/>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qFormat/>
    <w:rsid w:val="005D38CB"/>
    <w:pPr>
      <w:spacing w:line="240" w:lineRule="auto"/>
      <w:jc w:val="left"/>
    </w:pPr>
    <w:rPr>
      <w:rFonts w:asciiTheme="minorHAnsi" w:hAnsiTheme="minorHAnsi"/>
      <w:kern w:val="0"/>
      <w:sz w:val="22"/>
      <w:szCs w:val="22"/>
      <w14:ligatures w14:val="none"/>
    </w:rPr>
  </w:style>
  <w:style w:type="character" w:styleId="Hipervnculo">
    <w:name w:val="Hyperlink"/>
    <w:semiHidden/>
    <w:unhideWhenUsed/>
    <w:rsid w:val="005D38CB"/>
    <w:rPr>
      <w:color w:val="0563C1"/>
      <w:u w:val="single"/>
    </w:rPr>
  </w:style>
  <w:style w:type="character" w:styleId="Hipervnculovisitado">
    <w:name w:val="FollowedHyperlink"/>
    <w:semiHidden/>
    <w:unhideWhenUsed/>
    <w:rsid w:val="005D38CB"/>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locked/>
    <w:rsid w:val="005D38CB"/>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unhideWhenUsed/>
    <w:qFormat/>
    <w:rsid w:val="005D38CB"/>
    <w:pPr>
      <w:pBdr>
        <w:bottom w:val="single" w:sz="6" w:space="4" w:color="C0C0C0"/>
      </w:pBdr>
      <w:spacing w:line="240" w:lineRule="auto"/>
      <w:jc w:val="righ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aliases w:val="Footnote Text Char Char Char Char Char Car,Footnote Text Char Char Char Char Car,Footnote reference Car,FA Fu Car,Car Car,Footnote Text Char Char Char Car,Footnote Text Cha Car,FA Fußnotentext Car,FA Fu?notentext Car,Ca Car"/>
    <w:basedOn w:val="Fuentedeprrafopredeter"/>
    <w:link w:val="Textonotapie"/>
    <w:uiPriority w:val="99"/>
    <w:semiHidden/>
    <w:locked/>
    <w:rsid w:val="005D38CB"/>
    <w:rPr>
      <w:rFonts w:ascii="Calibri" w:hAnsi="Calibri" w:cs="Calibri"/>
      <w:lang w:val="x-none" w:eastAsia="x-none"/>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uiPriority w:val="99"/>
    <w:semiHidden/>
    <w:unhideWhenUsed/>
    <w:rsid w:val="005D38CB"/>
    <w:pPr>
      <w:spacing w:line="240" w:lineRule="auto"/>
      <w:jc w:val="left"/>
    </w:pPr>
    <w:rPr>
      <w:rFonts w:ascii="Calibri" w:hAnsi="Calibri" w:cs="Calibri"/>
      <w:kern w:val="2"/>
      <w:lang w:val="x-none" w:eastAsia="x-none"/>
      <w14:ligatures w14:val="standardContextual"/>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5D38CB"/>
    <w:rPr>
      <w:rFonts w:asciiTheme="minorHAnsi" w:hAnsiTheme="minorHAnsi" w:cstheme="minorHAnsi"/>
      <w:kern w:val="0"/>
      <w:sz w:val="20"/>
      <w:szCs w:val="20"/>
      <w14:ligatures w14:val="none"/>
    </w:rPr>
  </w:style>
  <w:style w:type="character" w:customStyle="1" w:styleId="TextocomentarioCar">
    <w:name w:val="Texto comentario Car"/>
    <w:basedOn w:val="Fuentedeprrafopredeter"/>
    <w:link w:val="Textocomentario"/>
    <w:uiPriority w:val="99"/>
    <w:semiHidden/>
    <w:locked/>
    <w:rsid w:val="005D38CB"/>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5D38CB"/>
    <w:rPr>
      <w:rFonts w:ascii="Cambria" w:eastAsia="Cambria" w:hAnsi="Cambria"/>
      <w:lang w:val="x-none"/>
    </w:rPr>
  </w:style>
  <w:style w:type="character" w:customStyle="1" w:styleId="TtuloCar">
    <w:name w:val="Título Car"/>
    <w:basedOn w:val="Fuentedeprrafopredeter"/>
    <w:link w:val="Ttulo"/>
    <w:locked/>
    <w:rsid w:val="005D38CB"/>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5D38CB"/>
    <w:rPr>
      <w:rFonts w:ascii="Arial" w:hAnsi="Arial" w:cs="Arial"/>
      <w:bCs/>
      <w:lang w:val="x-none" w:eastAsia="es-ES"/>
    </w:rPr>
  </w:style>
  <w:style w:type="character" w:customStyle="1" w:styleId="SubttuloCar">
    <w:name w:val="Subtítulo Car"/>
    <w:basedOn w:val="Fuentedeprrafopredeter"/>
    <w:link w:val="Subttulo"/>
    <w:locked/>
    <w:rsid w:val="005D38CB"/>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5D38CB"/>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5D38CB"/>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5D38CB"/>
    <w:rPr>
      <w:rFonts w:ascii="Arial" w:hAnsi="Arial" w:cs="Arial"/>
      <w:sz w:val="24"/>
      <w:szCs w:val="24"/>
      <w:lang w:val="x-none" w:eastAsia="es-ES"/>
    </w:rPr>
  </w:style>
  <w:style w:type="character" w:customStyle="1" w:styleId="MapadeldocumentoCar">
    <w:name w:val="Mapa del documento Car"/>
    <w:link w:val="Mapadeldocumento"/>
    <w:uiPriority w:val="99"/>
    <w:semiHidden/>
    <w:locked/>
    <w:rsid w:val="005D38CB"/>
    <w:rPr>
      <w:sz w:val="24"/>
      <w:szCs w:val="24"/>
      <w:lang w:val="es-ES"/>
    </w:rPr>
  </w:style>
  <w:style w:type="character" w:customStyle="1" w:styleId="TextosinformatoCar">
    <w:name w:val="Texto sin formato Car"/>
    <w:basedOn w:val="Fuentedeprrafopredeter"/>
    <w:link w:val="Textosinformato"/>
    <w:semiHidden/>
    <w:locked/>
    <w:rsid w:val="005D38CB"/>
    <w:rPr>
      <w:rFonts w:ascii="Courier New" w:hAnsi="Courier New" w:cs="Courier New"/>
      <w:lang w:val="es-ES" w:eastAsia="es-ES"/>
    </w:rPr>
  </w:style>
  <w:style w:type="paragraph" w:styleId="Textocomentario">
    <w:name w:val="annotation text"/>
    <w:basedOn w:val="Normal"/>
    <w:link w:val="TextocomentarioCar"/>
    <w:uiPriority w:val="99"/>
    <w:semiHidden/>
    <w:unhideWhenUsed/>
    <w:rsid w:val="005D38CB"/>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5D38CB"/>
    <w:rPr>
      <w:rFonts w:asciiTheme="minorHAnsi" w:hAnsiTheme="minorHAnsi" w:cstheme="minorHAnsi"/>
      <w:kern w:val="0"/>
      <w:sz w:val="20"/>
      <w:szCs w:val="20"/>
      <w14:ligatures w14:val="none"/>
    </w:rPr>
  </w:style>
  <w:style w:type="character" w:customStyle="1" w:styleId="AsuntodelcomentarioCar">
    <w:name w:val="Asunto del comentario Car"/>
    <w:link w:val="Asuntodelcomentario"/>
    <w:uiPriority w:val="99"/>
    <w:semiHidden/>
    <w:locked/>
    <w:rsid w:val="005D38CB"/>
    <w:rPr>
      <w:rFonts w:ascii="Calibri" w:eastAsia="Calibri" w:hAnsi="Calibri" w:cs="Calibri"/>
      <w:b/>
      <w:bCs/>
      <w:lang w:val="es-ES" w:eastAsia="es-ES"/>
    </w:rPr>
  </w:style>
  <w:style w:type="character" w:customStyle="1" w:styleId="TextodegloboCar">
    <w:name w:val="Texto de globo Car"/>
    <w:basedOn w:val="Fuentedeprrafopredeter"/>
    <w:link w:val="Textodeglobo"/>
    <w:uiPriority w:val="99"/>
    <w:semiHidden/>
    <w:locked/>
    <w:rsid w:val="005D38CB"/>
    <w:rPr>
      <w:rFonts w:ascii="Tahoma" w:hAnsi="Tahoma" w:cs="Tahoma"/>
      <w:sz w:val="16"/>
      <w:szCs w:val="16"/>
      <w:lang w:val="es-ES" w:eastAsia="es-ES"/>
    </w:rPr>
  </w:style>
  <w:style w:type="character" w:customStyle="1" w:styleId="SinespaciadoCar">
    <w:name w:val="Sin espaciado Car"/>
    <w:link w:val="Sinespaciado"/>
    <w:locked/>
    <w:rsid w:val="005D38CB"/>
    <w:rPr>
      <w:rFonts w:asciiTheme="minorHAnsi" w:hAnsiTheme="minorHAnsi"/>
      <w:kern w:val="0"/>
      <w:sz w:val="22"/>
      <w:szCs w:val="22"/>
      <w14:ligatures w14:val="none"/>
    </w:rPr>
  </w:style>
  <w:style w:type="character" w:customStyle="1" w:styleId="PrrafodelistaCar">
    <w:name w:val="Párrafo de lista Car"/>
    <w:aliases w:val="lp1 Car,List Paragraph1 Car"/>
    <w:link w:val="Prrafodelista"/>
    <w:locked/>
    <w:rsid w:val="005D38CB"/>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5D38CB"/>
    <w:rPr>
      <w:b/>
      <w:i/>
      <w:color w:val="C0C0C0"/>
      <w:lang w:val="x-none" w:eastAsia="x-none"/>
    </w:rPr>
  </w:style>
  <w:style w:type="character" w:customStyle="1" w:styleId="TextoCar">
    <w:name w:val="Texto Car"/>
    <w:link w:val="Texto"/>
    <w:locked/>
    <w:rsid w:val="005D38CB"/>
    <w:rPr>
      <w:rFonts w:ascii="Arial" w:hAnsi="Arial" w:cs="Arial"/>
      <w:lang w:val="es-ES" w:eastAsia="es-ES"/>
    </w:rPr>
  </w:style>
  <w:style w:type="paragraph" w:customStyle="1" w:styleId="Texto">
    <w:name w:val="Texto"/>
    <w:basedOn w:val="Normal"/>
    <w:link w:val="TextoCar"/>
    <w:rsid w:val="005D38CB"/>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rsid w:val="005D38CB"/>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5D38CB"/>
    <w:rPr>
      <w:rFonts w:ascii="Arial" w:hAnsi="Arial" w:cs="Arial"/>
      <w:lang w:val="es-ES" w:eastAsia="es-ES"/>
    </w:rPr>
  </w:style>
  <w:style w:type="paragraph" w:customStyle="1" w:styleId="ROMANOS">
    <w:name w:val="ROMANOS"/>
    <w:basedOn w:val="Normal"/>
    <w:link w:val="ROMANOSCar"/>
    <w:rsid w:val="005D38CB"/>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rsid w:val="005D38CB"/>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rsid w:val="005D38CB"/>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5D38CB"/>
    <w:rPr>
      <w:b/>
      <w:lang w:val="es-ES_tradnl" w:eastAsia="es-ES"/>
    </w:rPr>
  </w:style>
  <w:style w:type="paragraph" w:customStyle="1" w:styleId="ANOTACION">
    <w:name w:val="ANOTACION"/>
    <w:basedOn w:val="Normal"/>
    <w:link w:val="ANOTACIONCar"/>
    <w:rsid w:val="005D38CB"/>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rsid w:val="005D38CB"/>
    <w:pPr>
      <w:ind w:left="1987" w:hanging="720"/>
    </w:pPr>
    <w:rPr>
      <w:lang w:val="es-MX"/>
    </w:rPr>
  </w:style>
  <w:style w:type="paragraph" w:customStyle="1" w:styleId="Titulo1">
    <w:name w:val="Titulo 1"/>
    <w:basedOn w:val="Texto"/>
    <w:rsid w:val="005D38CB"/>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rsid w:val="005D38CB"/>
    <w:pPr>
      <w:pBdr>
        <w:top w:val="double" w:sz="6" w:space="1" w:color="auto"/>
      </w:pBdr>
      <w:spacing w:line="240" w:lineRule="auto"/>
      <w:ind w:firstLine="0"/>
      <w:outlineLvl w:val="1"/>
    </w:pPr>
    <w:rPr>
      <w:lang w:val="es-MX"/>
    </w:rPr>
  </w:style>
  <w:style w:type="paragraph" w:customStyle="1" w:styleId="tt">
    <w:name w:val="tt"/>
    <w:basedOn w:val="Texto"/>
    <w:rsid w:val="005D38CB"/>
    <w:pPr>
      <w:tabs>
        <w:tab w:val="left" w:pos="1320"/>
        <w:tab w:val="left" w:pos="1629"/>
      </w:tabs>
      <w:ind w:left="1647" w:hanging="1440"/>
    </w:pPr>
    <w:rPr>
      <w:lang w:val="es-ES_tradnl"/>
    </w:rPr>
  </w:style>
  <w:style w:type="paragraph" w:customStyle="1" w:styleId="sum">
    <w:name w:val="sum"/>
    <w:basedOn w:val="Texto"/>
    <w:rsid w:val="005D38CB"/>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5D38CB"/>
    <w:pPr>
      <w:spacing w:after="101" w:line="216" w:lineRule="exact"/>
    </w:pPr>
    <w:rPr>
      <w:rFonts w:ascii="Arial" w:eastAsia="Times New Roman" w:hAnsi="Arial" w:cs="Times New Roman"/>
      <w:szCs w:val="20"/>
      <w:lang w:eastAsia="es-MX"/>
    </w:rPr>
  </w:style>
  <w:style w:type="paragraph" w:customStyle="1" w:styleId="texto0">
    <w:name w:val="texto"/>
    <w:basedOn w:val="Normal"/>
    <w:rsid w:val="005D38CB"/>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rsid w:val="005D38CB"/>
    <w:pPr>
      <w:spacing w:line="240" w:lineRule="auto"/>
      <w:jc w:val="left"/>
    </w:pPr>
    <w:rPr>
      <w:rFonts w:ascii="Arial" w:eastAsia="Times New Roman" w:hAnsi="Arial" w:cs="Arial"/>
      <w:sz w:val="24"/>
      <w:szCs w:val="20"/>
      <w:lang w:eastAsia="es-MX"/>
    </w:rPr>
  </w:style>
  <w:style w:type="paragraph" w:customStyle="1" w:styleId="Style2">
    <w:name w:val="Style2"/>
    <w:basedOn w:val="Normal"/>
    <w:rsid w:val="005D38CB"/>
    <w:pPr>
      <w:spacing w:line="240" w:lineRule="auto"/>
      <w:jc w:val="left"/>
    </w:pPr>
    <w:rPr>
      <w:rFonts w:ascii="Arial" w:eastAsia="Times New Roman" w:hAnsi="Arial" w:cs="Arial"/>
      <w:sz w:val="24"/>
      <w:szCs w:val="20"/>
      <w:lang w:eastAsia="es-MX"/>
    </w:rPr>
  </w:style>
  <w:style w:type="paragraph" w:customStyle="1" w:styleId="Style3">
    <w:name w:val="Style3"/>
    <w:basedOn w:val="Normal"/>
    <w:rsid w:val="005D38CB"/>
    <w:pPr>
      <w:spacing w:line="240" w:lineRule="auto"/>
      <w:jc w:val="left"/>
    </w:pPr>
    <w:rPr>
      <w:rFonts w:ascii="Arial" w:eastAsia="Times New Roman" w:hAnsi="Arial" w:cs="Arial"/>
      <w:sz w:val="24"/>
      <w:szCs w:val="20"/>
      <w:lang w:eastAsia="es-MX"/>
    </w:rPr>
  </w:style>
  <w:style w:type="paragraph" w:customStyle="1" w:styleId="Style4">
    <w:name w:val="Style4"/>
    <w:basedOn w:val="Normal"/>
    <w:rsid w:val="005D38CB"/>
    <w:pPr>
      <w:spacing w:line="240" w:lineRule="auto"/>
      <w:jc w:val="left"/>
    </w:pPr>
    <w:rPr>
      <w:rFonts w:ascii="Arial" w:eastAsia="Times New Roman" w:hAnsi="Arial" w:cs="Arial"/>
      <w:sz w:val="24"/>
      <w:szCs w:val="20"/>
      <w:lang w:eastAsia="es-MX"/>
    </w:rPr>
  </w:style>
  <w:style w:type="paragraph" w:customStyle="1" w:styleId="Style9">
    <w:name w:val="Style9"/>
    <w:basedOn w:val="Normal"/>
    <w:rsid w:val="005D38CB"/>
    <w:pPr>
      <w:spacing w:line="240" w:lineRule="auto"/>
      <w:jc w:val="left"/>
    </w:pPr>
    <w:rPr>
      <w:rFonts w:ascii="Arial" w:eastAsia="Times New Roman" w:hAnsi="Arial" w:cs="Arial"/>
      <w:sz w:val="24"/>
      <w:szCs w:val="20"/>
      <w:lang w:eastAsia="es-MX"/>
    </w:rPr>
  </w:style>
  <w:style w:type="paragraph" w:customStyle="1" w:styleId="Style12">
    <w:name w:val="Style12"/>
    <w:basedOn w:val="Normal"/>
    <w:rsid w:val="005D38CB"/>
    <w:pPr>
      <w:spacing w:line="240" w:lineRule="auto"/>
      <w:jc w:val="left"/>
    </w:pPr>
    <w:rPr>
      <w:rFonts w:ascii="Arial" w:eastAsia="Times New Roman" w:hAnsi="Arial" w:cs="Arial"/>
      <w:sz w:val="24"/>
      <w:szCs w:val="20"/>
      <w:lang w:eastAsia="es-MX"/>
    </w:rPr>
  </w:style>
  <w:style w:type="paragraph" w:customStyle="1" w:styleId="Style13">
    <w:name w:val="Style13"/>
    <w:basedOn w:val="Normal"/>
    <w:rsid w:val="005D38CB"/>
    <w:pPr>
      <w:spacing w:line="240" w:lineRule="auto"/>
      <w:jc w:val="left"/>
    </w:pPr>
    <w:rPr>
      <w:rFonts w:ascii="Arial" w:eastAsia="Times New Roman" w:hAnsi="Arial" w:cs="Arial"/>
      <w:sz w:val="24"/>
      <w:szCs w:val="20"/>
      <w:lang w:eastAsia="es-MX"/>
    </w:rPr>
  </w:style>
  <w:style w:type="paragraph" w:customStyle="1" w:styleId="Style15">
    <w:name w:val="Style15"/>
    <w:basedOn w:val="Normal"/>
    <w:rsid w:val="005D38CB"/>
    <w:pPr>
      <w:numPr>
        <w:numId w:val="2"/>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rsid w:val="005D38CB"/>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rsid w:val="005D38CB"/>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uiPriority w:val="99"/>
    <w:rsid w:val="005D38CB"/>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rsid w:val="005D38CB"/>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rsid w:val="005D38CB"/>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rsid w:val="005D38CB"/>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rsid w:val="005D38CB"/>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rsid w:val="005D38CB"/>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rsid w:val="005D38CB"/>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uiPriority w:val="99"/>
    <w:rsid w:val="005D38CB"/>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uiPriority w:val="99"/>
    <w:rsid w:val="005D38CB"/>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5D38CB"/>
    <w:rPr>
      <w:sz w:val="32"/>
      <w:lang w:val="es-ES" w:eastAsia="x-none"/>
    </w:rPr>
  </w:style>
  <w:style w:type="paragraph" w:customStyle="1" w:styleId="Estilo2">
    <w:name w:val="Estilo2"/>
    <w:basedOn w:val="Normal"/>
    <w:link w:val="Estilo2Car"/>
    <w:rsid w:val="005D38CB"/>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qFormat/>
    <w:rsid w:val="005D38CB"/>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qFormat/>
    <w:rsid w:val="005D38CB"/>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qFormat/>
    <w:rsid w:val="005D38CB"/>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rsid w:val="005D38CB"/>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uiPriority w:val="99"/>
    <w:rsid w:val="005D38CB"/>
    <w:pPr>
      <w:spacing w:after="200" w:line="276" w:lineRule="atLeast"/>
    </w:pPr>
    <w:rPr>
      <w:b/>
      <w:lang w:val="es-ES"/>
    </w:rPr>
  </w:style>
  <w:style w:type="paragraph" w:customStyle="1" w:styleId="CharChar">
    <w:name w:val="Char Char"/>
    <w:basedOn w:val="Normal"/>
    <w:uiPriority w:val="99"/>
    <w:rsid w:val="005D38CB"/>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rsid w:val="005D38CB"/>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rsid w:val="005D38CB"/>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rsid w:val="005D38CB"/>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uiPriority w:val="99"/>
    <w:rsid w:val="005D38CB"/>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uiPriority w:val="99"/>
    <w:rsid w:val="005D38CB"/>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uiPriority w:val="99"/>
    <w:rsid w:val="005D38CB"/>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uiPriority w:val="99"/>
    <w:rsid w:val="005D38CB"/>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uiPriority w:val="99"/>
    <w:rsid w:val="005D38CB"/>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uiPriority w:val="99"/>
    <w:rsid w:val="005D38CB"/>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uiPriority w:val="99"/>
    <w:rsid w:val="005D38CB"/>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uiPriority w:val="99"/>
    <w:rsid w:val="005D38CB"/>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uiPriority w:val="99"/>
    <w:rsid w:val="005D38CB"/>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uiPriority w:val="99"/>
    <w:rsid w:val="005D38CB"/>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uiPriority w:val="99"/>
    <w:rsid w:val="005D38CB"/>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uiPriority w:val="99"/>
    <w:rsid w:val="005D38CB"/>
    <w:pPr>
      <w:spacing w:line="240" w:lineRule="auto"/>
      <w:jc w:val="left"/>
    </w:pPr>
    <w:rPr>
      <w:rFonts w:ascii="Times New Roman" w:eastAsia="Times New Roman" w:hAnsi="Times New Roman" w:cs="Times New Roman"/>
      <w:sz w:val="24"/>
      <w:szCs w:val="20"/>
      <w:lang w:eastAsia="es-MX"/>
    </w:rPr>
  </w:style>
  <w:style w:type="character" w:customStyle="1" w:styleId="EstiloCar">
    <w:name w:val="Estilo Car"/>
    <w:link w:val="Estilo"/>
    <w:locked/>
    <w:rsid w:val="005D38CB"/>
    <w:rPr>
      <w:rFonts w:ascii="Arial" w:hAnsi="Arial" w:cs="Arial"/>
      <w:sz w:val="24"/>
    </w:rPr>
  </w:style>
  <w:style w:type="paragraph" w:customStyle="1" w:styleId="Estilo">
    <w:name w:val="Estilo"/>
    <w:basedOn w:val="Sinespaciado"/>
    <w:link w:val="EstiloCar"/>
    <w:qFormat/>
    <w:rsid w:val="005D38CB"/>
    <w:pPr>
      <w:jc w:val="both"/>
    </w:pPr>
    <w:rPr>
      <w:rFonts w:ascii="Arial" w:hAnsi="Arial" w:cs="Arial"/>
      <w:kern w:val="2"/>
      <w:sz w:val="24"/>
      <w:szCs w:val="18"/>
      <w14:ligatures w14:val="standardContextual"/>
    </w:rPr>
  </w:style>
  <w:style w:type="paragraph" w:customStyle="1" w:styleId="romanos0">
    <w:name w:val="romanos"/>
    <w:basedOn w:val="Normal"/>
    <w:uiPriority w:val="99"/>
    <w:rsid w:val="005D38CB"/>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uiPriority w:val="99"/>
    <w:rsid w:val="005D38CB"/>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uiPriority w:val="99"/>
    <w:rsid w:val="005D38CB"/>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5D38CB"/>
    <w:rPr>
      <w:rFonts w:ascii="Arial" w:hAnsi="Arial" w:cs="Arial"/>
      <w:b/>
      <w:sz w:val="24"/>
      <w:lang w:val="x-none" w:eastAsia="x-none"/>
    </w:rPr>
  </w:style>
  <w:style w:type="paragraph" w:customStyle="1" w:styleId="Ttulo3Iniciativas">
    <w:name w:val="Título 3 [Iniciativas]"/>
    <w:basedOn w:val="Prrafodelista"/>
    <w:link w:val="Ttulo3IniciativasCar"/>
    <w:qFormat/>
    <w:rsid w:val="005D38CB"/>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uiPriority w:val="99"/>
    <w:rsid w:val="005D38CB"/>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uiPriority w:val="99"/>
    <w:qFormat/>
    <w:rsid w:val="005D38CB"/>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5D38CB"/>
    <w:rPr>
      <w:rFonts w:ascii="Arial" w:hAnsi="Arial" w:cs="Arial"/>
      <w:sz w:val="30"/>
      <w:lang w:val="es-ES_tradnl" w:eastAsia="x-none"/>
    </w:rPr>
  </w:style>
  <w:style w:type="paragraph" w:customStyle="1" w:styleId="corte4fondo">
    <w:name w:val="corte4 fondo"/>
    <w:basedOn w:val="Normal"/>
    <w:link w:val="corte4fondoCar"/>
    <w:qFormat/>
    <w:rsid w:val="005D38CB"/>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uiPriority w:val="99"/>
    <w:rsid w:val="005D38CB"/>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uiPriority w:val="99"/>
    <w:rsid w:val="005D38CB"/>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uiPriority w:val="99"/>
    <w:rsid w:val="005D38CB"/>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uiPriority w:val="99"/>
    <w:rsid w:val="005D38CB"/>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5D38CB"/>
    <w:rPr>
      <w:sz w:val="24"/>
      <w:lang w:val="es-ES"/>
    </w:rPr>
  </w:style>
  <w:style w:type="paragraph" w:customStyle="1" w:styleId="SinespaciadoCarCar">
    <w:name w:val="Sin espaciado Car Car"/>
    <w:link w:val="SinespaciadoCarCarCar"/>
    <w:uiPriority w:val="1"/>
    <w:qFormat/>
    <w:rsid w:val="005D38CB"/>
    <w:pPr>
      <w:spacing w:line="240" w:lineRule="auto"/>
      <w:jc w:val="left"/>
    </w:pPr>
    <w:rPr>
      <w:sz w:val="24"/>
      <w:lang w:val="es-ES"/>
    </w:rPr>
  </w:style>
  <w:style w:type="paragraph" w:customStyle="1" w:styleId="Encabezado1">
    <w:name w:val="Encabezado1"/>
    <w:uiPriority w:val="99"/>
    <w:rsid w:val="005D38CB"/>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uiPriority w:val="99"/>
    <w:rsid w:val="005D38CB"/>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uiPriority w:val="99"/>
    <w:rsid w:val="005D38CB"/>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uiPriority w:val="99"/>
    <w:rsid w:val="005D38CB"/>
    <w:pPr>
      <w:keepNext/>
      <w:numPr>
        <w:numId w:val="3"/>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uiPriority w:val="99"/>
    <w:rsid w:val="005D38CB"/>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uiPriority w:val="99"/>
    <w:rsid w:val="005D38CB"/>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uiPriority w:val="99"/>
    <w:rsid w:val="005D38CB"/>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uiPriority w:val="34"/>
    <w:qFormat/>
    <w:rsid w:val="005D38CB"/>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uiPriority w:val="99"/>
    <w:rsid w:val="005D38CB"/>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uiPriority w:val="99"/>
    <w:rsid w:val="005D38CB"/>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uiPriority w:val="99"/>
    <w:rsid w:val="005D38CB"/>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uiPriority w:val="99"/>
    <w:rsid w:val="005D38CB"/>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uiPriority w:val="99"/>
    <w:qFormat/>
    <w:rsid w:val="005D38CB"/>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5D38CB"/>
    <w:rPr>
      <w:rFonts w:ascii="Calibri" w:hAnsi="Calibri" w:cs="Calibri"/>
      <w:lang w:val="x-none" w:eastAsia="x-none"/>
    </w:rPr>
  </w:style>
  <w:style w:type="paragraph" w:customStyle="1" w:styleId="Prrafodelista2">
    <w:name w:val="Párrafo de lista2"/>
    <w:basedOn w:val="Normal"/>
    <w:link w:val="ListParagraphChar"/>
    <w:qFormat/>
    <w:rsid w:val="005D38CB"/>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uiPriority w:val="1"/>
    <w:qFormat/>
    <w:rsid w:val="005D38CB"/>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uiPriority w:val="99"/>
    <w:rsid w:val="005D38CB"/>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uiPriority w:val="99"/>
    <w:rsid w:val="005D38CB"/>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uiPriority w:val="99"/>
    <w:semiHidden/>
    <w:rsid w:val="005D38CB"/>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uiPriority w:val="99"/>
    <w:semiHidden/>
    <w:unhideWhenUsed/>
    <w:rsid w:val="005D38CB"/>
    <w:rPr>
      <w:vertAlign w:val="superscript"/>
    </w:rPr>
  </w:style>
  <w:style w:type="character" w:styleId="Refdecomentario">
    <w:name w:val="annotation reference"/>
    <w:uiPriority w:val="99"/>
    <w:semiHidden/>
    <w:unhideWhenUsed/>
    <w:rsid w:val="005D38CB"/>
    <w:rPr>
      <w:sz w:val="16"/>
      <w:szCs w:val="16"/>
    </w:rPr>
  </w:style>
  <w:style w:type="character" w:customStyle="1" w:styleId="Ttulo7Car1">
    <w:name w:val="Título 7 Car1"/>
    <w:uiPriority w:val="9"/>
    <w:semiHidden/>
    <w:rsid w:val="005D38CB"/>
    <w:rPr>
      <w:rFonts w:ascii="Calibri" w:eastAsia="Times New Roman" w:hAnsi="Calibri" w:cs="Times New Roman" w:hint="default"/>
      <w:sz w:val="24"/>
      <w:szCs w:val="24"/>
      <w:lang w:val="es-ES" w:eastAsia="es-ES"/>
    </w:rPr>
  </w:style>
  <w:style w:type="character" w:customStyle="1" w:styleId="Ttulo9Car1">
    <w:name w:val="Título 9 Car1"/>
    <w:uiPriority w:val="9"/>
    <w:semiHidden/>
    <w:rsid w:val="005D38CB"/>
    <w:rPr>
      <w:rFonts w:ascii="Calibri Light" w:eastAsia="Times New Roman" w:hAnsi="Calibri Light" w:cs="Times New Roman" w:hint="default"/>
      <w:sz w:val="22"/>
      <w:szCs w:val="22"/>
      <w:lang w:val="es-ES" w:eastAsia="es-ES"/>
    </w:rPr>
  </w:style>
  <w:style w:type="character" w:customStyle="1" w:styleId="EncabezadoCar1">
    <w:name w:val="Encabezado Car1"/>
    <w:basedOn w:val="Fuentedeprrafopredeter"/>
    <w:semiHidden/>
    <w:rsid w:val="005D38CB"/>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5D38CB"/>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5D38CB"/>
    <w:pPr>
      <w:keepNext/>
      <w:keepLines/>
      <w:spacing w:before="480" w:after="120" w:line="288" w:lineRule="atLeast"/>
    </w:pPr>
    <w:rPr>
      <w:rFonts w:ascii="Arial" w:hAnsi="Arial" w:cs="Arial"/>
      <w:b/>
      <w:color w:val="000000"/>
      <w:kern w:val="2"/>
      <w:sz w:val="72"/>
      <w:lang w:val="es-ES" w:eastAsia="x-none"/>
      <w14:ligatures w14:val="standardContextual"/>
    </w:rPr>
  </w:style>
  <w:style w:type="character" w:customStyle="1" w:styleId="TtuloCar1">
    <w:name w:val="Título Car1"/>
    <w:basedOn w:val="Fuentedeprrafopredeter"/>
    <w:uiPriority w:val="10"/>
    <w:rsid w:val="005D38CB"/>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qFormat/>
    <w:rsid w:val="005D38CB"/>
    <w:pPr>
      <w:keepNext/>
      <w:keepLines/>
      <w:spacing w:before="360" w:after="80" w:line="288" w:lineRule="atLeast"/>
    </w:pPr>
    <w:rPr>
      <w:rFonts w:ascii="Georgia" w:hAnsi="Georgia" w:cstheme="minorBidi"/>
      <w:i/>
      <w:color w:val="808080"/>
      <w:kern w:val="2"/>
      <w:sz w:val="48"/>
      <w:lang w:val="es-ES" w:eastAsia="x-none"/>
      <w14:ligatures w14:val="standardContextual"/>
    </w:rPr>
  </w:style>
  <w:style w:type="character" w:customStyle="1" w:styleId="SubttuloCar1">
    <w:name w:val="Subtítulo Car1"/>
    <w:basedOn w:val="Fuentedeprrafopredeter"/>
    <w:rsid w:val="005D38CB"/>
    <w:rPr>
      <w:rFonts w:asciiTheme="minorHAnsi" w:eastAsiaTheme="minorEastAsia" w:hAnsiTheme="minorHAnsi"/>
      <w:color w:val="5A5A5A" w:themeColor="text1" w:themeTint="A5"/>
      <w:spacing w:val="15"/>
      <w:kern w:val="0"/>
      <w:sz w:val="22"/>
      <w:szCs w:val="22"/>
      <w14:ligatures w14:val="none"/>
    </w:rPr>
  </w:style>
  <w:style w:type="paragraph" w:styleId="Citadestacada">
    <w:name w:val="Intense Quote"/>
    <w:basedOn w:val="Normal"/>
    <w:next w:val="Normal"/>
    <w:link w:val="CitadestacadaCar"/>
    <w:uiPriority w:val="30"/>
    <w:qFormat/>
    <w:rsid w:val="005D38CB"/>
    <w:pPr>
      <w:pBdr>
        <w:bottom w:val="single" w:sz="6" w:space="4" w:color="C0C0C0"/>
      </w:pBdr>
      <w:spacing w:before="200" w:after="280" w:line="276" w:lineRule="atLeast"/>
      <w:ind w:left="936" w:right="936"/>
      <w:jc w:val="left"/>
    </w:pPr>
    <w:rPr>
      <w:rFonts w:ascii="Poppins" w:hAnsi="Poppins" w:cstheme="minorBidi"/>
      <w:b/>
      <w:i/>
      <w:color w:val="C0C0C0"/>
      <w:kern w:val="2"/>
      <w:lang w:val="x-none" w:eastAsia="x-none"/>
      <w14:ligatures w14:val="standardContextual"/>
    </w:rPr>
  </w:style>
  <w:style w:type="character" w:customStyle="1" w:styleId="CitadestacadaCar1">
    <w:name w:val="Cita destacada Car1"/>
    <w:basedOn w:val="Fuentedeprrafopredeter"/>
    <w:uiPriority w:val="30"/>
    <w:rsid w:val="005D38CB"/>
    <w:rPr>
      <w:rFonts w:asciiTheme="minorHAnsi" w:hAnsiTheme="minorHAnsi" w:cstheme="minorHAnsi"/>
      <w:i/>
      <w:iCs/>
      <w:color w:val="63666A" w:themeColor="accent1"/>
      <w:kern w:val="0"/>
      <w14:ligatures w14:val="none"/>
    </w:rPr>
  </w:style>
  <w:style w:type="paragraph" w:styleId="Textodeglobo">
    <w:name w:val="Balloon Text"/>
    <w:basedOn w:val="Normal"/>
    <w:link w:val="TextodegloboCar"/>
    <w:uiPriority w:val="99"/>
    <w:semiHidden/>
    <w:unhideWhenUsed/>
    <w:rsid w:val="005D38CB"/>
    <w:pPr>
      <w:spacing w:line="240" w:lineRule="auto"/>
      <w:jc w:val="left"/>
    </w:pPr>
    <w:rPr>
      <w:rFonts w:ascii="Tahoma" w:hAnsi="Tahoma" w:cs="Tahoma"/>
      <w:kern w:val="2"/>
      <w:sz w:val="16"/>
      <w:szCs w:val="16"/>
      <w:lang w:val="es-ES" w:eastAsia="es-ES"/>
      <w14:ligatures w14:val="standardContextual"/>
    </w:rPr>
  </w:style>
  <w:style w:type="character" w:customStyle="1" w:styleId="TextodegloboCar1">
    <w:name w:val="Texto de globo Car1"/>
    <w:basedOn w:val="Fuentedeprrafopredeter"/>
    <w:uiPriority w:val="99"/>
    <w:semiHidden/>
    <w:rsid w:val="005D38CB"/>
    <w:rPr>
      <w:rFonts w:ascii="Segoe UI" w:hAnsi="Segoe UI" w:cs="Segoe UI"/>
      <w:kern w:val="0"/>
      <w14:ligatures w14:val="none"/>
    </w:rPr>
  </w:style>
  <w:style w:type="character" w:customStyle="1" w:styleId="negritas">
    <w:name w:val="negritas"/>
    <w:rsid w:val="005D38CB"/>
    <w:rPr>
      <w:b/>
      <w:bCs/>
    </w:rPr>
  </w:style>
  <w:style w:type="character" w:customStyle="1" w:styleId="apple-converted-space">
    <w:name w:val="apple-converted-space"/>
    <w:rsid w:val="005D38CB"/>
  </w:style>
  <w:style w:type="paragraph" w:styleId="Textoindependiente">
    <w:name w:val="Body Text"/>
    <w:basedOn w:val="Normal"/>
    <w:link w:val="TextoindependienteCar"/>
    <w:semiHidden/>
    <w:unhideWhenUsed/>
    <w:rsid w:val="005D38CB"/>
    <w:pPr>
      <w:spacing w:line="240" w:lineRule="auto"/>
    </w:pPr>
    <w:rPr>
      <w:rFonts w:ascii="Arial" w:hAnsi="Arial" w:cs="Arial"/>
      <w:bCs/>
      <w:kern w:val="2"/>
      <w:lang w:val="x-none" w:eastAsia="es-ES"/>
      <w14:ligatures w14:val="standardContextual"/>
    </w:rPr>
  </w:style>
  <w:style w:type="character" w:customStyle="1" w:styleId="TextoindependienteCar1">
    <w:name w:val="Texto independiente Car1"/>
    <w:basedOn w:val="Fuentedeprrafopredeter"/>
    <w:semiHidden/>
    <w:rsid w:val="005D38CB"/>
    <w:rPr>
      <w:rFonts w:asciiTheme="minorHAnsi" w:hAnsiTheme="minorHAnsi" w:cstheme="minorHAnsi"/>
      <w:kern w:val="0"/>
      <w14:ligatures w14:val="none"/>
    </w:rPr>
  </w:style>
  <w:style w:type="paragraph" w:styleId="Textoindependiente2">
    <w:name w:val="Body Text 2"/>
    <w:basedOn w:val="Normal"/>
    <w:link w:val="Textoindependiente2Car"/>
    <w:semiHidden/>
    <w:unhideWhenUsed/>
    <w:rsid w:val="005D38CB"/>
    <w:pPr>
      <w:spacing w:line="240" w:lineRule="auto"/>
    </w:pPr>
    <w:rPr>
      <w:rFonts w:ascii="Arial" w:hAnsi="Arial" w:cs="Arial"/>
      <w:b/>
      <w:kern w:val="2"/>
      <w:lang w:val="x-none" w:eastAsia="es-ES"/>
      <w14:ligatures w14:val="standardContextual"/>
    </w:rPr>
  </w:style>
  <w:style w:type="character" w:customStyle="1" w:styleId="Textoindependiente2Car1">
    <w:name w:val="Texto independiente 2 Car1"/>
    <w:basedOn w:val="Fuentedeprrafopredeter"/>
    <w:semiHidden/>
    <w:rsid w:val="005D38CB"/>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5D38CB"/>
    <w:pPr>
      <w:spacing w:line="240" w:lineRule="auto"/>
      <w:jc w:val="center"/>
    </w:pPr>
    <w:rPr>
      <w:rFonts w:ascii="Arial" w:hAnsi="Arial" w:cs="Arial"/>
      <w:b/>
      <w:bCs/>
      <w:i/>
      <w:iCs/>
      <w:kern w:val="2"/>
      <w:lang w:val="x-none" w:eastAsia="es-ES"/>
      <w14:ligatures w14:val="standardContextual"/>
    </w:rPr>
  </w:style>
  <w:style w:type="character" w:customStyle="1" w:styleId="Textoindependiente3Car1">
    <w:name w:val="Texto independiente 3 Car1"/>
    <w:basedOn w:val="Fuentedeprrafopredeter"/>
    <w:semiHidden/>
    <w:rsid w:val="005D38CB"/>
    <w:rPr>
      <w:rFonts w:asciiTheme="minorHAnsi" w:hAnsiTheme="minorHAnsi" w:cstheme="minorHAnsi"/>
      <w:kern w:val="0"/>
      <w:sz w:val="16"/>
      <w:szCs w:val="16"/>
      <w14:ligatures w14:val="none"/>
    </w:rPr>
  </w:style>
  <w:style w:type="character" w:customStyle="1" w:styleId="contenidostextos1">
    <w:name w:val="contenidos_textos1"/>
    <w:rsid w:val="005D38CB"/>
    <w:rPr>
      <w:rFonts w:ascii="Arial" w:hAnsi="Arial" w:cs="Arial" w:hint="default"/>
      <w:strike w:val="0"/>
      <w:dstrike w:val="0"/>
      <w:color w:val="111111"/>
      <w:sz w:val="18"/>
      <w:szCs w:val="18"/>
      <w:u w:val="none"/>
      <w:effect w:val="none"/>
    </w:rPr>
  </w:style>
  <w:style w:type="paragraph" w:styleId="Sangra3detindependiente">
    <w:name w:val="Body Text Indent 3"/>
    <w:basedOn w:val="Normal"/>
    <w:link w:val="Sangra3detindependienteCar"/>
    <w:semiHidden/>
    <w:unhideWhenUsed/>
    <w:rsid w:val="005D38CB"/>
    <w:pPr>
      <w:spacing w:line="240" w:lineRule="auto"/>
      <w:ind w:hanging="1418"/>
    </w:pPr>
    <w:rPr>
      <w:rFonts w:ascii="Arial" w:hAnsi="Arial" w:cs="Arial"/>
      <w:kern w:val="2"/>
      <w:sz w:val="24"/>
      <w:szCs w:val="24"/>
      <w:lang w:val="x-none" w:eastAsia="es-ES"/>
      <w14:ligatures w14:val="standardContextual"/>
    </w:rPr>
  </w:style>
  <w:style w:type="character" w:customStyle="1" w:styleId="Sangra3detindependienteCar1">
    <w:name w:val="Sangría 3 de t. independiente Car1"/>
    <w:basedOn w:val="Fuentedeprrafopredeter"/>
    <w:semiHidden/>
    <w:rsid w:val="005D38CB"/>
    <w:rPr>
      <w:rFonts w:asciiTheme="minorHAnsi" w:hAnsiTheme="minorHAnsi" w:cstheme="minorHAnsi"/>
      <w:kern w:val="0"/>
      <w:sz w:val="16"/>
      <w:szCs w:val="16"/>
      <w14:ligatures w14:val="none"/>
    </w:rPr>
  </w:style>
  <w:style w:type="character" w:customStyle="1" w:styleId="Ttulo3Car1">
    <w:name w:val="Título 3 Car1"/>
    <w:semiHidden/>
    <w:rsid w:val="005D38CB"/>
    <w:rPr>
      <w:rFonts w:ascii="Calibri Light" w:eastAsia="Times New Roman" w:hAnsi="Calibri Light" w:cs="Times New Roman" w:hint="default"/>
      <w:b/>
      <w:bCs/>
      <w:sz w:val="26"/>
      <w:szCs w:val="26"/>
      <w:lang w:val="es-ES" w:eastAsia="es-ES"/>
    </w:rPr>
  </w:style>
  <w:style w:type="paragraph" w:styleId="Asuntodelcomentario">
    <w:name w:val="annotation subject"/>
    <w:basedOn w:val="Textocomentario"/>
    <w:next w:val="Textocomentario"/>
    <w:link w:val="AsuntodelcomentarioCar"/>
    <w:uiPriority w:val="99"/>
    <w:semiHidden/>
    <w:unhideWhenUsed/>
    <w:rsid w:val="005D38CB"/>
    <w:pPr>
      <w:spacing w:after="200" w:line="276" w:lineRule="auto"/>
    </w:pPr>
    <w:rPr>
      <w:rFonts w:eastAsia="Calibri"/>
      <w:b/>
      <w:bCs/>
      <w:lang w:val="es-ES" w:eastAsia="es-ES"/>
    </w:rPr>
  </w:style>
  <w:style w:type="character" w:customStyle="1" w:styleId="AsuntodelcomentarioCar1">
    <w:name w:val="Asunto del comentario Car1"/>
    <w:basedOn w:val="TextocomentarioCar1"/>
    <w:uiPriority w:val="99"/>
    <w:semiHidden/>
    <w:rsid w:val="005D38CB"/>
    <w:rPr>
      <w:rFonts w:asciiTheme="minorHAnsi" w:hAnsiTheme="minorHAnsi" w:cstheme="minorHAnsi"/>
      <w:b/>
      <w:bCs/>
      <w:kern w:val="0"/>
      <w:sz w:val="20"/>
      <w:szCs w:val="20"/>
      <w14:ligatures w14:val="none"/>
    </w:rPr>
  </w:style>
  <w:style w:type="character" w:customStyle="1" w:styleId="FontStyle83">
    <w:name w:val="Font Style83"/>
    <w:uiPriority w:val="99"/>
    <w:rsid w:val="005D38CB"/>
    <w:rPr>
      <w:rFonts w:ascii="Arial" w:hAnsi="Arial" w:cs="Arial" w:hint="default"/>
      <w:b/>
      <w:bCs/>
      <w:color w:val="000000"/>
      <w:sz w:val="20"/>
      <w:szCs w:val="20"/>
    </w:rPr>
  </w:style>
  <w:style w:type="character" w:customStyle="1" w:styleId="FontStyle99">
    <w:name w:val="Font Style99"/>
    <w:uiPriority w:val="99"/>
    <w:rsid w:val="005D38CB"/>
    <w:rPr>
      <w:rFonts w:ascii="Arial" w:hAnsi="Arial" w:cs="Arial" w:hint="default"/>
      <w:smallCaps/>
      <w:color w:val="000000"/>
      <w:spacing w:val="20"/>
      <w:sz w:val="12"/>
      <w:szCs w:val="12"/>
    </w:rPr>
  </w:style>
  <w:style w:type="character" w:customStyle="1" w:styleId="FontStyle106">
    <w:name w:val="Font Style106"/>
    <w:uiPriority w:val="99"/>
    <w:rsid w:val="005D38CB"/>
    <w:rPr>
      <w:rFonts w:ascii="Arial" w:hAnsi="Arial" w:cs="Arial" w:hint="default"/>
      <w:b/>
      <w:bCs/>
      <w:color w:val="000000"/>
      <w:sz w:val="22"/>
      <w:szCs w:val="22"/>
    </w:rPr>
  </w:style>
  <w:style w:type="character" w:customStyle="1" w:styleId="FontStyle107">
    <w:name w:val="Font Style107"/>
    <w:uiPriority w:val="99"/>
    <w:rsid w:val="005D38CB"/>
    <w:rPr>
      <w:rFonts w:ascii="Arial" w:hAnsi="Arial" w:cs="Arial" w:hint="default"/>
      <w:color w:val="000000"/>
      <w:sz w:val="14"/>
      <w:szCs w:val="14"/>
    </w:rPr>
  </w:style>
  <w:style w:type="character" w:customStyle="1" w:styleId="FontStyle109">
    <w:name w:val="Font Style109"/>
    <w:uiPriority w:val="99"/>
    <w:rsid w:val="005D38CB"/>
    <w:rPr>
      <w:rFonts w:ascii="Arial" w:hAnsi="Arial" w:cs="Arial" w:hint="default"/>
      <w:b/>
      <w:bCs/>
      <w:color w:val="000000"/>
      <w:sz w:val="12"/>
      <w:szCs w:val="12"/>
    </w:rPr>
  </w:style>
  <w:style w:type="character" w:customStyle="1" w:styleId="FontStyle111">
    <w:name w:val="Font Style111"/>
    <w:uiPriority w:val="99"/>
    <w:rsid w:val="005D38CB"/>
    <w:rPr>
      <w:rFonts w:ascii="Arial" w:hAnsi="Arial" w:cs="Arial" w:hint="default"/>
      <w:color w:val="000000"/>
      <w:sz w:val="22"/>
      <w:szCs w:val="22"/>
    </w:rPr>
  </w:style>
  <w:style w:type="character" w:customStyle="1" w:styleId="FontStyle125">
    <w:name w:val="Font Style125"/>
    <w:uiPriority w:val="99"/>
    <w:rsid w:val="005D38CB"/>
    <w:rPr>
      <w:rFonts w:ascii="Arial" w:hAnsi="Arial" w:cs="Arial" w:hint="default"/>
      <w:color w:val="000000"/>
      <w:sz w:val="40"/>
      <w:szCs w:val="40"/>
    </w:rPr>
  </w:style>
  <w:style w:type="paragraph" w:styleId="Textosinformato">
    <w:name w:val="Plain Text"/>
    <w:basedOn w:val="Normal"/>
    <w:link w:val="TextosinformatoCar"/>
    <w:semiHidden/>
    <w:unhideWhenUsed/>
    <w:rsid w:val="005D38CB"/>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semiHidden/>
    <w:rsid w:val="005D38CB"/>
    <w:rPr>
      <w:rFonts w:ascii="Consolas" w:hAnsi="Consolas" w:cs="Consolas"/>
      <w:kern w:val="0"/>
      <w:sz w:val="21"/>
      <w:szCs w:val="21"/>
      <w14:ligatures w14:val="none"/>
    </w:rPr>
  </w:style>
  <w:style w:type="character" w:customStyle="1" w:styleId="A1">
    <w:name w:val="A1"/>
    <w:uiPriority w:val="99"/>
    <w:rsid w:val="005D38CB"/>
    <w:rPr>
      <w:color w:val="000000"/>
      <w:sz w:val="26"/>
      <w:szCs w:val="26"/>
    </w:rPr>
  </w:style>
  <w:style w:type="paragraph" w:styleId="Mapadeldocumento">
    <w:name w:val="Document Map"/>
    <w:basedOn w:val="Normal"/>
    <w:link w:val="MapadeldocumentoCar"/>
    <w:uiPriority w:val="99"/>
    <w:semiHidden/>
    <w:unhideWhenUsed/>
    <w:rsid w:val="005D38CB"/>
    <w:pPr>
      <w:spacing w:line="240" w:lineRule="auto"/>
      <w:jc w:val="left"/>
    </w:pPr>
    <w:rPr>
      <w:rFonts w:ascii="Poppins" w:hAnsi="Poppins" w:cstheme="minorBidi"/>
      <w:kern w:val="2"/>
      <w:sz w:val="24"/>
      <w:szCs w:val="24"/>
      <w:lang w:val="es-ES"/>
      <w14:ligatures w14:val="standardContextual"/>
    </w:rPr>
  </w:style>
  <w:style w:type="character" w:customStyle="1" w:styleId="MapadeldocumentoCar1">
    <w:name w:val="Mapa del documento Car1"/>
    <w:basedOn w:val="Fuentedeprrafopredeter"/>
    <w:uiPriority w:val="99"/>
    <w:semiHidden/>
    <w:rsid w:val="005D38CB"/>
    <w:rPr>
      <w:rFonts w:ascii="Segoe UI" w:hAnsi="Segoe UI" w:cs="Segoe UI"/>
      <w:kern w:val="0"/>
      <w:sz w:val="16"/>
      <w:szCs w:val="16"/>
      <w14:ligatures w14:val="none"/>
    </w:rPr>
  </w:style>
  <w:style w:type="paragraph" w:styleId="Textonotaalfinal">
    <w:name w:val="endnote text"/>
    <w:basedOn w:val="Normal"/>
    <w:link w:val="TextonotaalfinalCar"/>
    <w:uiPriority w:val="99"/>
    <w:semiHidden/>
    <w:unhideWhenUsed/>
    <w:rsid w:val="005D38CB"/>
    <w:pPr>
      <w:spacing w:line="240" w:lineRule="auto"/>
      <w:jc w:val="left"/>
    </w:pPr>
    <w:rPr>
      <w:rFonts w:ascii="Cambria" w:eastAsia="Cambria" w:hAnsi="Cambria" w:cstheme="minorBidi"/>
      <w:kern w:val="2"/>
      <w:lang w:val="x-none"/>
      <w14:ligatures w14:val="standardContextual"/>
    </w:rPr>
  </w:style>
  <w:style w:type="character" w:customStyle="1" w:styleId="TextonotaalfinalCar1">
    <w:name w:val="Texto nota al final Car1"/>
    <w:basedOn w:val="Fuentedeprrafopredeter"/>
    <w:uiPriority w:val="99"/>
    <w:semiHidden/>
    <w:rsid w:val="005D38CB"/>
    <w:rPr>
      <w:rFonts w:asciiTheme="minorHAnsi" w:hAnsiTheme="minorHAnsi" w:cstheme="minorHAnsi"/>
      <w:kern w:val="0"/>
      <w:sz w:val="20"/>
      <w:szCs w:val="20"/>
      <w14:ligatures w14:val="none"/>
    </w:rPr>
  </w:style>
  <w:style w:type="character" w:customStyle="1" w:styleId="red">
    <w:name w:val="red"/>
    <w:rsid w:val="005D38CB"/>
  </w:style>
  <w:style w:type="character" w:customStyle="1" w:styleId="lbl-encabezado-negro">
    <w:name w:val="lbl-encabezado-negro"/>
    <w:rsid w:val="005D38CB"/>
  </w:style>
  <w:style w:type="character" w:customStyle="1" w:styleId="irciis">
    <w:name w:val="irc_iis"/>
    <w:rsid w:val="005D38CB"/>
  </w:style>
  <w:style w:type="paragraph" w:styleId="z-Principiodelformulario">
    <w:name w:val="HTML Top of Form"/>
    <w:basedOn w:val="Normal"/>
    <w:next w:val="Normal"/>
    <w:link w:val="z-PrincipiodelformularioCar"/>
    <w:hidden/>
    <w:semiHidden/>
    <w:unhideWhenUsed/>
    <w:rsid w:val="005D38CB"/>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5D38CB"/>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5D38CB"/>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5D38CB"/>
    <w:rPr>
      <w:rFonts w:ascii="Arial" w:eastAsia="Times New Roman" w:hAnsi="Arial" w:cs="Arial"/>
      <w:vanish/>
      <w:kern w:val="0"/>
      <w:sz w:val="16"/>
      <w:szCs w:val="16"/>
      <w:lang w:val="es-ES" w:eastAsia="es-ES"/>
      <w14:ligatures w14:val="none"/>
    </w:rPr>
  </w:style>
  <w:style w:type="character" w:customStyle="1" w:styleId="contenidotexto">
    <w:name w:val="contenido_texto"/>
    <w:rsid w:val="005D38CB"/>
  </w:style>
  <w:style w:type="character" w:customStyle="1" w:styleId="contenidotextotitulos">
    <w:name w:val="contenido_texto_titulos"/>
    <w:rsid w:val="005D38CB"/>
  </w:style>
  <w:style w:type="character" w:customStyle="1" w:styleId="texto8">
    <w:name w:val="texto8"/>
    <w:rsid w:val="005D38CB"/>
  </w:style>
  <w:style w:type="character" w:customStyle="1" w:styleId="Textoennegrita1">
    <w:name w:val="Texto en negrita1"/>
    <w:uiPriority w:val="99"/>
    <w:rsid w:val="005D38CB"/>
    <w:rPr>
      <w:rFonts w:ascii="Lucida Grande" w:eastAsia="?????? Pro W3" w:hAnsi="Lucida Grande" w:cs="Lucida Grande" w:hint="default"/>
      <w:b/>
      <w:bCs w:val="0"/>
      <w:color w:val="000000"/>
      <w:sz w:val="20"/>
    </w:rPr>
  </w:style>
  <w:style w:type="character" w:customStyle="1" w:styleId="lbl-encabezado-blanco">
    <w:name w:val="lbl-encabezado-blanco"/>
    <w:rsid w:val="005D38CB"/>
  </w:style>
  <w:style w:type="character" w:customStyle="1" w:styleId="PuestoCar1">
    <w:name w:val="Puesto Car1"/>
    <w:uiPriority w:val="10"/>
    <w:rsid w:val="005D38CB"/>
    <w:rPr>
      <w:rFonts w:ascii="Calibri Light" w:eastAsia="MS Gothic" w:hAnsi="Calibri Light" w:cs="Times New Roman" w:hint="default"/>
      <w:spacing w:val="-10"/>
      <w:kern w:val="28"/>
      <w:sz w:val="56"/>
      <w:szCs w:val="56"/>
    </w:rPr>
  </w:style>
  <w:style w:type="character" w:customStyle="1" w:styleId="st1">
    <w:name w:val="st1"/>
    <w:rsid w:val="005D38CB"/>
  </w:style>
  <w:style w:type="table" w:customStyle="1" w:styleId="Tablaconcuadrcula1">
    <w:name w:val="Tabla con cuadrícula1"/>
    <w:basedOn w:val="Tablanormal"/>
    <w:uiPriority w:val="39"/>
    <w:rsid w:val="005D38CB"/>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5D38CB"/>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5D38CB"/>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5D38CB"/>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5D38CB"/>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5D38CB"/>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5D38CB"/>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5D38CB"/>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5D38CB"/>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5D38CB"/>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5D38CB"/>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5D38CB"/>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5D38CB"/>
    <w:pPr>
      <w:numPr>
        <w:numId w:val="1"/>
      </w:numPr>
      <w:spacing w:line="240" w:lineRule="auto"/>
      <w:contextualSpacing/>
      <w:jc w:val="left"/>
    </w:pPr>
    <w:rPr>
      <w:rFonts w:ascii="Times New Roman" w:eastAsia="ヒラギノ角ゴ Pro W3" w:hAnsi="Times New Roman" w:cs="Times New Roman"/>
      <w:color w:val="000000"/>
      <w:sz w:val="24"/>
      <w:szCs w:val="24"/>
      <w:lang w:val="es-ES_tradnl"/>
    </w:rPr>
  </w:style>
  <w:style w:type="numbering" w:customStyle="1" w:styleId="Estilo1">
    <w:name w:val="Estilo1"/>
    <w:uiPriority w:val="99"/>
    <w:rsid w:val="005D38CB"/>
    <w:pPr>
      <w:numPr>
        <w:numId w:val="4"/>
      </w:numPr>
    </w:pPr>
  </w:style>
  <w:style w:type="paragraph" w:customStyle="1" w:styleId="msonormal0">
    <w:name w:val="msonormal"/>
    <w:basedOn w:val="Normal"/>
    <w:rsid w:val="005D38CB"/>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paragraph" w:customStyle="1" w:styleId="Anotacion0">
    <w:name w:val="Anotacion"/>
    <w:basedOn w:val="Normal"/>
    <w:rsid w:val="005D38CB"/>
    <w:pPr>
      <w:spacing w:before="101" w:after="101" w:line="240" w:lineRule="auto"/>
      <w:jc w:val="center"/>
    </w:pPr>
    <w:rPr>
      <w:rFonts w:ascii="Times New Roman" w:eastAsia="Times New Roman" w:hAnsi="Times New Roman" w:cs="Arial"/>
      <w:b/>
      <w:lang w:val="es-ES" w:eastAsia="es-ES"/>
    </w:rPr>
  </w:style>
  <w:style w:type="paragraph" w:customStyle="1" w:styleId="Textodeglobo2">
    <w:name w:val="Texto de globo2"/>
    <w:basedOn w:val="Normal"/>
    <w:rsid w:val="005D38CB"/>
    <w:pPr>
      <w:spacing w:line="240" w:lineRule="auto"/>
      <w:jc w:val="left"/>
    </w:pPr>
    <w:rPr>
      <w:rFonts w:ascii="TaAoma" w:eastAsia="Times New Roman" w:hAnsi="TaAoma" w:cs="TaAoma"/>
      <w:sz w:val="16"/>
      <w:szCs w:val="20"/>
      <w:lang w:val="es-ES" w:eastAsia="es-MX"/>
    </w:rPr>
  </w:style>
  <w:style w:type="paragraph" w:customStyle="1" w:styleId="Textoindependiente22">
    <w:name w:val="Texto independiente 22"/>
    <w:basedOn w:val="Normal"/>
    <w:rsid w:val="005D38CB"/>
    <w:pPr>
      <w:spacing w:line="240" w:lineRule="auto"/>
    </w:pPr>
    <w:rPr>
      <w:rFonts w:ascii="ArAal" w:eastAsia="Times New Roman" w:hAnsi="ArAal" w:cs="ArAal"/>
      <w:b/>
      <w:sz w:val="22"/>
      <w:szCs w:val="20"/>
      <w:lang w:eastAsia="es-MX"/>
    </w:rPr>
  </w:style>
  <w:style w:type="paragraph" w:customStyle="1" w:styleId="Textoindependiente32">
    <w:name w:val="Texto independiente 32"/>
    <w:basedOn w:val="Normal"/>
    <w:rsid w:val="005D38CB"/>
    <w:pPr>
      <w:spacing w:line="240" w:lineRule="auto"/>
      <w:jc w:val="center"/>
    </w:pPr>
    <w:rPr>
      <w:rFonts w:ascii="ArAal" w:eastAsia="Times New Roman" w:hAnsi="ArAal" w:cs="ArAal"/>
      <w:b/>
      <w:i/>
      <w:sz w:val="22"/>
      <w:szCs w:val="20"/>
      <w:lang w:eastAsia="es-MX"/>
    </w:rPr>
  </w:style>
  <w:style w:type="paragraph" w:customStyle="1" w:styleId="Sangra3detindependiente2">
    <w:name w:val="Sangría 3 de t. independiente2"/>
    <w:basedOn w:val="Normal"/>
    <w:rsid w:val="005D38CB"/>
    <w:pPr>
      <w:spacing w:line="240" w:lineRule="auto"/>
      <w:ind w:hanging="1418"/>
    </w:pPr>
    <w:rPr>
      <w:rFonts w:ascii="ArAal" w:eastAsia="Times New Roman" w:hAnsi="ArAal" w:cs="ArAal"/>
      <w:sz w:val="24"/>
      <w:szCs w:val="20"/>
      <w:lang w:eastAsia="es-MX"/>
    </w:rPr>
  </w:style>
  <w:style w:type="paragraph" w:customStyle="1" w:styleId="CM1">
    <w:name w:val="CM1"/>
    <w:basedOn w:val="Default"/>
    <w:next w:val="Default"/>
    <w:rsid w:val="005D38CB"/>
    <w:pPr>
      <w:spacing w:line="333" w:lineRule="atLeast"/>
    </w:pPr>
    <w:rPr>
      <w:rFonts w:ascii="ArAal" w:hAnsi="ArAal" w:cs="ArAal"/>
      <w:color w:val="auto"/>
    </w:rPr>
  </w:style>
  <w:style w:type="paragraph" w:customStyle="1" w:styleId="CM6">
    <w:name w:val="CM6"/>
    <w:basedOn w:val="Default"/>
    <w:next w:val="Default"/>
    <w:rsid w:val="005D38CB"/>
    <w:rPr>
      <w:rFonts w:ascii="ArAal" w:hAnsi="ArAal" w:cs="ArAal"/>
      <w:color w:val="auto"/>
    </w:rPr>
  </w:style>
  <w:style w:type="paragraph" w:customStyle="1" w:styleId="CM7">
    <w:name w:val="CM7"/>
    <w:basedOn w:val="Default"/>
    <w:next w:val="Default"/>
    <w:rsid w:val="005D38CB"/>
    <w:rPr>
      <w:rFonts w:ascii="ArAal" w:hAnsi="ArAal" w:cs="ArAal"/>
      <w:color w:val="auto"/>
    </w:rPr>
  </w:style>
  <w:style w:type="paragraph" w:customStyle="1" w:styleId="CM2">
    <w:name w:val="CM2"/>
    <w:basedOn w:val="Default"/>
    <w:next w:val="Default"/>
    <w:rsid w:val="005D38CB"/>
    <w:pPr>
      <w:spacing w:line="288" w:lineRule="atLeast"/>
    </w:pPr>
    <w:rPr>
      <w:rFonts w:ascii="ArAal" w:hAnsi="ArAal" w:cs="ArAal"/>
      <w:color w:val="auto"/>
    </w:rPr>
  </w:style>
  <w:style w:type="paragraph" w:customStyle="1" w:styleId="CM3">
    <w:name w:val="CM3"/>
    <w:basedOn w:val="Default"/>
    <w:next w:val="Default"/>
    <w:rsid w:val="005D38CB"/>
    <w:pPr>
      <w:spacing w:line="291" w:lineRule="atLeast"/>
    </w:pPr>
    <w:rPr>
      <w:rFonts w:ascii="ArAal" w:hAnsi="ArAal" w:cs="ArAal"/>
      <w:color w:val="auto"/>
    </w:rPr>
  </w:style>
  <w:style w:type="paragraph" w:customStyle="1" w:styleId="CM4">
    <w:name w:val="CM4"/>
    <w:basedOn w:val="Default"/>
    <w:next w:val="Default"/>
    <w:rsid w:val="005D38CB"/>
    <w:pPr>
      <w:spacing w:line="293" w:lineRule="atLeast"/>
    </w:pPr>
    <w:rPr>
      <w:rFonts w:ascii="ArAal" w:hAnsi="ArAal" w:cs="ArAal"/>
      <w:color w:val="auto"/>
    </w:rPr>
  </w:style>
  <w:style w:type="paragraph" w:customStyle="1" w:styleId="CM8">
    <w:name w:val="CM8"/>
    <w:basedOn w:val="Default"/>
    <w:next w:val="Default"/>
    <w:rsid w:val="005D38CB"/>
    <w:rPr>
      <w:rFonts w:ascii="ArAal" w:hAnsi="ArAal" w:cs="ArAal"/>
      <w:color w:val="auto"/>
    </w:rPr>
  </w:style>
  <w:style w:type="paragraph" w:customStyle="1" w:styleId="CM71">
    <w:name w:val="CM71"/>
    <w:basedOn w:val="Normal"/>
    <w:next w:val="Normal"/>
    <w:rsid w:val="005D38CB"/>
    <w:pPr>
      <w:spacing w:line="240" w:lineRule="auto"/>
      <w:jc w:val="left"/>
    </w:pPr>
    <w:rPr>
      <w:rFonts w:ascii="TiAes" w:eastAsia="Times New Roman" w:hAnsi="TiAes" w:cs="TiAes"/>
      <w:sz w:val="24"/>
      <w:szCs w:val="20"/>
      <w:lang w:eastAsia="es-MX"/>
    </w:rPr>
  </w:style>
  <w:style w:type="paragraph" w:customStyle="1" w:styleId="CM75">
    <w:name w:val="CM75"/>
    <w:basedOn w:val="Normal"/>
    <w:next w:val="Normal"/>
    <w:rsid w:val="005D38CB"/>
    <w:pPr>
      <w:spacing w:line="240" w:lineRule="auto"/>
      <w:jc w:val="left"/>
    </w:pPr>
    <w:rPr>
      <w:rFonts w:ascii="TiAes" w:eastAsia="Times New Roman" w:hAnsi="TiAes" w:cs="TiAes"/>
      <w:sz w:val="24"/>
      <w:szCs w:val="20"/>
      <w:lang w:eastAsia="es-MX"/>
    </w:rPr>
  </w:style>
  <w:style w:type="paragraph" w:customStyle="1" w:styleId="CM76">
    <w:name w:val="CM76"/>
    <w:basedOn w:val="Normal"/>
    <w:next w:val="Normal"/>
    <w:rsid w:val="005D38CB"/>
    <w:pPr>
      <w:spacing w:line="240" w:lineRule="auto"/>
      <w:jc w:val="left"/>
    </w:pPr>
    <w:rPr>
      <w:rFonts w:ascii="TiAes" w:eastAsia="Times New Roman" w:hAnsi="TiAes" w:cs="TiAes"/>
      <w:sz w:val="24"/>
      <w:szCs w:val="20"/>
      <w:lang w:eastAsia="es-MX"/>
    </w:rPr>
  </w:style>
  <w:style w:type="paragraph" w:customStyle="1" w:styleId="CM80">
    <w:name w:val="CM80"/>
    <w:basedOn w:val="Normal"/>
    <w:next w:val="Normal"/>
    <w:rsid w:val="005D38CB"/>
    <w:pPr>
      <w:spacing w:line="240" w:lineRule="auto"/>
      <w:jc w:val="left"/>
    </w:pPr>
    <w:rPr>
      <w:rFonts w:ascii="TiAes" w:eastAsia="Times New Roman" w:hAnsi="TiAes" w:cs="TiAes"/>
      <w:sz w:val="24"/>
      <w:szCs w:val="20"/>
      <w:lang w:eastAsia="es-MX"/>
    </w:rPr>
  </w:style>
  <w:style w:type="paragraph" w:customStyle="1" w:styleId="CM209">
    <w:name w:val="CM209"/>
    <w:basedOn w:val="Normal"/>
    <w:next w:val="Normal"/>
    <w:rsid w:val="005D38CB"/>
    <w:pPr>
      <w:spacing w:line="240" w:lineRule="auto"/>
      <w:jc w:val="left"/>
    </w:pPr>
    <w:rPr>
      <w:rFonts w:ascii="TiAes" w:eastAsia="Times New Roman" w:hAnsi="TiAes" w:cs="TiAes"/>
      <w:sz w:val="24"/>
      <w:szCs w:val="20"/>
      <w:lang w:eastAsia="es-MX"/>
    </w:rPr>
  </w:style>
  <w:style w:type="paragraph" w:customStyle="1" w:styleId="CM13">
    <w:name w:val="CM13"/>
    <w:basedOn w:val="Normal"/>
    <w:next w:val="Normal"/>
    <w:rsid w:val="005D38CB"/>
    <w:pPr>
      <w:spacing w:line="313" w:lineRule="atLeast"/>
      <w:jc w:val="left"/>
    </w:pPr>
    <w:rPr>
      <w:rFonts w:ascii="TiAes" w:eastAsia="Times New Roman" w:hAnsi="TiAes" w:cs="TiAes"/>
      <w:sz w:val="24"/>
      <w:szCs w:val="20"/>
      <w:lang w:eastAsia="es-MX"/>
    </w:rPr>
  </w:style>
  <w:style w:type="paragraph" w:customStyle="1" w:styleId="CM216">
    <w:name w:val="CM216"/>
    <w:basedOn w:val="Normal"/>
    <w:next w:val="Normal"/>
    <w:rsid w:val="005D38CB"/>
    <w:pPr>
      <w:spacing w:line="240" w:lineRule="auto"/>
      <w:jc w:val="left"/>
    </w:pPr>
    <w:rPr>
      <w:rFonts w:ascii="TiAes" w:eastAsia="Times New Roman" w:hAnsi="TiAes" w:cs="TiAes"/>
      <w:sz w:val="24"/>
      <w:szCs w:val="20"/>
      <w:lang w:eastAsia="es-MX"/>
    </w:rPr>
  </w:style>
  <w:style w:type="paragraph" w:customStyle="1" w:styleId="CM211">
    <w:name w:val="CM211"/>
    <w:basedOn w:val="Normal"/>
    <w:next w:val="Normal"/>
    <w:rsid w:val="005D38CB"/>
    <w:pPr>
      <w:spacing w:line="240" w:lineRule="auto"/>
      <w:jc w:val="left"/>
    </w:pPr>
    <w:rPr>
      <w:rFonts w:ascii="TiAes" w:eastAsia="Times New Roman" w:hAnsi="TiAes" w:cs="TiAes"/>
      <w:sz w:val="24"/>
      <w:szCs w:val="20"/>
      <w:lang w:eastAsia="es-MX"/>
    </w:rPr>
  </w:style>
  <w:style w:type="paragraph" w:customStyle="1" w:styleId="CM224">
    <w:name w:val="CM224"/>
    <w:basedOn w:val="Normal"/>
    <w:next w:val="Normal"/>
    <w:rsid w:val="005D38CB"/>
    <w:pPr>
      <w:spacing w:line="240" w:lineRule="auto"/>
      <w:jc w:val="left"/>
    </w:pPr>
    <w:rPr>
      <w:rFonts w:ascii="TiAes" w:eastAsia="Times New Roman" w:hAnsi="TiAes" w:cs="TiAes"/>
      <w:sz w:val="24"/>
      <w:szCs w:val="20"/>
      <w:lang w:eastAsia="es-MX"/>
    </w:rPr>
  </w:style>
  <w:style w:type="paragraph" w:customStyle="1" w:styleId="CM65">
    <w:name w:val="CM65"/>
    <w:basedOn w:val="Normal"/>
    <w:next w:val="Normal"/>
    <w:rsid w:val="005D38CB"/>
    <w:pPr>
      <w:spacing w:line="313" w:lineRule="atLeast"/>
      <w:jc w:val="left"/>
    </w:pPr>
    <w:rPr>
      <w:rFonts w:ascii="TiAes" w:eastAsia="Times New Roman" w:hAnsi="TiAes" w:cs="TiAes"/>
      <w:sz w:val="24"/>
      <w:szCs w:val="20"/>
      <w:lang w:eastAsia="es-MX"/>
    </w:rPr>
  </w:style>
  <w:style w:type="paragraph" w:customStyle="1" w:styleId="CM54">
    <w:name w:val="CM54"/>
    <w:basedOn w:val="Normal"/>
    <w:next w:val="Normal"/>
    <w:rsid w:val="005D38CB"/>
    <w:pPr>
      <w:spacing w:line="316" w:lineRule="atLeast"/>
      <w:jc w:val="left"/>
    </w:pPr>
    <w:rPr>
      <w:rFonts w:ascii="TiAes" w:eastAsia="Times New Roman" w:hAnsi="TiAes" w:cs="TiAes"/>
      <w:sz w:val="24"/>
      <w:szCs w:val="20"/>
      <w:lang w:eastAsia="es-MX"/>
    </w:rPr>
  </w:style>
  <w:style w:type="paragraph" w:customStyle="1" w:styleId="CM238">
    <w:name w:val="CM238"/>
    <w:basedOn w:val="Normal"/>
    <w:next w:val="Normal"/>
    <w:rsid w:val="005D38CB"/>
    <w:pPr>
      <w:spacing w:line="240" w:lineRule="auto"/>
      <w:jc w:val="left"/>
    </w:pPr>
    <w:rPr>
      <w:rFonts w:ascii="TiAes" w:eastAsia="Times New Roman" w:hAnsi="TiAes" w:cs="TiAes"/>
      <w:sz w:val="24"/>
      <w:szCs w:val="20"/>
      <w:lang w:eastAsia="es-MX"/>
    </w:rPr>
  </w:style>
  <w:style w:type="paragraph" w:customStyle="1" w:styleId="CM206">
    <w:name w:val="CM206"/>
    <w:basedOn w:val="Default"/>
    <w:next w:val="Default"/>
    <w:rsid w:val="005D38CB"/>
    <w:rPr>
      <w:rFonts w:ascii="TiAes" w:hAnsi="TiAes" w:cs="TiAes"/>
      <w:color w:val="auto"/>
    </w:rPr>
  </w:style>
  <w:style w:type="paragraph" w:customStyle="1" w:styleId="CM100">
    <w:name w:val="CM100"/>
    <w:basedOn w:val="Default"/>
    <w:next w:val="Default"/>
    <w:rsid w:val="005D38CB"/>
    <w:pPr>
      <w:spacing w:line="711" w:lineRule="atLeast"/>
    </w:pPr>
    <w:rPr>
      <w:rFonts w:ascii="TiAes" w:hAnsi="TiAes" w:cs="TiAes"/>
      <w:color w:val="auto"/>
    </w:rPr>
  </w:style>
  <w:style w:type="paragraph" w:customStyle="1" w:styleId="CM217">
    <w:name w:val="CM217"/>
    <w:basedOn w:val="Default"/>
    <w:next w:val="Default"/>
    <w:rsid w:val="005D38CB"/>
    <w:rPr>
      <w:rFonts w:ascii="TiAes" w:hAnsi="TiAes" w:cs="TiAes"/>
      <w:color w:val="auto"/>
    </w:rPr>
  </w:style>
  <w:style w:type="paragraph" w:customStyle="1" w:styleId="CM219">
    <w:name w:val="CM219"/>
    <w:basedOn w:val="Default"/>
    <w:next w:val="Default"/>
    <w:rsid w:val="005D38CB"/>
    <w:rPr>
      <w:rFonts w:ascii="TiAes" w:hAnsi="TiAes" w:cs="TiAes"/>
      <w:color w:val="auto"/>
    </w:rPr>
  </w:style>
  <w:style w:type="paragraph" w:customStyle="1" w:styleId="CM215">
    <w:name w:val="CM215"/>
    <w:basedOn w:val="Default"/>
    <w:next w:val="Default"/>
    <w:rsid w:val="005D38CB"/>
    <w:rPr>
      <w:rFonts w:ascii="TiAes" w:hAnsi="TiAes" w:cs="TiAes"/>
      <w:color w:val="auto"/>
    </w:rPr>
  </w:style>
  <w:style w:type="paragraph" w:customStyle="1" w:styleId="CM101">
    <w:name w:val="CM101"/>
    <w:basedOn w:val="Default"/>
    <w:next w:val="Default"/>
    <w:rsid w:val="005D38CB"/>
    <w:pPr>
      <w:spacing w:line="696" w:lineRule="atLeast"/>
    </w:pPr>
    <w:rPr>
      <w:rFonts w:ascii="TiAes" w:hAnsi="TiAes" w:cs="TiAes"/>
      <w:color w:val="auto"/>
    </w:rPr>
  </w:style>
  <w:style w:type="paragraph" w:customStyle="1" w:styleId="CM104">
    <w:name w:val="CM104"/>
    <w:basedOn w:val="Default"/>
    <w:next w:val="Default"/>
    <w:rsid w:val="005D38CB"/>
    <w:rPr>
      <w:rFonts w:ascii="TiAes" w:hAnsi="TiAes" w:cs="TiAes"/>
      <w:color w:val="auto"/>
    </w:rPr>
  </w:style>
  <w:style w:type="paragraph" w:customStyle="1" w:styleId="CM105">
    <w:name w:val="CM105"/>
    <w:basedOn w:val="Default"/>
    <w:next w:val="Default"/>
    <w:rsid w:val="005D38CB"/>
    <w:rPr>
      <w:rFonts w:ascii="TiAes" w:hAnsi="TiAes" w:cs="TiAes"/>
      <w:color w:val="auto"/>
    </w:rPr>
  </w:style>
  <w:style w:type="paragraph" w:customStyle="1" w:styleId="CM107">
    <w:name w:val="CM107"/>
    <w:basedOn w:val="Default"/>
    <w:next w:val="Default"/>
    <w:rsid w:val="005D38CB"/>
    <w:rPr>
      <w:rFonts w:ascii="TiAes" w:hAnsi="TiAes" w:cs="TiAes"/>
      <w:color w:val="auto"/>
    </w:rPr>
  </w:style>
  <w:style w:type="paragraph" w:customStyle="1" w:styleId="CM18">
    <w:name w:val="CM18"/>
    <w:basedOn w:val="Default"/>
    <w:next w:val="Default"/>
    <w:rsid w:val="005D38CB"/>
    <w:rPr>
      <w:rFonts w:ascii="ArAal" w:hAnsi="ArAal" w:cs="ArAal"/>
      <w:color w:val="auto"/>
    </w:rPr>
  </w:style>
  <w:style w:type="paragraph" w:customStyle="1" w:styleId="CM14">
    <w:name w:val="CM14"/>
    <w:basedOn w:val="Default"/>
    <w:next w:val="Default"/>
    <w:rsid w:val="005D38CB"/>
    <w:rPr>
      <w:rFonts w:ascii="ArAal" w:hAnsi="ArAal" w:cs="ArAal"/>
      <w:color w:val="auto"/>
    </w:rPr>
  </w:style>
  <w:style w:type="paragraph" w:customStyle="1" w:styleId="CM17">
    <w:name w:val="CM17"/>
    <w:basedOn w:val="Default"/>
    <w:next w:val="Default"/>
    <w:rsid w:val="005D38CB"/>
    <w:rPr>
      <w:rFonts w:ascii="ArAal" w:hAnsi="ArAal" w:cs="ArAal"/>
      <w:color w:val="auto"/>
    </w:rPr>
  </w:style>
  <w:style w:type="paragraph" w:customStyle="1" w:styleId="CM19">
    <w:name w:val="CM19"/>
    <w:basedOn w:val="Default"/>
    <w:next w:val="Default"/>
    <w:rsid w:val="005D38CB"/>
    <w:rPr>
      <w:rFonts w:ascii="ArAal" w:hAnsi="ArAal" w:cs="ArAal"/>
      <w:color w:val="auto"/>
    </w:rPr>
  </w:style>
  <w:style w:type="paragraph" w:customStyle="1" w:styleId="CM11">
    <w:name w:val="CM11"/>
    <w:basedOn w:val="Default"/>
    <w:next w:val="Default"/>
    <w:rsid w:val="005D38CB"/>
    <w:pPr>
      <w:spacing w:line="263" w:lineRule="atLeast"/>
    </w:pPr>
    <w:rPr>
      <w:rFonts w:ascii="ArAal" w:hAnsi="ArAal" w:cs="ArAal"/>
      <w:color w:val="auto"/>
    </w:rPr>
  </w:style>
  <w:style w:type="paragraph" w:customStyle="1" w:styleId="Style5">
    <w:name w:val="Style5"/>
    <w:basedOn w:val="Normal"/>
    <w:rsid w:val="005D38CB"/>
    <w:pPr>
      <w:spacing w:line="319" w:lineRule="exact"/>
      <w:ind w:firstLine="2389"/>
      <w:jc w:val="left"/>
    </w:pPr>
    <w:rPr>
      <w:rFonts w:ascii="CaAdara" w:eastAsia="Times New Roman" w:hAnsi="CaAdara" w:cs="CaAdara"/>
      <w:sz w:val="24"/>
      <w:szCs w:val="20"/>
      <w:lang w:eastAsia="es-MX"/>
    </w:rPr>
  </w:style>
  <w:style w:type="paragraph" w:customStyle="1" w:styleId="Style6">
    <w:name w:val="Style6"/>
    <w:basedOn w:val="Normal"/>
    <w:rsid w:val="005D38CB"/>
    <w:pPr>
      <w:spacing w:line="311" w:lineRule="exact"/>
      <w:ind w:firstLine="617"/>
      <w:jc w:val="left"/>
    </w:pPr>
    <w:rPr>
      <w:rFonts w:ascii="CaAdara" w:eastAsia="Times New Roman" w:hAnsi="CaAdara" w:cs="CaAdara"/>
      <w:sz w:val="24"/>
      <w:szCs w:val="20"/>
      <w:lang w:eastAsia="es-MX"/>
    </w:rPr>
  </w:style>
  <w:style w:type="paragraph" w:customStyle="1" w:styleId="Style7">
    <w:name w:val="Style7"/>
    <w:basedOn w:val="Normal"/>
    <w:rsid w:val="005D38CB"/>
    <w:pPr>
      <w:spacing w:line="314" w:lineRule="exact"/>
      <w:ind w:firstLine="428"/>
    </w:pPr>
    <w:rPr>
      <w:rFonts w:ascii="CaAdara" w:eastAsia="Times New Roman" w:hAnsi="CaAdara" w:cs="CaAdara"/>
      <w:sz w:val="24"/>
      <w:szCs w:val="20"/>
      <w:lang w:eastAsia="es-MX"/>
    </w:rPr>
  </w:style>
  <w:style w:type="paragraph" w:customStyle="1" w:styleId="Style8">
    <w:name w:val="Style8"/>
    <w:basedOn w:val="Normal"/>
    <w:rsid w:val="005D38CB"/>
    <w:pPr>
      <w:spacing w:line="316" w:lineRule="exact"/>
      <w:ind w:hanging="718"/>
    </w:pPr>
    <w:rPr>
      <w:rFonts w:ascii="CaAdara" w:eastAsia="Times New Roman" w:hAnsi="CaAdara" w:cs="CaAdara"/>
      <w:sz w:val="24"/>
      <w:szCs w:val="20"/>
      <w:lang w:eastAsia="es-MX"/>
    </w:rPr>
  </w:style>
  <w:style w:type="paragraph" w:customStyle="1" w:styleId="Style14">
    <w:name w:val="Style14"/>
    <w:basedOn w:val="Normal"/>
    <w:rsid w:val="005D38CB"/>
    <w:pPr>
      <w:spacing w:line="312" w:lineRule="exact"/>
      <w:ind w:firstLine="417"/>
      <w:jc w:val="left"/>
    </w:pPr>
    <w:rPr>
      <w:rFonts w:ascii="CaAdara" w:eastAsia="Times New Roman" w:hAnsi="CaAdara" w:cs="CaAdara"/>
      <w:sz w:val="24"/>
      <w:szCs w:val="20"/>
      <w:lang w:eastAsia="es-MX"/>
    </w:rPr>
  </w:style>
  <w:style w:type="paragraph" w:customStyle="1" w:styleId="Style16">
    <w:name w:val="Style16"/>
    <w:basedOn w:val="Normal"/>
    <w:rsid w:val="005D38CB"/>
    <w:pPr>
      <w:spacing w:line="240" w:lineRule="auto"/>
    </w:pPr>
    <w:rPr>
      <w:rFonts w:ascii="CaAdara" w:eastAsia="Times New Roman" w:hAnsi="CaAdara" w:cs="CaAdara"/>
      <w:sz w:val="24"/>
      <w:szCs w:val="20"/>
      <w:lang w:eastAsia="es-MX"/>
    </w:rPr>
  </w:style>
  <w:style w:type="paragraph" w:customStyle="1" w:styleId="Style17">
    <w:name w:val="Style17"/>
    <w:basedOn w:val="Normal"/>
    <w:rsid w:val="005D38CB"/>
    <w:pPr>
      <w:spacing w:line="240" w:lineRule="auto"/>
      <w:jc w:val="right"/>
    </w:pPr>
    <w:rPr>
      <w:rFonts w:ascii="CaAdara" w:eastAsia="Times New Roman" w:hAnsi="CaAdara" w:cs="CaAdara"/>
      <w:sz w:val="24"/>
      <w:szCs w:val="20"/>
      <w:lang w:eastAsia="es-MX"/>
    </w:rPr>
  </w:style>
  <w:style w:type="paragraph" w:customStyle="1" w:styleId="Style18">
    <w:name w:val="Style18"/>
    <w:basedOn w:val="Normal"/>
    <w:rsid w:val="005D38CB"/>
    <w:pPr>
      <w:spacing w:line="313" w:lineRule="exact"/>
      <w:ind w:hanging="1032"/>
    </w:pPr>
    <w:rPr>
      <w:rFonts w:ascii="CaAdara" w:eastAsia="Times New Roman" w:hAnsi="CaAdara" w:cs="CaAdara"/>
      <w:sz w:val="24"/>
      <w:szCs w:val="20"/>
      <w:lang w:eastAsia="es-MX"/>
    </w:rPr>
  </w:style>
  <w:style w:type="paragraph" w:customStyle="1" w:styleId="Style21">
    <w:name w:val="Style21"/>
    <w:basedOn w:val="Normal"/>
    <w:rsid w:val="005D38CB"/>
    <w:pPr>
      <w:spacing w:line="316" w:lineRule="exact"/>
      <w:ind w:firstLine="2808"/>
      <w:jc w:val="left"/>
    </w:pPr>
    <w:rPr>
      <w:rFonts w:ascii="CaAdara" w:eastAsia="Times New Roman" w:hAnsi="CaAdara" w:cs="CaAdara"/>
      <w:sz w:val="24"/>
      <w:szCs w:val="20"/>
      <w:lang w:eastAsia="es-MX"/>
    </w:rPr>
  </w:style>
  <w:style w:type="paragraph" w:customStyle="1" w:styleId="Style22">
    <w:name w:val="Style22"/>
    <w:basedOn w:val="Normal"/>
    <w:rsid w:val="005D38CB"/>
    <w:pPr>
      <w:spacing w:line="579" w:lineRule="exact"/>
      <w:jc w:val="left"/>
    </w:pPr>
    <w:rPr>
      <w:rFonts w:ascii="CaAdara" w:eastAsia="Times New Roman" w:hAnsi="CaAdara" w:cs="CaAdara"/>
      <w:sz w:val="24"/>
      <w:szCs w:val="20"/>
      <w:lang w:eastAsia="es-MX"/>
    </w:rPr>
  </w:style>
  <w:style w:type="paragraph" w:customStyle="1" w:styleId="Style23">
    <w:name w:val="Style23"/>
    <w:basedOn w:val="Normal"/>
    <w:rsid w:val="005D38CB"/>
    <w:pPr>
      <w:spacing w:line="315" w:lineRule="exact"/>
      <w:ind w:hanging="1158"/>
    </w:pPr>
    <w:rPr>
      <w:rFonts w:ascii="CaAdara" w:eastAsia="Times New Roman" w:hAnsi="CaAdara" w:cs="CaAdara"/>
      <w:sz w:val="24"/>
      <w:szCs w:val="20"/>
      <w:lang w:eastAsia="es-MX"/>
    </w:rPr>
  </w:style>
  <w:style w:type="paragraph" w:customStyle="1" w:styleId="Sumario">
    <w:name w:val="Sumario"/>
    <w:basedOn w:val="Normal"/>
    <w:rsid w:val="005D38CB"/>
    <w:pPr>
      <w:tabs>
        <w:tab w:val="right" w:leader="dot" w:pos="8107"/>
        <w:tab w:val="right" w:pos="8640"/>
      </w:tabs>
      <w:spacing w:line="260" w:lineRule="exact"/>
      <w:ind w:left="274" w:right="749"/>
    </w:pPr>
    <w:rPr>
      <w:rFonts w:ascii="Arial" w:eastAsia="Times New Roman" w:hAnsi="Arial" w:cs="Times New Roman"/>
      <w:lang w:val="es-ES" w:eastAsia="es-ES"/>
    </w:rPr>
  </w:style>
  <w:style w:type="paragraph" w:customStyle="1" w:styleId="Secreta">
    <w:name w:val="Secreta"/>
    <w:basedOn w:val="Normal"/>
    <w:autoRedefine/>
    <w:rsid w:val="005D38CB"/>
    <w:pPr>
      <w:tabs>
        <w:tab w:val="right" w:leader="dot" w:pos="8100"/>
        <w:tab w:val="right" w:pos="8640"/>
      </w:tabs>
      <w:spacing w:line="334" w:lineRule="exact"/>
      <w:ind w:left="274" w:right="749"/>
    </w:pPr>
    <w:rPr>
      <w:rFonts w:ascii="Times New Roman" w:eastAsia="Times New Roman" w:hAnsi="Times New Roman" w:cs="Times New Roman"/>
      <w:b/>
      <w:sz w:val="20"/>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112</Pages>
  <Words>37753</Words>
  <Characters>207647</Characters>
  <Application>Microsoft Office Word</Application>
  <DocSecurity>0</DocSecurity>
  <Lines>1730</Lines>
  <Paragraphs>489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dcterms:created xsi:type="dcterms:W3CDTF">2026-04-08T22:11:00Z</dcterms:created>
  <dcterms:modified xsi:type="dcterms:W3CDTF">2026-06-22T23:30:00Z</dcterms:modified>
</cp:coreProperties>
</file>